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162"/>
        <w:gridCol w:w="73"/>
        <w:gridCol w:w="147"/>
        <w:gridCol w:w="1616"/>
        <w:gridCol w:w="396"/>
        <w:gridCol w:w="182"/>
        <w:gridCol w:w="423"/>
        <w:gridCol w:w="567"/>
        <w:gridCol w:w="4069"/>
      </w:tblGrid>
      <w:tr w:rsidR="00E30813" w:rsidRPr="00E30813" w:rsidTr="00466618">
        <w:trPr>
          <w:trHeight w:val="1427"/>
        </w:trPr>
        <w:tc>
          <w:tcPr>
            <w:tcW w:w="9464" w:type="dxa"/>
            <w:gridSpan w:val="10"/>
          </w:tcPr>
          <w:p w:rsidR="00E30813" w:rsidRPr="00E30813" w:rsidRDefault="00466618" w:rsidP="00466618">
            <w:pPr>
              <w:jc w:val="both"/>
              <w:rPr>
                <w:rFonts w:ascii="Times New Roman" w:eastAsia="Times New Roman" w:hAnsi="Times New Roman" w:cs="Times New Roman"/>
                <w:sz w:val="24"/>
                <w:szCs w:val="24"/>
                <w:lang w:eastAsia="tr-TR"/>
              </w:rPr>
            </w:pPr>
            <w:r w:rsidRPr="00466618">
              <w:rPr>
                <w:rFonts w:ascii="Times New Roman" w:eastAsia="Times New Roman" w:hAnsi="Times New Roman" w:cs="Times New Roman"/>
                <w:sz w:val="24"/>
                <w:szCs w:val="24"/>
                <w:lang w:eastAsia="tr-TR"/>
              </w:rPr>
              <w:t xml:space="preserve">Kuzey Kıbrıs Türk Cumhuriyeti Cumhuriyet Meclisi’nin </w:t>
            </w:r>
            <w:r>
              <w:rPr>
                <w:rFonts w:ascii="Times New Roman" w:eastAsia="Times New Roman" w:hAnsi="Times New Roman" w:cs="Times New Roman"/>
                <w:sz w:val="24"/>
                <w:szCs w:val="24"/>
                <w:lang w:eastAsia="tr-TR"/>
              </w:rPr>
              <w:t>15 Nisan</w:t>
            </w:r>
            <w:r w:rsidRPr="00466618">
              <w:rPr>
                <w:rFonts w:ascii="Times New Roman" w:eastAsia="Times New Roman" w:hAnsi="Times New Roman" w:cs="Times New Roman"/>
                <w:sz w:val="24"/>
                <w:szCs w:val="24"/>
                <w:lang w:eastAsia="tr-TR"/>
              </w:rPr>
              <w:t xml:space="preserve"> 201</w:t>
            </w:r>
            <w:r>
              <w:rPr>
                <w:rFonts w:ascii="Times New Roman" w:eastAsia="Times New Roman" w:hAnsi="Times New Roman" w:cs="Times New Roman"/>
                <w:sz w:val="24"/>
                <w:szCs w:val="24"/>
                <w:lang w:eastAsia="tr-TR"/>
              </w:rPr>
              <w:t>9</w:t>
            </w:r>
            <w:r w:rsidRPr="00466618">
              <w:rPr>
                <w:rFonts w:ascii="Times New Roman" w:eastAsia="Times New Roman" w:hAnsi="Times New Roman" w:cs="Times New Roman"/>
                <w:sz w:val="24"/>
                <w:szCs w:val="24"/>
                <w:lang w:eastAsia="tr-TR"/>
              </w:rPr>
              <w:t xml:space="preserve"> tarihli </w:t>
            </w:r>
            <w:proofErr w:type="spellStart"/>
            <w:r>
              <w:rPr>
                <w:rFonts w:ascii="Times New Roman" w:eastAsia="Times New Roman" w:hAnsi="Times New Roman" w:cs="Times New Roman"/>
                <w:sz w:val="24"/>
                <w:szCs w:val="24"/>
                <w:lang w:eastAsia="tr-TR"/>
              </w:rPr>
              <w:t>Ellialtıncı</w:t>
            </w:r>
            <w:proofErr w:type="spellEnd"/>
            <w:r w:rsidRPr="00466618">
              <w:rPr>
                <w:rFonts w:ascii="Times New Roman" w:eastAsia="Times New Roman" w:hAnsi="Times New Roman" w:cs="Times New Roman"/>
                <w:sz w:val="24"/>
                <w:szCs w:val="24"/>
                <w:lang w:eastAsia="tr-TR"/>
              </w:rPr>
              <w:t xml:space="preserve"> Birleşiminde Oybirliğiyle kabul olunan “</w:t>
            </w:r>
            <w:r w:rsidRPr="00E30813">
              <w:rPr>
                <w:rFonts w:ascii="Times New Roman" w:eastAsia="Times New Roman" w:hAnsi="Times New Roman" w:cs="Times New Roman"/>
                <w:sz w:val="24"/>
                <w:szCs w:val="24"/>
                <w:lang w:eastAsia="tr-TR"/>
              </w:rPr>
              <w:t>Taşınmaz Mal Edinme ve Uzun Vadeli Kiralama (Yabancılar) (Geçici Kurallar) Yasası</w:t>
            </w:r>
            <w:r w:rsidRPr="00466618">
              <w:rPr>
                <w:rFonts w:ascii="Times New Roman" w:eastAsia="Times New Roman" w:hAnsi="Times New Roman" w:cs="Times New Roman"/>
                <w:sz w:val="24"/>
                <w:szCs w:val="24"/>
                <w:lang w:eastAsia="tr-TR"/>
              </w:rPr>
              <w:t xml:space="preserve">” Anayasanın 94’üncü maddesinin (1)’inci fıkrası gereğince Kuzey Kıbrıs Türk Cumhuriyeti Cumhurbaşkanı tarafından Resmi </w:t>
            </w:r>
            <w:proofErr w:type="spellStart"/>
            <w:r w:rsidRPr="00466618">
              <w:rPr>
                <w:rFonts w:ascii="Times New Roman" w:eastAsia="Times New Roman" w:hAnsi="Times New Roman" w:cs="Times New Roman"/>
                <w:sz w:val="24"/>
                <w:szCs w:val="24"/>
                <w:lang w:eastAsia="tr-TR"/>
              </w:rPr>
              <w:t>Gazete’de</w:t>
            </w:r>
            <w:proofErr w:type="spellEnd"/>
            <w:r w:rsidRPr="00466618">
              <w:rPr>
                <w:rFonts w:ascii="Times New Roman" w:eastAsia="Times New Roman" w:hAnsi="Times New Roman" w:cs="Times New Roman"/>
                <w:sz w:val="24"/>
                <w:szCs w:val="24"/>
                <w:lang w:eastAsia="tr-TR"/>
              </w:rPr>
              <w:t xml:space="preserve"> yayımlanmak suretiyle ilan olunur.</w:t>
            </w:r>
          </w:p>
        </w:tc>
      </w:tr>
      <w:tr w:rsidR="00466618" w:rsidRPr="00E30813" w:rsidTr="00466618">
        <w:trPr>
          <w:trHeight w:val="80"/>
        </w:trPr>
        <w:tc>
          <w:tcPr>
            <w:tcW w:w="9464" w:type="dxa"/>
            <w:gridSpan w:val="10"/>
          </w:tcPr>
          <w:p w:rsidR="00466618" w:rsidRPr="00466618" w:rsidRDefault="00466618" w:rsidP="00466618">
            <w:pPr>
              <w:jc w:val="both"/>
              <w:rPr>
                <w:rFonts w:ascii="Times New Roman" w:eastAsia="Times New Roman" w:hAnsi="Times New Roman" w:cs="Times New Roman"/>
                <w:sz w:val="24"/>
                <w:szCs w:val="24"/>
                <w:lang w:eastAsia="tr-TR"/>
              </w:rPr>
            </w:pPr>
          </w:p>
        </w:tc>
      </w:tr>
      <w:tr w:rsidR="00466618" w:rsidRPr="00E30813" w:rsidTr="006954F9">
        <w:tc>
          <w:tcPr>
            <w:tcW w:w="9464" w:type="dxa"/>
            <w:gridSpan w:val="10"/>
          </w:tcPr>
          <w:p w:rsidR="00466618" w:rsidRPr="00E30813" w:rsidRDefault="00466618" w:rsidP="00E30813">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Sayı: </w:t>
            </w:r>
            <w:bookmarkStart w:id="0" w:name="_GoBack"/>
            <w:bookmarkEnd w:id="0"/>
            <w:r>
              <w:rPr>
                <w:rFonts w:ascii="Times New Roman" w:eastAsia="Times New Roman" w:hAnsi="Times New Roman" w:cs="Times New Roman"/>
                <w:sz w:val="24"/>
                <w:szCs w:val="24"/>
                <w:lang w:eastAsia="tr-TR"/>
              </w:rPr>
              <w:t>28/2019</w:t>
            </w:r>
          </w:p>
        </w:tc>
      </w:tr>
      <w:tr w:rsidR="00466618" w:rsidRPr="00E30813" w:rsidTr="006954F9">
        <w:tc>
          <w:tcPr>
            <w:tcW w:w="9464" w:type="dxa"/>
            <w:gridSpan w:val="10"/>
          </w:tcPr>
          <w:p w:rsidR="00466618" w:rsidRPr="00E30813" w:rsidRDefault="00466618" w:rsidP="00E30813">
            <w:pPr>
              <w:jc w:val="center"/>
              <w:rPr>
                <w:rFonts w:ascii="Times New Roman" w:eastAsia="Times New Roman" w:hAnsi="Times New Roman" w:cs="Times New Roman"/>
                <w:sz w:val="24"/>
                <w:szCs w:val="24"/>
                <w:lang w:eastAsia="tr-TR"/>
              </w:rPr>
            </w:pPr>
          </w:p>
        </w:tc>
      </w:tr>
      <w:tr w:rsidR="00466618" w:rsidRPr="00E30813" w:rsidTr="006954F9">
        <w:tc>
          <w:tcPr>
            <w:tcW w:w="9464" w:type="dxa"/>
            <w:gridSpan w:val="10"/>
          </w:tcPr>
          <w:p w:rsidR="00466618" w:rsidRPr="00E30813" w:rsidRDefault="00466618" w:rsidP="00466618">
            <w:pPr>
              <w:jc w:val="center"/>
              <w:rPr>
                <w:rFonts w:ascii="Times New Roman" w:eastAsia="Times New Roman" w:hAnsi="Times New Roman" w:cs="Times New Roman"/>
                <w:sz w:val="24"/>
                <w:szCs w:val="24"/>
                <w:lang w:eastAsia="tr-TR"/>
              </w:rPr>
            </w:pPr>
            <w:r w:rsidRPr="00E30813">
              <w:rPr>
                <w:rFonts w:ascii="Times New Roman" w:eastAsia="Times New Roman" w:hAnsi="Times New Roman" w:cs="Times New Roman"/>
                <w:sz w:val="24"/>
                <w:szCs w:val="24"/>
                <w:lang w:eastAsia="tr-TR"/>
              </w:rPr>
              <w:t>TAŞINMAZ MAL EDİNME VE UZUN VADELİ KİRALAMA (YABANCILAR)</w:t>
            </w:r>
          </w:p>
          <w:p w:rsidR="00466618" w:rsidRPr="00E30813" w:rsidRDefault="00466618" w:rsidP="00466618">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(GEÇİCİ KURALLAR) YASASI</w:t>
            </w:r>
          </w:p>
        </w:tc>
      </w:tr>
      <w:tr w:rsidR="00E30813" w:rsidRPr="00E30813" w:rsidTr="006954F9">
        <w:tc>
          <w:tcPr>
            <w:tcW w:w="9464" w:type="dxa"/>
            <w:gridSpan w:val="10"/>
          </w:tcPr>
          <w:p w:rsidR="00E30813" w:rsidRPr="00E30813" w:rsidRDefault="00E30813" w:rsidP="00E30813">
            <w:pPr>
              <w:rPr>
                <w:rFonts w:ascii="Times New Roman" w:eastAsia="Times New Roman" w:hAnsi="Times New Roman" w:cs="Times New Roman"/>
                <w:sz w:val="24"/>
                <w:szCs w:val="24"/>
                <w:lang w:eastAsia="tr-TR"/>
              </w:rPr>
            </w:pPr>
          </w:p>
        </w:tc>
      </w:tr>
      <w:tr w:rsidR="00E30813" w:rsidRPr="00E30813" w:rsidTr="006954F9">
        <w:tc>
          <w:tcPr>
            <w:tcW w:w="1829" w:type="dxa"/>
          </w:tcPr>
          <w:p w:rsidR="00E30813" w:rsidRPr="00E30813" w:rsidRDefault="00E30813" w:rsidP="00E30813">
            <w:pPr>
              <w:jc w:val="both"/>
              <w:rPr>
                <w:rFonts w:ascii="Times New Roman" w:eastAsia="Times New Roman" w:hAnsi="Times New Roman" w:cs="Times New Roman"/>
                <w:sz w:val="24"/>
                <w:szCs w:val="24"/>
                <w:lang w:eastAsia="tr-TR"/>
              </w:rPr>
            </w:pPr>
          </w:p>
        </w:tc>
        <w:tc>
          <w:tcPr>
            <w:tcW w:w="7635" w:type="dxa"/>
            <w:gridSpan w:val="9"/>
          </w:tcPr>
          <w:p w:rsidR="00E30813" w:rsidRPr="00E30813" w:rsidRDefault="00E30813" w:rsidP="00E30813">
            <w:pPr>
              <w:jc w:val="both"/>
              <w:rPr>
                <w:rFonts w:ascii="Times New Roman" w:eastAsia="Times New Roman" w:hAnsi="Times New Roman" w:cs="Times New Roman"/>
                <w:sz w:val="24"/>
                <w:szCs w:val="24"/>
                <w:lang w:eastAsia="tr-TR"/>
              </w:rPr>
            </w:pPr>
            <w:r w:rsidRPr="00E30813">
              <w:rPr>
                <w:rFonts w:ascii="Times New Roman" w:eastAsia="Times New Roman" w:hAnsi="Times New Roman" w:cs="Times New Roman"/>
                <w:sz w:val="24"/>
                <w:szCs w:val="24"/>
                <w:lang w:eastAsia="tr-TR"/>
              </w:rPr>
              <w:t xml:space="preserve">       Kuzey Kıbrıs Türk Cumhuriyeti Cumhuriyet Meclisi aşağıdaki Yasayı yapar:</w:t>
            </w:r>
          </w:p>
        </w:tc>
      </w:tr>
      <w:tr w:rsidR="00E30813" w:rsidRPr="00E30813" w:rsidTr="006954F9">
        <w:tc>
          <w:tcPr>
            <w:tcW w:w="1829" w:type="dxa"/>
          </w:tcPr>
          <w:p w:rsidR="00E30813" w:rsidRPr="00E30813" w:rsidRDefault="00E30813" w:rsidP="00E30813">
            <w:pPr>
              <w:jc w:val="both"/>
              <w:rPr>
                <w:rFonts w:ascii="Times New Roman" w:eastAsia="Times New Roman" w:hAnsi="Times New Roman" w:cs="Times New Roman"/>
                <w:sz w:val="24"/>
                <w:szCs w:val="24"/>
                <w:lang w:eastAsia="tr-TR"/>
              </w:rPr>
            </w:pPr>
          </w:p>
        </w:tc>
        <w:tc>
          <w:tcPr>
            <w:tcW w:w="7635" w:type="dxa"/>
            <w:gridSpan w:val="9"/>
          </w:tcPr>
          <w:p w:rsidR="00E30813" w:rsidRPr="00E30813" w:rsidRDefault="00E30813" w:rsidP="00E30813">
            <w:pPr>
              <w:jc w:val="both"/>
              <w:rPr>
                <w:rFonts w:ascii="Times New Roman" w:eastAsia="Times New Roman" w:hAnsi="Times New Roman" w:cs="Times New Roman"/>
                <w:sz w:val="24"/>
                <w:szCs w:val="24"/>
                <w:lang w:eastAsia="tr-TR"/>
              </w:rPr>
            </w:pPr>
          </w:p>
        </w:tc>
      </w:tr>
      <w:tr w:rsidR="00E30813" w:rsidRPr="00E30813" w:rsidTr="006954F9">
        <w:tc>
          <w:tcPr>
            <w:tcW w:w="1829" w:type="dxa"/>
          </w:tcPr>
          <w:p w:rsidR="00E30813" w:rsidRPr="00E30813" w:rsidRDefault="00E30813" w:rsidP="00E30813">
            <w:pPr>
              <w:jc w:val="both"/>
              <w:rPr>
                <w:rFonts w:ascii="Times New Roman" w:eastAsia="Times New Roman" w:hAnsi="Times New Roman" w:cs="Times New Roman"/>
                <w:sz w:val="24"/>
                <w:szCs w:val="24"/>
                <w:lang w:eastAsia="tr-TR"/>
              </w:rPr>
            </w:pPr>
            <w:r w:rsidRPr="00E30813">
              <w:rPr>
                <w:rFonts w:ascii="Times New Roman" w:eastAsia="Times New Roman" w:hAnsi="Times New Roman" w:cs="Times New Roman"/>
                <w:sz w:val="24"/>
                <w:szCs w:val="24"/>
                <w:lang w:eastAsia="tr-TR"/>
              </w:rPr>
              <w:t>Kısa İsim</w:t>
            </w:r>
          </w:p>
          <w:p w:rsidR="00E30813" w:rsidRPr="00E30813" w:rsidRDefault="00E30813" w:rsidP="00E30813">
            <w:pPr>
              <w:jc w:val="both"/>
              <w:rPr>
                <w:rFonts w:ascii="Times New Roman" w:eastAsia="Times New Roman" w:hAnsi="Times New Roman" w:cs="Times New Roman"/>
                <w:sz w:val="24"/>
                <w:szCs w:val="24"/>
                <w:lang w:eastAsia="tr-TR"/>
              </w:rPr>
            </w:pPr>
            <w:r w:rsidRPr="00E30813">
              <w:rPr>
                <w:rFonts w:ascii="Times New Roman" w:eastAsia="Times New Roman" w:hAnsi="Times New Roman" w:cs="Times New Roman"/>
                <w:sz w:val="24"/>
                <w:szCs w:val="24"/>
                <w:lang w:eastAsia="tr-TR"/>
              </w:rPr>
              <w:t xml:space="preserve">  </w:t>
            </w:r>
          </w:p>
        </w:tc>
        <w:tc>
          <w:tcPr>
            <w:tcW w:w="7635" w:type="dxa"/>
            <w:gridSpan w:val="9"/>
          </w:tcPr>
          <w:p w:rsidR="00E30813" w:rsidRPr="00E30813" w:rsidRDefault="00E30813" w:rsidP="00E30813">
            <w:pPr>
              <w:jc w:val="both"/>
              <w:rPr>
                <w:rFonts w:ascii="Times New Roman" w:eastAsia="Times New Roman" w:hAnsi="Times New Roman" w:cs="Times New Roman"/>
                <w:sz w:val="24"/>
                <w:szCs w:val="24"/>
                <w:lang w:eastAsia="tr-TR"/>
              </w:rPr>
            </w:pPr>
            <w:r w:rsidRPr="00E30813">
              <w:rPr>
                <w:rFonts w:ascii="Times New Roman" w:eastAsia="Times New Roman" w:hAnsi="Times New Roman" w:cs="Times New Roman"/>
                <w:sz w:val="24"/>
                <w:szCs w:val="24"/>
                <w:lang w:eastAsia="tr-TR"/>
              </w:rPr>
              <w:t>1. Bu Yasa, Taşınmaz Mal Edinme ve Uzun Vadeli Kiralama (Yabancılar) (Geçici Kurallar) Yasası olarak isimlendirilir.</w:t>
            </w:r>
          </w:p>
        </w:tc>
      </w:tr>
      <w:tr w:rsidR="00E30813" w:rsidRPr="00E30813" w:rsidTr="006954F9">
        <w:tc>
          <w:tcPr>
            <w:tcW w:w="1829" w:type="dxa"/>
          </w:tcPr>
          <w:p w:rsidR="00E30813" w:rsidRPr="00E30813" w:rsidRDefault="00E30813" w:rsidP="00E30813">
            <w:pPr>
              <w:jc w:val="both"/>
              <w:rPr>
                <w:rFonts w:ascii="Times New Roman" w:eastAsia="Times New Roman" w:hAnsi="Times New Roman" w:cs="Times New Roman"/>
                <w:sz w:val="24"/>
                <w:szCs w:val="24"/>
                <w:lang w:eastAsia="tr-TR"/>
              </w:rPr>
            </w:pPr>
          </w:p>
        </w:tc>
        <w:tc>
          <w:tcPr>
            <w:tcW w:w="7635" w:type="dxa"/>
            <w:gridSpan w:val="9"/>
          </w:tcPr>
          <w:p w:rsidR="00E30813" w:rsidRPr="00E30813" w:rsidRDefault="00E30813" w:rsidP="00E30813">
            <w:pPr>
              <w:jc w:val="both"/>
              <w:rPr>
                <w:rFonts w:ascii="Times New Roman" w:eastAsia="Times New Roman" w:hAnsi="Times New Roman" w:cs="Times New Roman"/>
                <w:sz w:val="24"/>
                <w:szCs w:val="24"/>
                <w:lang w:eastAsia="tr-TR"/>
              </w:rPr>
            </w:pPr>
          </w:p>
        </w:tc>
      </w:tr>
      <w:tr w:rsidR="00E30813" w:rsidRPr="00E30813" w:rsidTr="006954F9">
        <w:tc>
          <w:tcPr>
            <w:tcW w:w="1829" w:type="dxa"/>
          </w:tcPr>
          <w:p w:rsidR="00E30813" w:rsidRPr="00E30813" w:rsidRDefault="00E30813" w:rsidP="00E30813">
            <w:pPr>
              <w:jc w:val="both"/>
              <w:rPr>
                <w:rFonts w:ascii="Times New Roman" w:eastAsia="Times New Roman" w:hAnsi="Times New Roman" w:cs="Times New Roman"/>
                <w:sz w:val="24"/>
                <w:szCs w:val="24"/>
                <w:lang w:eastAsia="tr-TR"/>
              </w:rPr>
            </w:pPr>
            <w:r w:rsidRPr="00E30813">
              <w:rPr>
                <w:rFonts w:ascii="Times New Roman" w:eastAsia="Times New Roman" w:hAnsi="Times New Roman" w:cs="Times New Roman"/>
                <w:sz w:val="24"/>
                <w:szCs w:val="24"/>
                <w:lang w:eastAsia="tr-TR"/>
              </w:rPr>
              <w:t xml:space="preserve">Amaç </w:t>
            </w:r>
          </w:p>
          <w:p w:rsidR="00E30813" w:rsidRPr="00E30813" w:rsidRDefault="00E30813" w:rsidP="00E30813">
            <w:pPr>
              <w:jc w:val="both"/>
              <w:rPr>
                <w:rFonts w:ascii="Times New Roman" w:eastAsia="Times New Roman" w:hAnsi="Times New Roman" w:cs="Times New Roman"/>
                <w:sz w:val="24"/>
                <w:szCs w:val="24"/>
                <w:lang w:eastAsia="tr-TR"/>
              </w:rPr>
            </w:pPr>
            <w:r w:rsidRPr="00E30813">
              <w:rPr>
                <w:rFonts w:ascii="Times New Roman" w:eastAsia="Times New Roman" w:hAnsi="Times New Roman" w:cs="Times New Roman"/>
                <w:sz w:val="24"/>
                <w:szCs w:val="24"/>
                <w:lang w:eastAsia="tr-TR"/>
              </w:rPr>
              <w:t>52/2008</w:t>
            </w:r>
          </w:p>
          <w:p w:rsidR="00E30813" w:rsidRPr="00E30813" w:rsidRDefault="00E30813" w:rsidP="00E30813">
            <w:pPr>
              <w:jc w:val="both"/>
              <w:rPr>
                <w:rFonts w:ascii="Times New Roman" w:eastAsia="Times New Roman" w:hAnsi="Times New Roman" w:cs="Times New Roman"/>
                <w:sz w:val="24"/>
                <w:szCs w:val="24"/>
                <w:lang w:eastAsia="tr-TR"/>
              </w:rPr>
            </w:pPr>
          </w:p>
          <w:p w:rsidR="00E30813" w:rsidRPr="00E30813" w:rsidRDefault="00E30813" w:rsidP="00E30813">
            <w:pPr>
              <w:jc w:val="both"/>
              <w:rPr>
                <w:rFonts w:ascii="Times New Roman" w:eastAsia="Times New Roman" w:hAnsi="Times New Roman" w:cs="Times New Roman"/>
                <w:sz w:val="24"/>
                <w:szCs w:val="24"/>
                <w:lang w:eastAsia="tr-TR"/>
              </w:rPr>
            </w:pPr>
          </w:p>
        </w:tc>
        <w:tc>
          <w:tcPr>
            <w:tcW w:w="7635" w:type="dxa"/>
            <w:gridSpan w:val="9"/>
          </w:tcPr>
          <w:p w:rsidR="00E30813" w:rsidRPr="00E30813" w:rsidRDefault="00E30813" w:rsidP="00E30813">
            <w:pPr>
              <w:jc w:val="both"/>
              <w:rPr>
                <w:rFonts w:ascii="Times New Roman" w:eastAsia="Times New Roman" w:hAnsi="Times New Roman" w:cs="Times New Roman"/>
                <w:sz w:val="24"/>
                <w:szCs w:val="24"/>
                <w:lang w:eastAsia="tr-TR"/>
              </w:rPr>
            </w:pPr>
            <w:r w:rsidRPr="00E30813">
              <w:rPr>
                <w:rFonts w:ascii="Times New Roman" w:eastAsia="Times New Roman" w:hAnsi="Times New Roman" w:cs="Times New Roman"/>
                <w:sz w:val="24"/>
                <w:szCs w:val="24"/>
                <w:lang w:eastAsia="tr-TR"/>
              </w:rPr>
              <w:t>2. Bu Yasa, Taşınmaz Mal Edinme ve Uzun Vadeli Kiralama (Yabancılar) Yasası tahtındaki yabancıların taşınmaz mal edinmedeki bir konut veya bir apartman dairesi sınırlamasını genişleterek ekonomik kriz yaşayan ülkemize ekonomik kazanım sağlamayı amaçlamaktır.</w:t>
            </w:r>
          </w:p>
        </w:tc>
      </w:tr>
      <w:tr w:rsidR="00E30813" w:rsidRPr="00E30813" w:rsidTr="006954F9">
        <w:tc>
          <w:tcPr>
            <w:tcW w:w="1829" w:type="dxa"/>
          </w:tcPr>
          <w:p w:rsidR="00E30813" w:rsidRPr="00E30813" w:rsidRDefault="00E30813" w:rsidP="00E30813">
            <w:pPr>
              <w:jc w:val="both"/>
              <w:rPr>
                <w:rFonts w:ascii="Times New Roman" w:eastAsia="Times New Roman" w:hAnsi="Times New Roman" w:cs="Times New Roman"/>
                <w:sz w:val="24"/>
                <w:szCs w:val="24"/>
                <w:lang w:eastAsia="tr-TR"/>
              </w:rPr>
            </w:pPr>
          </w:p>
        </w:tc>
        <w:tc>
          <w:tcPr>
            <w:tcW w:w="382" w:type="dxa"/>
            <w:gridSpan w:val="3"/>
          </w:tcPr>
          <w:p w:rsidR="00E30813" w:rsidRPr="00E30813" w:rsidRDefault="00E30813" w:rsidP="00E30813">
            <w:pPr>
              <w:jc w:val="both"/>
              <w:rPr>
                <w:rFonts w:ascii="Times New Roman" w:eastAsia="Times New Roman" w:hAnsi="Times New Roman" w:cs="Times New Roman"/>
                <w:sz w:val="24"/>
                <w:szCs w:val="24"/>
                <w:lang w:eastAsia="tr-TR"/>
              </w:rPr>
            </w:pPr>
          </w:p>
        </w:tc>
        <w:tc>
          <w:tcPr>
            <w:tcW w:w="7253" w:type="dxa"/>
            <w:gridSpan w:val="6"/>
          </w:tcPr>
          <w:p w:rsidR="00E30813" w:rsidRPr="00E30813" w:rsidRDefault="00E30813" w:rsidP="00E30813">
            <w:pPr>
              <w:jc w:val="both"/>
              <w:rPr>
                <w:rFonts w:ascii="Times New Roman" w:eastAsia="Times New Roman" w:hAnsi="Times New Roman" w:cs="Times New Roman"/>
                <w:sz w:val="24"/>
                <w:szCs w:val="24"/>
                <w:lang w:eastAsia="tr-TR"/>
              </w:rPr>
            </w:pPr>
          </w:p>
        </w:tc>
      </w:tr>
      <w:tr w:rsidR="00E30813" w:rsidRPr="00E30813" w:rsidTr="006954F9">
        <w:tc>
          <w:tcPr>
            <w:tcW w:w="1829" w:type="dxa"/>
          </w:tcPr>
          <w:p w:rsidR="00E30813" w:rsidRPr="00E30813" w:rsidRDefault="00E30813" w:rsidP="00E30813">
            <w:pPr>
              <w:jc w:val="both"/>
              <w:rPr>
                <w:rFonts w:ascii="Times New Roman" w:eastAsia="Times New Roman" w:hAnsi="Times New Roman" w:cs="Times New Roman"/>
                <w:sz w:val="24"/>
                <w:szCs w:val="24"/>
                <w:lang w:eastAsia="tr-TR"/>
              </w:rPr>
            </w:pPr>
            <w:r w:rsidRPr="00E30813">
              <w:rPr>
                <w:rFonts w:ascii="Times New Roman" w:eastAsia="Times New Roman" w:hAnsi="Times New Roman" w:cs="Times New Roman"/>
                <w:sz w:val="24"/>
                <w:szCs w:val="24"/>
                <w:lang w:eastAsia="tr-TR"/>
              </w:rPr>
              <w:t>Kapsam</w:t>
            </w:r>
          </w:p>
          <w:p w:rsidR="00E30813" w:rsidRPr="00E30813" w:rsidRDefault="00E30813" w:rsidP="00E30813">
            <w:pPr>
              <w:jc w:val="both"/>
              <w:rPr>
                <w:rFonts w:ascii="Times New Roman" w:eastAsia="Times New Roman" w:hAnsi="Times New Roman" w:cs="Times New Roman"/>
                <w:sz w:val="24"/>
                <w:szCs w:val="24"/>
                <w:lang w:eastAsia="tr-TR"/>
              </w:rPr>
            </w:pPr>
            <w:r w:rsidRPr="00E30813">
              <w:rPr>
                <w:rFonts w:ascii="Times New Roman" w:eastAsia="Times New Roman" w:hAnsi="Times New Roman" w:cs="Times New Roman"/>
                <w:sz w:val="24"/>
                <w:szCs w:val="24"/>
                <w:lang w:eastAsia="tr-TR"/>
              </w:rPr>
              <w:t>52/2008</w:t>
            </w:r>
          </w:p>
        </w:tc>
        <w:tc>
          <w:tcPr>
            <w:tcW w:w="7635" w:type="dxa"/>
            <w:gridSpan w:val="9"/>
          </w:tcPr>
          <w:p w:rsidR="00E30813" w:rsidRPr="00E30813" w:rsidRDefault="00E30813" w:rsidP="00E30813">
            <w:pPr>
              <w:jc w:val="both"/>
              <w:rPr>
                <w:rFonts w:ascii="Times New Roman" w:eastAsia="Times New Roman" w:hAnsi="Times New Roman" w:cs="Times New Roman"/>
                <w:sz w:val="24"/>
                <w:szCs w:val="24"/>
                <w:lang w:eastAsia="tr-TR"/>
              </w:rPr>
            </w:pPr>
            <w:r w:rsidRPr="00E30813">
              <w:rPr>
                <w:rFonts w:ascii="Times New Roman" w:eastAsia="Times New Roman" w:hAnsi="Times New Roman" w:cs="Times New Roman"/>
                <w:sz w:val="24"/>
                <w:szCs w:val="24"/>
                <w:lang w:eastAsia="tr-TR"/>
              </w:rPr>
              <w:t>3. Bu Yasa, Taşınmaz Mal Edinme ve Uzun Vadeli Kiralama (Yabancılar) Yasasındaki yabancıların taşınmaz mal edinmesine ilişkin kuralları kapsar.</w:t>
            </w:r>
          </w:p>
        </w:tc>
      </w:tr>
      <w:tr w:rsidR="00E30813" w:rsidRPr="00E30813" w:rsidTr="006954F9">
        <w:tc>
          <w:tcPr>
            <w:tcW w:w="1829" w:type="dxa"/>
          </w:tcPr>
          <w:p w:rsidR="00E30813" w:rsidRPr="00E30813" w:rsidRDefault="00E30813" w:rsidP="00E30813">
            <w:pPr>
              <w:jc w:val="both"/>
              <w:rPr>
                <w:rFonts w:ascii="Times New Roman" w:eastAsia="Times New Roman" w:hAnsi="Times New Roman" w:cs="Times New Roman"/>
                <w:sz w:val="24"/>
                <w:szCs w:val="24"/>
                <w:lang w:eastAsia="tr-TR"/>
              </w:rPr>
            </w:pPr>
          </w:p>
        </w:tc>
        <w:tc>
          <w:tcPr>
            <w:tcW w:w="382" w:type="dxa"/>
            <w:gridSpan w:val="3"/>
          </w:tcPr>
          <w:p w:rsidR="00E30813" w:rsidRPr="00E30813" w:rsidRDefault="00E30813" w:rsidP="00E30813">
            <w:pPr>
              <w:jc w:val="both"/>
              <w:rPr>
                <w:rFonts w:ascii="Times New Roman" w:eastAsia="Times New Roman" w:hAnsi="Times New Roman" w:cs="Times New Roman"/>
                <w:sz w:val="24"/>
                <w:szCs w:val="24"/>
                <w:lang w:eastAsia="tr-TR"/>
              </w:rPr>
            </w:pPr>
          </w:p>
        </w:tc>
        <w:tc>
          <w:tcPr>
            <w:tcW w:w="7253" w:type="dxa"/>
            <w:gridSpan w:val="6"/>
          </w:tcPr>
          <w:p w:rsidR="00E30813" w:rsidRPr="00E30813" w:rsidRDefault="00E30813" w:rsidP="00E30813">
            <w:pPr>
              <w:jc w:val="both"/>
              <w:rPr>
                <w:rFonts w:ascii="Times New Roman" w:eastAsia="Times New Roman" w:hAnsi="Times New Roman" w:cs="Times New Roman"/>
                <w:sz w:val="24"/>
                <w:szCs w:val="24"/>
                <w:lang w:eastAsia="tr-TR"/>
              </w:rPr>
            </w:pPr>
          </w:p>
        </w:tc>
      </w:tr>
      <w:tr w:rsidR="00E30813" w:rsidRPr="00E30813" w:rsidTr="006954F9">
        <w:tc>
          <w:tcPr>
            <w:tcW w:w="1829" w:type="dxa"/>
          </w:tcPr>
          <w:p w:rsidR="00E30813" w:rsidRPr="00E30813" w:rsidRDefault="00E30813" w:rsidP="00E30813">
            <w:pPr>
              <w:rPr>
                <w:rFonts w:ascii="Times New Roman" w:eastAsia="Times New Roman" w:hAnsi="Times New Roman" w:cs="Times New Roman"/>
                <w:sz w:val="24"/>
                <w:szCs w:val="24"/>
                <w:lang w:eastAsia="tr-TR"/>
              </w:rPr>
            </w:pPr>
            <w:r w:rsidRPr="00E30813">
              <w:rPr>
                <w:rFonts w:ascii="Times New Roman" w:eastAsia="Times New Roman" w:hAnsi="Times New Roman" w:cs="Times New Roman"/>
                <w:sz w:val="24"/>
                <w:szCs w:val="24"/>
                <w:lang w:eastAsia="tr-TR"/>
              </w:rPr>
              <w:t>Taşınmaz Mal Edinme ve</w:t>
            </w:r>
          </w:p>
        </w:tc>
        <w:tc>
          <w:tcPr>
            <w:tcW w:w="7635" w:type="dxa"/>
            <w:gridSpan w:val="9"/>
          </w:tcPr>
          <w:p w:rsidR="00E30813" w:rsidRPr="00E30813" w:rsidRDefault="00E30813" w:rsidP="00E30813">
            <w:pPr>
              <w:ind w:left="14"/>
              <w:jc w:val="both"/>
              <w:rPr>
                <w:rFonts w:ascii="Times New Roman" w:eastAsia="Times New Roman" w:hAnsi="Times New Roman" w:cs="Times New Roman"/>
                <w:sz w:val="24"/>
                <w:szCs w:val="24"/>
                <w:lang w:eastAsia="tr-TR"/>
              </w:rPr>
            </w:pPr>
            <w:r w:rsidRPr="00E30813">
              <w:rPr>
                <w:rFonts w:ascii="Times New Roman" w:eastAsia="Times New Roman" w:hAnsi="Times New Roman" w:cs="Times New Roman"/>
                <w:sz w:val="24"/>
                <w:szCs w:val="24"/>
                <w:lang w:eastAsia="tr-TR"/>
              </w:rPr>
              <w:t xml:space="preserve">4. </w:t>
            </w:r>
            <w:r w:rsidRPr="00E30813">
              <w:rPr>
                <w:rFonts w:ascii="Times New Roman" w:eastAsia="Times New Roman" w:hAnsi="Times New Roman" w:cs="Times New Roman"/>
                <w:sz w:val="2"/>
                <w:szCs w:val="2"/>
                <w:lang w:eastAsia="tr-TR"/>
              </w:rPr>
              <w:t xml:space="preserve"> </w:t>
            </w:r>
            <w:r w:rsidRPr="00E30813">
              <w:rPr>
                <w:rFonts w:ascii="Times New Roman" w:eastAsia="Times New Roman" w:hAnsi="Times New Roman" w:cs="Times New Roman"/>
                <w:sz w:val="24"/>
                <w:szCs w:val="24"/>
                <w:lang w:eastAsia="tr-TR"/>
              </w:rPr>
              <w:t>Bu Yasa ile Taşınmaz Mal Edinme ve Uzun Vadeli Kiralama (Yabancılar) Yasasının 9’uncu maddesi aşağıdaki şekilde okunur:</w:t>
            </w:r>
          </w:p>
        </w:tc>
      </w:tr>
      <w:tr w:rsidR="00E30813" w:rsidRPr="00E30813" w:rsidTr="006954F9">
        <w:tc>
          <w:tcPr>
            <w:tcW w:w="1829" w:type="dxa"/>
          </w:tcPr>
          <w:p w:rsidR="00E30813" w:rsidRPr="00E30813" w:rsidRDefault="00E30813" w:rsidP="00E30813">
            <w:pPr>
              <w:rPr>
                <w:rFonts w:ascii="Times New Roman" w:eastAsia="Times New Roman" w:hAnsi="Times New Roman" w:cs="Times New Roman"/>
                <w:sz w:val="24"/>
                <w:szCs w:val="24"/>
                <w:lang w:eastAsia="tr-TR"/>
              </w:rPr>
            </w:pPr>
            <w:r w:rsidRPr="00E30813">
              <w:rPr>
                <w:rFonts w:ascii="Times New Roman" w:eastAsia="Times New Roman" w:hAnsi="Times New Roman" w:cs="Times New Roman"/>
                <w:sz w:val="24"/>
                <w:szCs w:val="24"/>
                <w:lang w:eastAsia="tr-TR"/>
              </w:rPr>
              <w:t>Uzun Vadeli</w:t>
            </w:r>
          </w:p>
        </w:tc>
        <w:tc>
          <w:tcPr>
            <w:tcW w:w="235" w:type="dxa"/>
            <w:gridSpan w:val="2"/>
          </w:tcPr>
          <w:p w:rsidR="00E30813" w:rsidRPr="00E30813" w:rsidRDefault="00E30813" w:rsidP="00E30813">
            <w:pPr>
              <w:jc w:val="both"/>
              <w:rPr>
                <w:rFonts w:ascii="Times New Roman" w:eastAsia="Times New Roman" w:hAnsi="Times New Roman" w:cs="Times New Roman"/>
                <w:sz w:val="24"/>
                <w:szCs w:val="24"/>
                <w:lang w:eastAsia="tr-TR"/>
              </w:rPr>
            </w:pPr>
          </w:p>
        </w:tc>
        <w:tc>
          <w:tcPr>
            <w:tcW w:w="1763" w:type="dxa"/>
            <w:gridSpan w:val="2"/>
          </w:tcPr>
          <w:p w:rsidR="00E30813" w:rsidRPr="00E30813" w:rsidRDefault="00E30813" w:rsidP="00E30813">
            <w:pPr>
              <w:rPr>
                <w:rFonts w:ascii="Times New Roman" w:eastAsia="Times New Roman" w:hAnsi="Times New Roman" w:cs="Times New Roman"/>
                <w:sz w:val="24"/>
                <w:szCs w:val="24"/>
                <w:lang w:eastAsia="tr-TR"/>
              </w:rPr>
            </w:pPr>
          </w:p>
        </w:tc>
        <w:tc>
          <w:tcPr>
            <w:tcW w:w="578" w:type="dxa"/>
            <w:gridSpan w:val="2"/>
          </w:tcPr>
          <w:p w:rsidR="00E30813" w:rsidRPr="00E30813" w:rsidRDefault="00E30813" w:rsidP="00E30813">
            <w:pPr>
              <w:jc w:val="both"/>
              <w:rPr>
                <w:rFonts w:ascii="Times New Roman" w:eastAsia="Times New Roman" w:hAnsi="Times New Roman" w:cs="Times New Roman"/>
                <w:sz w:val="24"/>
                <w:szCs w:val="24"/>
                <w:lang w:eastAsia="tr-TR"/>
              </w:rPr>
            </w:pPr>
          </w:p>
        </w:tc>
        <w:tc>
          <w:tcPr>
            <w:tcW w:w="5059" w:type="dxa"/>
            <w:gridSpan w:val="3"/>
          </w:tcPr>
          <w:p w:rsidR="00E30813" w:rsidRPr="00E30813" w:rsidRDefault="00E30813" w:rsidP="00E30813">
            <w:pPr>
              <w:jc w:val="both"/>
              <w:rPr>
                <w:rFonts w:ascii="Times New Roman" w:eastAsia="Times New Roman" w:hAnsi="Times New Roman" w:cs="Times New Roman"/>
                <w:sz w:val="24"/>
                <w:szCs w:val="24"/>
                <w:lang w:val="en-US"/>
              </w:rPr>
            </w:pPr>
          </w:p>
        </w:tc>
      </w:tr>
      <w:tr w:rsidR="00E30813" w:rsidRPr="00E30813" w:rsidTr="006954F9">
        <w:tc>
          <w:tcPr>
            <w:tcW w:w="1829" w:type="dxa"/>
          </w:tcPr>
          <w:p w:rsidR="00E30813" w:rsidRPr="00E30813" w:rsidRDefault="00E30813" w:rsidP="00E30813">
            <w:pPr>
              <w:rPr>
                <w:rFonts w:ascii="Times New Roman" w:eastAsia="Times New Roman" w:hAnsi="Times New Roman" w:cs="Times New Roman"/>
                <w:sz w:val="24"/>
                <w:szCs w:val="24"/>
                <w:lang w:eastAsia="tr-TR"/>
              </w:rPr>
            </w:pPr>
            <w:r w:rsidRPr="00E30813">
              <w:rPr>
                <w:rFonts w:ascii="Times New Roman" w:eastAsia="Times New Roman" w:hAnsi="Times New Roman" w:cs="Times New Roman"/>
                <w:sz w:val="24"/>
                <w:szCs w:val="24"/>
                <w:lang w:eastAsia="tr-TR"/>
              </w:rPr>
              <w:t xml:space="preserve">Kiralama (Yabancılar) Yasasının 9’uncu Maddesinin </w:t>
            </w:r>
          </w:p>
        </w:tc>
        <w:tc>
          <w:tcPr>
            <w:tcW w:w="235" w:type="dxa"/>
            <w:gridSpan w:val="2"/>
          </w:tcPr>
          <w:p w:rsidR="00E30813" w:rsidRPr="00E30813" w:rsidRDefault="00E30813" w:rsidP="00E30813">
            <w:pPr>
              <w:jc w:val="both"/>
              <w:rPr>
                <w:rFonts w:ascii="Times New Roman" w:eastAsia="Times New Roman" w:hAnsi="Times New Roman" w:cs="Times New Roman"/>
                <w:sz w:val="24"/>
                <w:szCs w:val="24"/>
                <w:lang w:eastAsia="tr-TR"/>
              </w:rPr>
            </w:pPr>
          </w:p>
        </w:tc>
        <w:tc>
          <w:tcPr>
            <w:tcW w:w="1763" w:type="dxa"/>
            <w:gridSpan w:val="2"/>
          </w:tcPr>
          <w:p w:rsidR="00E30813" w:rsidRPr="00E30813" w:rsidRDefault="00E30813" w:rsidP="00E30813">
            <w:pPr>
              <w:rPr>
                <w:rFonts w:ascii="Times New Roman" w:eastAsia="Times New Roman" w:hAnsi="Times New Roman" w:cs="Times New Roman"/>
                <w:sz w:val="24"/>
                <w:szCs w:val="24"/>
                <w:lang w:val="en-US"/>
              </w:rPr>
            </w:pPr>
            <w:r w:rsidRPr="00E30813">
              <w:rPr>
                <w:rFonts w:ascii="Times New Roman" w:eastAsia="Times New Roman" w:hAnsi="Times New Roman" w:cs="Times New Roman"/>
                <w:sz w:val="24"/>
                <w:szCs w:val="24"/>
                <w:lang w:val="en-US"/>
              </w:rPr>
              <w:t xml:space="preserve">“ </w:t>
            </w:r>
            <w:proofErr w:type="spellStart"/>
            <w:r w:rsidRPr="00E30813">
              <w:rPr>
                <w:rFonts w:ascii="Times New Roman" w:eastAsia="Times New Roman" w:hAnsi="Times New Roman" w:cs="Times New Roman"/>
                <w:sz w:val="24"/>
                <w:szCs w:val="24"/>
                <w:lang w:val="en-US"/>
              </w:rPr>
              <w:t>Yabancıların</w:t>
            </w:r>
            <w:proofErr w:type="spellEnd"/>
          </w:p>
          <w:p w:rsidR="00E30813" w:rsidRPr="00E30813" w:rsidRDefault="00E30813" w:rsidP="00E30813">
            <w:pPr>
              <w:rPr>
                <w:rFonts w:ascii="Times New Roman" w:eastAsia="Times New Roman" w:hAnsi="Times New Roman" w:cs="Times New Roman"/>
                <w:sz w:val="24"/>
                <w:szCs w:val="24"/>
                <w:lang w:val="en-US"/>
              </w:rPr>
            </w:pPr>
            <w:r w:rsidRPr="00E30813">
              <w:rPr>
                <w:rFonts w:ascii="Times New Roman" w:eastAsia="Times New Roman" w:hAnsi="Times New Roman" w:cs="Times New Roman"/>
                <w:sz w:val="24"/>
                <w:szCs w:val="24"/>
                <w:lang w:val="en-US"/>
              </w:rPr>
              <w:t xml:space="preserve">  </w:t>
            </w:r>
            <w:proofErr w:type="spellStart"/>
            <w:r w:rsidRPr="00E30813">
              <w:rPr>
                <w:rFonts w:ascii="Times New Roman" w:eastAsia="Times New Roman" w:hAnsi="Times New Roman" w:cs="Times New Roman"/>
                <w:sz w:val="24"/>
                <w:szCs w:val="24"/>
                <w:lang w:val="en-US"/>
              </w:rPr>
              <w:t>Taşınmaz</w:t>
            </w:r>
            <w:proofErr w:type="spellEnd"/>
            <w:r w:rsidRPr="00E30813">
              <w:rPr>
                <w:rFonts w:ascii="Times New Roman" w:eastAsia="Times New Roman" w:hAnsi="Times New Roman" w:cs="Times New Roman"/>
                <w:sz w:val="24"/>
                <w:szCs w:val="24"/>
                <w:lang w:val="en-US"/>
              </w:rPr>
              <w:t xml:space="preserve"> Mal</w:t>
            </w:r>
          </w:p>
          <w:p w:rsidR="00E30813" w:rsidRPr="00E30813" w:rsidRDefault="00E30813" w:rsidP="00E30813">
            <w:pPr>
              <w:rPr>
                <w:rFonts w:ascii="Times New Roman" w:eastAsia="Times New Roman" w:hAnsi="Times New Roman" w:cs="Times New Roman"/>
                <w:sz w:val="24"/>
                <w:szCs w:val="24"/>
                <w:lang w:val="en-US"/>
              </w:rPr>
            </w:pPr>
            <w:r w:rsidRPr="00E30813">
              <w:rPr>
                <w:rFonts w:ascii="Times New Roman" w:eastAsia="Times New Roman" w:hAnsi="Times New Roman" w:cs="Times New Roman"/>
                <w:sz w:val="24"/>
                <w:szCs w:val="24"/>
                <w:lang w:val="en-US"/>
              </w:rPr>
              <w:t xml:space="preserve">  Satın </w:t>
            </w:r>
          </w:p>
          <w:p w:rsidR="00E30813" w:rsidRPr="00E30813" w:rsidRDefault="00E30813" w:rsidP="00E30813">
            <w:pPr>
              <w:rPr>
                <w:rFonts w:ascii="Times New Roman" w:eastAsia="Times New Roman" w:hAnsi="Times New Roman" w:cs="Times New Roman"/>
                <w:sz w:val="24"/>
                <w:szCs w:val="24"/>
                <w:lang w:val="en-US"/>
              </w:rPr>
            </w:pPr>
            <w:r w:rsidRPr="00E30813">
              <w:rPr>
                <w:rFonts w:ascii="Times New Roman" w:eastAsia="Times New Roman" w:hAnsi="Times New Roman" w:cs="Times New Roman"/>
                <w:sz w:val="24"/>
                <w:szCs w:val="24"/>
                <w:lang w:val="en-US"/>
              </w:rPr>
              <w:t xml:space="preserve">  </w:t>
            </w:r>
            <w:proofErr w:type="spellStart"/>
            <w:r w:rsidRPr="00E30813">
              <w:rPr>
                <w:rFonts w:ascii="Times New Roman" w:eastAsia="Times New Roman" w:hAnsi="Times New Roman" w:cs="Times New Roman"/>
                <w:sz w:val="24"/>
                <w:szCs w:val="24"/>
                <w:lang w:val="en-US"/>
              </w:rPr>
              <w:t>Almasına</w:t>
            </w:r>
            <w:proofErr w:type="spellEnd"/>
          </w:p>
          <w:p w:rsidR="00E30813" w:rsidRPr="00E30813" w:rsidRDefault="00E30813" w:rsidP="00E30813">
            <w:pPr>
              <w:rPr>
                <w:rFonts w:ascii="Times New Roman" w:eastAsia="Times New Roman" w:hAnsi="Times New Roman" w:cs="Times New Roman"/>
                <w:sz w:val="24"/>
                <w:szCs w:val="24"/>
                <w:lang w:eastAsia="tr-TR"/>
              </w:rPr>
            </w:pPr>
            <w:r w:rsidRPr="00E30813">
              <w:rPr>
                <w:rFonts w:ascii="Times New Roman" w:eastAsia="Times New Roman" w:hAnsi="Times New Roman" w:cs="Times New Roman"/>
                <w:sz w:val="24"/>
                <w:szCs w:val="24"/>
                <w:lang w:val="en-US"/>
              </w:rPr>
              <w:t xml:space="preserve">  </w:t>
            </w:r>
            <w:proofErr w:type="spellStart"/>
            <w:r w:rsidRPr="00E30813">
              <w:rPr>
                <w:rFonts w:ascii="Times New Roman" w:eastAsia="Times New Roman" w:hAnsi="Times New Roman" w:cs="Times New Roman"/>
                <w:sz w:val="24"/>
                <w:szCs w:val="24"/>
                <w:lang w:val="en-US"/>
              </w:rPr>
              <w:t>İlişkin</w:t>
            </w:r>
            <w:proofErr w:type="spellEnd"/>
            <w:r w:rsidRPr="00E30813">
              <w:rPr>
                <w:rFonts w:ascii="Times New Roman" w:eastAsia="Times New Roman" w:hAnsi="Times New Roman" w:cs="Times New Roman"/>
                <w:sz w:val="24"/>
                <w:szCs w:val="24"/>
                <w:lang w:val="en-US"/>
              </w:rPr>
              <w:t xml:space="preserve"> </w:t>
            </w:r>
          </w:p>
        </w:tc>
        <w:tc>
          <w:tcPr>
            <w:tcW w:w="396" w:type="dxa"/>
          </w:tcPr>
          <w:p w:rsidR="00E30813" w:rsidRPr="00E30813" w:rsidRDefault="00E30813" w:rsidP="00E30813">
            <w:pPr>
              <w:jc w:val="both"/>
              <w:rPr>
                <w:rFonts w:ascii="Times New Roman" w:eastAsia="Times New Roman" w:hAnsi="Times New Roman" w:cs="Times New Roman"/>
                <w:sz w:val="24"/>
                <w:szCs w:val="24"/>
                <w:lang w:eastAsia="tr-TR"/>
              </w:rPr>
            </w:pPr>
            <w:r w:rsidRPr="00E30813">
              <w:rPr>
                <w:rFonts w:ascii="Times New Roman" w:eastAsia="Times New Roman" w:hAnsi="Times New Roman" w:cs="Times New Roman"/>
                <w:sz w:val="24"/>
                <w:szCs w:val="24"/>
                <w:lang w:eastAsia="tr-TR"/>
              </w:rPr>
              <w:t>9.</w:t>
            </w:r>
          </w:p>
        </w:tc>
        <w:tc>
          <w:tcPr>
            <w:tcW w:w="605" w:type="dxa"/>
            <w:gridSpan w:val="2"/>
          </w:tcPr>
          <w:p w:rsidR="00E30813" w:rsidRPr="00E30813" w:rsidRDefault="00E30813" w:rsidP="00E30813">
            <w:pPr>
              <w:jc w:val="both"/>
              <w:rPr>
                <w:rFonts w:ascii="Times New Roman" w:eastAsia="Times New Roman" w:hAnsi="Times New Roman" w:cs="Times New Roman"/>
                <w:sz w:val="24"/>
                <w:szCs w:val="24"/>
                <w:lang w:val="en-US"/>
              </w:rPr>
            </w:pPr>
            <w:r w:rsidRPr="00E30813">
              <w:rPr>
                <w:rFonts w:ascii="Times New Roman" w:eastAsia="Times New Roman" w:hAnsi="Times New Roman" w:cs="Times New Roman"/>
                <w:sz w:val="24"/>
                <w:szCs w:val="24"/>
                <w:lang w:val="en-US"/>
              </w:rPr>
              <w:t>(1)</w:t>
            </w:r>
          </w:p>
        </w:tc>
        <w:tc>
          <w:tcPr>
            <w:tcW w:w="4636" w:type="dxa"/>
            <w:gridSpan w:val="2"/>
          </w:tcPr>
          <w:p w:rsidR="00E30813" w:rsidRPr="00E30813" w:rsidRDefault="00E30813" w:rsidP="00E30813">
            <w:pPr>
              <w:jc w:val="both"/>
              <w:rPr>
                <w:rFonts w:ascii="Times New Roman" w:eastAsia="Times New Roman" w:hAnsi="Times New Roman" w:cs="Times New Roman"/>
                <w:sz w:val="24"/>
                <w:szCs w:val="24"/>
                <w:lang w:val="en-US"/>
              </w:rPr>
            </w:pPr>
            <w:proofErr w:type="spellStart"/>
            <w:r w:rsidRPr="00E30813">
              <w:rPr>
                <w:rFonts w:ascii="Times New Roman" w:eastAsia="Times New Roman" w:hAnsi="Times New Roman" w:cs="Times New Roman"/>
                <w:spacing w:val="-1"/>
                <w:sz w:val="24"/>
                <w:szCs w:val="24"/>
                <w:lang w:val="en-US"/>
              </w:rPr>
              <w:t>Yabancı</w:t>
            </w:r>
            <w:proofErr w:type="spellEnd"/>
            <w:r w:rsidRPr="00E30813">
              <w:rPr>
                <w:rFonts w:ascii="Times New Roman" w:eastAsia="Times New Roman" w:hAnsi="Times New Roman" w:cs="Times New Roman"/>
                <w:spacing w:val="-1"/>
                <w:sz w:val="24"/>
                <w:szCs w:val="24"/>
                <w:lang w:val="en-US"/>
              </w:rPr>
              <w:t xml:space="preserve"> </w:t>
            </w:r>
            <w:proofErr w:type="spellStart"/>
            <w:r w:rsidRPr="00E30813">
              <w:rPr>
                <w:rFonts w:ascii="Times New Roman" w:eastAsia="Times New Roman" w:hAnsi="Times New Roman" w:cs="Times New Roman"/>
                <w:spacing w:val="-1"/>
                <w:sz w:val="24"/>
                <w:szCs w:val="24"/>
                <w:lang w:val="en-US"/>
              </w:rPr>
              <w:t>gerçek</w:t>
            </w:r>
            <w:proofErr w:type="spellEnd"/>
            <w:r w:rsidRPr="00E30813">
              <w:rPr>
                <w:rFonts w:ascii="Times New Roman" w:eastAsia="Times New Roman" w:hAnsi="Times New Roman" w:cs="Times New Roman"/>
                <w:spacing w:val="-1"/>
                <w:sz w:val="24"/>
                <w:szCs w:val="24"/>
                <w:lang w:val="en-US"/>
              </w:rPr>
              <w:t xml:space="preserve"> </w:t>
            </w:r>
            <w:proofErr w:type="spellStart"/>
            <w:r w:rsidRPr="00E30813">
              <w:rPr>
                <w:rFonts w:ascii="Times New Roman" w:eastAsia="Times New Roman" w:hAnsi="Times New Roman" w:cs="Times New Roman"/>
                <w:spacing w:val="-1"/>
                <w:sz w:val="24"/>
                <w:szCs w:val="24"/>
                <w:lang w:val="en-US"/>
              </w:rPr>
              <w:t>veya</w:t>
            </w:r>
            <w:proofErr w:type="spellEnd"/>
            <w:r w:rsidRPr="00E30813">
              <w:rPr>
                <w:rFonts w:ascii="Times New Roman" w:eastAsia="Times New Roman" w:hAnsi="Times New Roman" w:cs="Times New Roman"/>
                <w:spacing w:val="-1"/>
                <w:sz w:val="24"/>
                <w:szCs w:val="24"/>
                <w:lang w:val="en-US"/>
              </w:rPr>
              <w:t xml:space="preserve"> </w:t>
            </w:r>
            <w:proofErr w:type="spellStart"/>
            <w:r w:rsidRPr="00E30813">
              <w:rPr>
                <w:rFonts w:ascii="Times New Roman" w:eastAsia="Times New Roman" w:hAnsi="Times New Roman" w:cs="Times New Roman"/>
                <w:spacing w:val="-1"/>
                <w:sz w:val="24"/>
                <w:szCs w:val="24"/>
                <w:lang w:val="en-US"/>
              </w:rPr>
              <w:t>tüzel</w:t>
            </w:r>
            <w:proofErr w:type="spellEnd"/>
            <w:r w:rsidRPr="00E30813">
              <w:rPr>
                <w:rFonts w:ascii="Times New Roman" w:eastAsia="Times New Roman" w:hAnsi="Times New Roman" w:cs="Times New Roman"/>
                <w:spacing w:val="-1"/>
                <w:sz w:val="24"/>
                <w:szCs w:val="24"/>
                <w:lang w:val="en-US"/>
              </w:rPr>
              <w:t xml:space="preserve"> </w:t>
            </w:r>
            <w:proofErr w:type="spellStart"/>
            <w:r w:rsidRPr="00E30813">
              <w:rPr>
                <w:rFonts w:ascii="Times New Roman" w:eastAsia="Times New Roman" w:hAnsi="Times New Roman" w:cs="Times New Roman"/>
                <w:spacing w:val="-1"/>
                <w:sz w:val="24"/>
                <w:szCs w:val="24"/>
                <w:lang w:val="en-US"/>
              </w:rPr>
              <w:t>kişiler</w:t>
            </w:r>
            <w:proofErr w:type="spellEnd"/>
            <w:r w:rsidRPr="00E30813">
              <w:rPr>
                <w:rFonts w:ascii="Times New Roman" w:eastAsia="Times New Roman" w:hAnsi="Times New Roman" w:cs="Times New Roman"/>
                <w:spacing w:val="-1"/>
                <w:sz w:val="24"/>
                <w:szCs w:val="24"/>
                <w:lang w:val="en-US"/>
              </w:rPr>
              <w:t xml:space="preserve">, </w:t>
            </w:r>
            <w:proofErr w:type="spellStart"/>
            <w:r w:rsidRPr="00E30813">
              <w:rPr>
                <w:rFonts w:ascii="Times New Roman" w:eastAsia="Times New Roman" w:hAnsi="Times New Roman" w:cs="Times New Roman"/>
                <w:sz w:val="24"/>
                <w:szCs w:val="24"/>
                <w:lang w:val="en-US"/>
              </w:rPr>
              <w:t>Kuzey</w:t>
            </w:r>
            <w:proofErr w:type="spellEnd"/>
            <w:r w:rsidRPr="00E30813">
              <w:rPr>
                <w:rFonts w:ascii="Times New Roman" w:eastAsia="Times New Roman" w:hAnsi="Times New Roman" w:cs="Times New Roman"/>
                <w:sz w:val="24"/>
                <w:szCs w:val="24"/>
                <w:lang w:val="en-US"/>
              </w:rPr>
              <w:t xml:space="preserve"> </w:t>
            </w:r>
            <w:proofErr w:type="spellStart"/>
            <w:r w:rsidRPr="00E30813">
              <w:rPr>
                <w:rFonts w:ascii="Times New Roman" w:eastAsia="Times New Roman" w:hAnsi="Times New Roman" w:cs="Times New Roman"/>
                <w:sz w:val="24"/>
                <w:szCs w:val="24"/>
                <w:lang w:val="en-US"/>
              </w:rPr>
              <w:t>Kıbrıs</w:t>
            </w:r>
            <w:proofErr w:type="spellEnd"/>
            <w:r w:rsidRPr="00E30813">
              <w:rPr>
                <w:rFonts w:ascii="Times New Roman" w:eastAsia="Times New Roman" w:hAnsi="Times New Roman" w:cs="Times New Roman"/>
                <w:sz w:val="24"/>
                <w:szCs w:val="24"/>
                <w:lang w:val="en-US"/>
              </w:rPr>
              <w:t xml:space="preserve"> </w:t>
            </w:r>
            <w:proofErr w:type="spellStart"/>
            <w:r w:rsidRPr="00E30813">
              <w:rPr>
                <w:rFonts w:ascii="Times New Roman" w:eastAsia="Times New Roman" w:hAnsi="Times New Roman" w:cs="Times New Roman"/>
                <w:sz w:val="24"/>
                <w:szCs w:val="24"/>
                <w:lang w:val="en-US"/>
              </w:rPr>
              <w:t>Türk</w:t>
            </w:r>
            <w:proofErr w:type="spellEnd"/>
            <w:r w:rsidRPr="00E30813">
              <w:rPr>
                <w:rFonts w:ascii="Times New Roman" w:eastAsia="Times New Roman" w:hAnsi="Times New Roman" w:cs="Times New Roman"/>
                <w:sz w:val="24"/>
                <w:szCs w:val="24"/>
                <w:lang w:val="en-US"/>
              </w:rPr>
              <w:t xml:space="preserve"> </w:t>
            </w:r>
            <w:proofErr w:type="spellStart"/>
            <w:r w:rsidRPr="00E30813">
              <w:rPr>
                <w:rFonts w:ascii="Times New Roman" w:eastAsia="Times New Roman" w:hAnsi="Times New Roman" w:cs="Times New Roman"/>
                <w:sz w:val="24"/>
                <w:szCs w:val="24"/>
                <w:lang w:val="en-US"/>
              </w:rPr>
              <w:t>Cumhuriyeti</w:t>
            </w:r>
            <w:proofErr w:type="spellEnd"/>
            <w:r w:rsidRPr="00E30813">
              <w:rPr>
                <w:rFonts w:ascii="Times New Roman" w:eastAsia="Times New Roman" w:hAnsi="Times New Roman" w:cs="Times New Roman"/>
                <w:sz w:val="24"/>
                <w:szCs w:val="24"/>
                <w:lang w:val="en-US"/>
              </w:rPr>
              <w:t xml:space="preserve"> </w:t>
            </w:r>
            <w:proofErr w:type="spellStart"/>
            <w:r w:rsidRPr="00E30813">
              <w:rPr>
                <w:rFonts w:ascii="Times New Roman" w:eastAsia="Times New Roman" w:hAnsi="Times New Roman" w:cs="Times New Roman"/>
                <w:sz w:val="24"/>
                <w:szCs w:val="24"/>
                <w:lang w:val="en-US"/>
              </w:rPr>
              <w:t>sınırları</w:t>
            </w:r>
            <w:proofErr w:type="spellEnd"/>
            <w:r w:rsidRPr="00E30813">
              <w:rPr>
                <w:rFonts w:ascii="Times New Roman" w:eastAsia="Times New Roman" w:hAnsi="Times New Roman" w:cs="Times New Roman"/>
                <w:spacing w:val="-1"/>
                <w:sz w:val="24"/>
                <w:szCs w:val="24"/>
                <w:lang w:val="en-US"/>
              </w:rPr>
              <w:t xml:space="preserve"> </w:t>
            </w:r>
            <w:proofErr w:type="spellStart"/>
            <w:r w:rsidRPr="00E30813">
              <w:rPr>
                <w:rFonts w:ascii="Times New Roman" w:eastAsia="Times New Roman" w:hAnsi="Times New Roman" w:cs="Times New Roman"/>
                <w:spacing w:val="-1"/>
                <w:sz w:val="24"/>
                <w:szCs w:val="24"/>
                <w:lang w:val="en-US"/>
              </w:rPr>
              <w:t>içerisinde</w:t>
            </w:r>
            <w:proofErr w:type="spellEnd"/>
            <w:r w:rsidRPr="00E30813">
              <w:rPr>
                <w:rFonts w:ascii="Times New Roman" w:eastAsia="Times New Roman" w:hAnsi="Times New Roman" w:cs="Times New Roman"/>
                <w:spacing w:val="-1"/>
                <w:sz w:val="24"/>
                <w:szCs w:val="24"/>
                <w:lang w:val="en-US"/>
              </w:rPr>
              <w:t xml:space="preserve"> </w:t>
            </w:r>
            <w:proofErr w:type="spellStart"/>
            <w:r w:rsidRPr="00E30813">
              <w:rPr>
                <w:rFonts w:ascii="Times New Roman" w:eastAsia="Times New Roman" w:hAnsi="Times New Roman" w:cs="Times New Roman"/>
                <w:spacing w:val="-1"/>
                <w:sz w:val="24"/>
                <w:szCs w:val="24"/>
                <w:lang w:val="en-US"/>
              </w:rPr>
              <w:t>önceden</w:t>
            </w:r>
            <w:proofErr w:type="spellEnd"/>
            <w:r w:rsidRPr="00E30813">
              <w:rPr>
                <w:rFonts w:ascii="Times New Roman" w:eastAsia="Times New Roman" w:hAnsi="Times New Roman" w:cs="Times New Roman"/>
                <w:spacing w:val="-1"/>
                <w:sz w:val="24"/>
                <w:szCs w:val="24"/>
                <w:lang w:val="en-US"/>
              </w:rPr>
              <w:t xml:space="preserve"> </w:t>
            </w:r>
            <w:proofErr w:type="spellStart"/>
            <w:r w:rsidRPr="00E30813">
              <w:rPr>
                <w:rFonts w:ascii="Times New Roman" w:eastAsia="Times New Roman" w:hAnsi="Times New Roman" w:cs="Times New Roman"/>
                <w:spacing w:val="-1"/>
                <w:sz w:val="24"/>
                <w:szCs w:val="24"/>
                <w:lang w:val="en-US"/>
              </w:rPr>
              <w:t>Bakanlar</w:t>
            </w:r>
            <w:proofErr w:type="spellEnd"/>
            <w:r w:rsidRPr="00E30813">
              <w:rPr>
                <w:rFonts w:ascii="Times New Roman" w:eastAsia="Times New Roman" w:hAnsi="Times New Roman" w:cs="Times New Roman"/>
                <w:spacing w:val="-1"/>
                <w:sz w:val="24"/>
                <w:szCs w:val="24"/>
                <w:lang w:val="en-US"/>
              </w:rPr>
              <w:t xml:space="preserve"> </w:t>
            </w:r>
            <w:proofErr w:type="spellStart"/>
            <w:r w:rsidRPr="00E30813">
              <w:rPr>
                <w:rFonts w:ascii="Times New Roman" w:eastAsia="Times New Roman" w:hAnsi="Times New Roman" w:cs="Times New Roman"/>
                <w:spacing w:val="-1"/>
                <w:sz w:val="24"/>
                <w:szCs w:val="24"/>
                <w:lang w:val="en-US"/>
              </w:rPr>
              <w:t>Kurulu</w:t>
            </w:r>
            <w:proofErr w:type="spellEnd"/>
            <w:r w:rsidRPr="00E30813">
              <w:rPr>
                <w:rFonts w:ascii="Times New Roman" w:eastAsia="Times New Roman" w:hAnsi="Times New Roman" w:cs="Times New Roman"/>
                <w:spacing w:val="-1"/>
                <w:sz w:val="24"/>
                <w:szCs w:val="24"/>
                <w:lang w:val="en-US"/>
              </w:rPr>
              <w:t xml:space="preserve"> </w:t>
            </w:r>
            <w:proofErr w:type="spellStart"/>
            <w:r w:rsidRPr="00E30813">
              <w:rPr>
                <w:rFonts w:ascii="Times New Roman" w:eastAsia="Times New Roman" w:hAnsi="Times New Roman" w:cs="Times New Roman"/>
                <w:spacing w:val="-1"/>
                <w:sz w:val="24"/>
                <w:szCs w:val="24"/>
                <w:lang w:val="en-US"/>
              </w:rPr>
              <w:t>izni</w:t>
            </w:r>
            <w:proofErr w:type="spellEnd"/>
            <w:r w:rsidRPr="00E30813">
              <w:rPr>
                <w:rFonts w:ascii="Times New Roman" w:eastAsia="Times New Roman" w:hAnsi="Times New Roman" w:cs="Times New Roman"/>
                <w:spacing w:val="-1"/>
                <w:sz w:val="24"/>
                <w:szCs w:val="24"/>
                <w:lang w:val="en-US"/>
              </w:rPr>
              <w:t xml:space="preserve"> </w:t>
            </w:r>
            <w:proofErr w:type="spellStart"/>
            <w:r w:rsidRPr="00E30813">
              <w:rPr>
                <w:rFonts w:ascii="Times New Roman" w:eastAsia="Times New Roman" w:hAnsi="Times New Roman" w:cs="Times New Roman"/>
                <w:spacing w:val="-1"/>
                <w:sz w:val="24"/>
                <w:szCs w:val="24"/>
                <w:lang w:val="en-US"/>
              </w:rPr>
              <w:t>alınması</w:t>
            </w:r>
            <w:proofErr w:type="spellEnd"/>
            <w:r w:rsidRPr="00E30813">
              <w:rPr>
                <w:rFonts w:ascii="Times New Roman" w:eastAsia="Times New Roman" w:hAnsi="Times New Roman" w:cs="Times New Roman"/>
                <w:spacing w:val="-1"/>
                <w:sz w:val="24"/>
                <w:szCs w:val="24"/>
                <w:lang w:val="en-US"/>
              </w:rPr>
              <w:t xml:space="preserve"> </w:t>
            </w:r>
            <w:proofErr w:type="spellStart"/>
            <w:r w:rsidRPr="00E30813">
              <w:rPr>
                <w:rFonts w:ascii="Times New Roman" w:eastAsia="Times New Roman" w:hAnsi="Times New Roman" w:cs="Times New Roman"/>
                <w:spacing w:val="-1"/>
                <w:sz w:val="24"/>
                <w:szCs w:val="24"/>
                <w:lang w:val="en-US"/>
              </w:rPr>
              <w:t>koşuluyla</w:t>
            </w:r>
            <w:proofErr w:type="spellEnd"/>
            <w:r w:rsidRPr="00E30813">
              <w:rPr>
                <w:rFonts w:ascii="Times New Roman" w:eastAsia="Times New Roman" w:hAnsi="Times New Roman" w:cs="Times New Roman"/>
                <w:spacing w:val="-1"/>
                <w:sz w:val="24"/>
                <w:szCs w:val="24"/>
                <w:lang w:val="en-US"/>
              </w:rPr>
              <w:t xml:space="preserve"> </w:t>
            </w:r>
            <w:proofErr w:type="spellStart"/>
            <w:r w:rsidRPr="00E30813">
              <w:rPr>
                <w:rFonts w:ascii="Times New Roman" w:eastAsia="Times New Roman" w:hAnsi="Times New Roman" w:cs="Times New Roman"/>
                <w:spacing w:val="-1"/>
                <w:sz w:val="24"/>
                <w:szCs w:val="24"/>
                <w:lang w:val="en-US"/>
              </w:rPr>
              <w:t>aşağıdaki</w:t>
            </w:r>
            <w:proofErr w:type="spellEnd"/>
            <w:r w:rsidRPr="00E30813">
              <w:rPr>
                <w:rFonts w:ascii="Times New Roman" w:eastAsia="Times New Roman" w:hAnsi="Times New Roman" w:cs="Times New Roman"/>
                <w:spacing w:val="-1"/>
                <w:sz w:val="24"/>
                <w:szCs w:val="24"/>
                <w:lang w:val="en-US"/>
              </w:rPr>
              <w:t xml:space="preserve"> </w:t>
            </w:r>
            <w:proofErr w:type="spellStart"/>
            <w:r w:rsidRPr="00E30813">
              <w:rPr>
                <w:rFonts w:ascii="Times New Roman" w:eastAsia="Times New Roman" w:hAnsi="Times New Roman" w:cs="Times New Roman"/>
                <w:spacing w:val="-1"/>
                <w:sz w:val="24"/>
                <w:szCs w:val="24"/>
                <w:lang w:val="en-US"/>
              </w:rPr>
              <w:t>kurallar</w:t>
            </w:r>
            <w:proofErr w:type="spellEnd"/>
            <w:r w:rsidRPr="00E30813">
              <w:rPr>
                <w:rFonts w:ascii="Times New Roman" w:eastAsia="Times New Roman" w:hAnsi="Times New Roman" w:cs="Times New Roman"/>
                <w:spacing w:val="-1"/>
                <w:sz w:val="24"/>
                <w:szCs w:val="24"/>
                <w:lang w:val="en-US"/>
              </w:rPr>
              <w:t xml:space="preserve"> </w:t>
            </w:r>
            <w:proofErr w:type="spellStart"/>
            <w:r w:rsidRPr="00E30813">
              <w:rPr>
                <w:rFonts w:ascii="Times New Roman" w:eastAsia="Times New Roman" w:hAnsi="Times New Roman" w:cs="Times New Roman"/>
                <w:spacing w:val="-1"/>
                <w:sz w:val="24"/>
                <w:szCs w:val="24"/>
                <w:lang w:val="en-US"/>
              </w:rPr>
              <w:t>uyarınca</w:t>
            </w:r>
            <w:proofErr w:type="spellEnd"/>
            <w:r w:rsidRPr="00E30813">
              <w:rPr>
                <w:rFonts w:ascii="Times New Roman" w:eastAsia="Times New Roman" w:hAnsi="Times New Roman" w:cs="Times New Roman"/>
                <w:spacing w:val="-1"/>
                <w:sz w:val="24"/>
                <w:szCs w:val="24"/>
                <w:lang w:val="en-US"/>
              </w:rPr>
              <w:t xml:space="preserve"> </w:t>
            </w:r>
            <w:proofErr w:type="spellStart"/>
            <w:r w:rsidRPr="00E30813">
              <w:rPr>
                <w:rFonts w:ascii="Times New Roman" w:eastAsia="Times New Roman" w:hAnsi="Times New Roman" w:cs="Times New Roman"/>
                <w:spacing w:val="-1"/>
                <w:sz w:val="24"/>
                <w:szCs w:val="24"/>
                <w:lang w:val="en-US"/>
              </w:rPr>
              <w:t>taşınmaz</w:t>
            </w:r>
            <w:proofErr w:type="spellEnd"/>
            <w:r w:rsidRPr="00E30813">
              <w:rPr>
                <w:rFonts w:ascii="Times New Roman" w:eastAsia="Times New Roman" w:hAnsi="Times New Roman" w:cs="Times New Roman"/>
                <w:spacing w:val="-1"/>
                <w:sz w:val="24"/>
                <w:szCs w:val="24"/>
                <w:lang w:val="en-US"/>
              </w:rPr>
              <w:t xml:space="preserve"> mal satın </w:t>
            </w:r>
            <w:proofErr w:type="spellStart"/>
            <w:r w:rsidRPr="00E30813">
              <w:rPr>
                <w:rFonts w:ascii="Times New Roman" w:eastAsia="Times New Roman" w:hAnsi="Times New Roman" w:cs="Times New Roman"/>
                <w:spacing w:val="-1"/>
                <w:sz w:val="24"/>
                <w:szCs w:val="24"/>
                <w:lang w:val="en-US"/>
              </w:rPr>
              <w:t>alabilirler</w:t>
            </w:r>
            <w:proofErr w:type="spellEnd"/>
            <w:r w:rsidRPr="00E30813">
              <w:rPr>
                <w:rFonts w:ascii="Times New Roman" w:eastAsia="Times New Roman" w:hAnsi="Times New Roman" w:cs="Times New Roman"/>
                <w:spacing w:val="-1"/>
                <w:sz w:val="24"/>
                <w:szCs w:val="24"/>
                <w:lang w:val="en-US"/>
              </w:rPr>
              <w:t>:</w:t>
            </w:r>
          </w:p>
        </w:tc>
      </w:tr>
      <w:tr w:rsidR="00E30813" w:rsidRPr="00E30813" w:rsidTr="006954F9">
        <w:trPr>
          <w:trHeight w:val="775"/>
        </w:trPr>
        <w:tc>
          <w:tcPr>
            <w:tcW w:w="1829" w:type="dxa"/>
          </w:tcPr>
          <w:p w:rsidR="00E30813" w:rsidRPr="00E30813" w:rsidRDefault="00E30813" w:rsidP="00E30813">
            <w:pPr>
              <w:rPr>
                <w:rFonts w:ascii="Times New Roman" w:eastAsia="Times New Roman" w:hAnsi="Times New Roman" w:cs="Times New Roman"/>
                <w:sz w:val="24"/>
                <w:szCs w:val="24"/>
                <w:lang w:eastAsia="tr-TR"/>
              </w:rPr>
            </w:pPr>
            <w:r w:rsidRPr="00E30813">
              <w:rPr>
                <w:rFonts w:ascii="Times New Roman" w:eastAsia="Times New Roman" w:hAnsi="Times New Roman" w:cs="Times New Roman"/>
                <w:sz w:val="24"/>
                <w:szCs w:val="24"/>
                <w:lang w:eastAsia="tr-TR"/>
              </w:rPr>
              <w:t>Uygulanması 52/2008</w:t>
            </w:r>
          </w:p>
        </w:tc>
        <w:tc>
          <w:tcPr>
            <w:tcW w:w="235" w:type="dxa"/>
            <w:gridSpan w:val="2"/>
          </w:tcPr>
          <w:p w:rsidR="00E30813" w:rsidRPr="00E30813" w:rsidRDefault="00E30813" w:rsidP="00E30813">
            <w:pPr>
              <w:jc w:val="both"/>
              <w:rPr>
                <w:rFonts w:ascii="Times New Roman" w:eastAsia="Times New Roman" w:hAnsi="Times New Roman" w:cs="Times New Roman"/>
                <w:sz w:val="24"/>
                <w:szCs w:val="24"/>
                <w:lang w:eastAsia="tr-TR"/>
              </w:rPr>
            </w:pPr>
          </w:p>
        </w:tc>
        <w:tc>
          <w:tcPr>
            <w:tcW w:w="1763" w:type="dxa"/>
            <w:gridSpan w:val="2"/>
          </w:tcPr>
          <w:p w:rsidR="00E30813" w:rsidRPr="00E30813" w:rsidRDefault="00E30813" w:rsidP="00E30813">
            <w:pPr>
              <w:rPr>
                <w:rFonts w:ascii="Times New Roman" w:eastAsia="Times New Roman" w:hAnsi="Times New Roman" w:cs="Times New Roman"/>
                <w:sz w:val="24"/>
                <w:szCs w:val="24"/>
                <w:lang w:val="en-US"/>
              </w:rPr>
            </w:pPr>
            <w:r w:rsidRPr="00E30813">
              <w:rPr>
                <w:rFonts w:ascii="Times New Roman" w:eastAsia="Times New Roman" w:hAnsi="Times New Roman" w:cs="Times New Roman"/>
                <w:sz w:val="24"/>
                <w:szCs w:val="24"/>
                <w:lang w:val="en-US"/>
              </w:rPr>
              <w:t xml:space="preserve">  </w:t>
            </w:r>
            <w:proofErr w:type="spellStart"/>
            <w:r w:rsidRPr="00E30813">
              <w:rPr>
                <w:rFonts w:ascii="Times New Roman" w:eastAsia="Times New Roman" w:hAnsi="Times New Roman" w:cs="Times New Roman"/>
                <w:sz w:val="24"/>
                <w:szCs w:val="24"/>
                <w:lang w:val="en-US"/>
              </w:rPr>
              <w:t>Kurallar</w:t>
            </w:r>
            <w:proofErr w:type="spellEnd"/>
          </w:p>
        </w:tc>
        <w:tc>
          <w:tcPr>
            <w:tcW w:w="396" w:type="dxa"/>
          </w:tcPr>
          <w:p w:rsidR="00E30813" w:rsidRPr="00E30813" w:rsidRDefault="00E30813" w:rsidP="00E30813">
            <w:pPr>
              <w:jc w:val="both"/>
              <w:rPr>
                <w:rFonts w:ascii="Times New Roman" w:eastAsia="Times New Roman" w:hAnsi="Times New Roman" w:cs="Times New Roman"/>
                <w:sz w:val="24"/>
                <w:szCs w:val="24"/>
                <w:lang w:eastAsia="tr-TR"/>
              </w:rPr>
            </w:pPr>
          </w:p>
        </w:tc>
        <w:tc>
          <w:tcPr>
            <w:tcW w:w="605" w:type="dxa"/>
            <w:gridSpan w:val="2"/>
          </w:tcPr>
          <w:p w:rsidR="00E30813" w:rsidRPr="00E30813" w:rsidRDefault="00E30813" w:rsidP="00E30813">
            <w:pPr>
              <w:jc w:val="both"/>
              <w:rPr>
                <w:rFonts w:ascii="Times New Roman" w:eastAsia="Times New Roman" w:hAnsi="Times New Roman" w:cs="Times New Roman"/>
                <w:sz w:val="24"/>
                <w:szCs w:val="24"/>
                <w:lang w:val="en-US"/>
              </w:rPr>
            </w:pPr>
            <w:r w:rsidRPr="00E30813">
              <w:rPr>
                <w:rFonts w:ascii="Times New Roman" w:eastAsia="Times New Roman" w:hAnsi="Times New Roman" w:cs="Times New Roman"/>
                <w:sz w:val="24"/>
                <w:szCs w:val="24"/>
                <w:lang w:val="en-US"/>
              </w:rPr>
              <w:t>(2)</w:t>
            </w:r>
          </w:p>
        </w:tc>
        <w:tc>
          <w:tcPr>
            <w:tcW w:w="567" w:type="dxa"/>
          </w:tcPr>
          <w:p w:rsidR="00E30813" w:rsidRPr="00E30813" w:rsidRDefault="00E30813" w:rsidP="00E30813">
            <w:pPr>
              <w:jc w:val="both"/>
              <w:rPr>
                <w:rFonts w:ascii="Times New Roman" w:eastAsia="Times New Roman" w:hAnsi="Times New Roman" w:cs="Times New Roman"/>
                <w:spacing w:val="-1"/>
                <w:sz w:val="24"/>
                <w:szCs w:val="24"/>
                <w:lang w:val="en-US"/>
              </w:rPr>
            </w:pPr>
            <w:r w:rsidRPr="00E30813">
              <w:rPr>
                <w:rFonts w:ascii="Times New Roman" w:eastAsia="Times New Roman" w:hAnsi="Times New Roman" w:cs="Times New Roman"/>
                <w:spacing w:val="-1"/>
                <w:sz w:val="24"/>
                <w:szCs w:val="24"/>
                <w:lang w:val="en-US"/>
              </w:rPr>
              <w:t>(A)</w:t>
            </w:r>
          </w:p>
        </w:tc>
        <w:tc>
          <w:tcPr>
            <w:tcW w:w="4069" w:type="dxa"/>
          </w:tcPr>
          <w:p w:rsidR="00E30813" w:rsidRPr="00E30813" w:rsidRDefault="00E30813" w:rsidP="00E30813">
            <w:pPr>
              <w:jc w:val="both"/>
              <w:rPr>
                <w:rFonts w:ascii="Times New Roman" w:eastAsia="Times New Roman" w:hAnsi="Times New Roman" w:cs="Times New Roman"/>
                <w:sz w:val="24"/>
                <w:szCs w:val="24"/>
                <w:lang w:eastAsia="tr-TR"/>
              </w:rPr>
            </w:pPr>
            <w:r w:rsidRPr="00E30813">
              <w:rPr>
                <w:rFonts w:ascii="Times New Roman" w:eastAsia="Times New Roman" w:hAnsi="Times New Roman" w:cs="Times New Roman"/>
                <w:sz w:val="24"/>
                <w:szCs w:val="24"/>
                <w:lang w:eastAsia="tr-TR"/>
              </w:rPr>
              <w:t>Satın alınan taşınmaz malın arazi olması halinde, yüzölçümü bir dönümden (</w:t>
            </w:r>
            <w:proofErr w:type="gramStart"/>
            <w:r w:rsidRPr="00E30813">
              <w:rPr>
                <w:rFonts w:ascii="Times New Roman" w:eastAsia="Times New Roman" w:hAnsi="Times New Roman" w:cs="Times New Roman"/>
                <w:sz w:val="24"/>
                <w:szCs w:val="24"/>
                <w:lang w:eastAsia="tr-TR"/>
              </w:rPr>
              <w:t>1338.3</w:t>
            </w:r>
            <w:proofErr w:type="gramEnd"/>
            <w:r w:rsidRPr="00E30813">
              <w:rPr>
                <w:rFonts w:ascii="Times New Roman" w:eastAsia="Times New Roman" w:hAnsi="Times New Roman" w:cs="Times New Roman"/>
                <w:sz w:val="24"/>
                <w:szCs w:val="24"/>
                <w:lang w:eastAsia="tr-TR"/>
              </w:rPr>
              <w:t xml:space="preserve"> metre kareden) fazla olamaz; bir konut veya bir apartman dairesi olması halinde ise, arazinin yüzölçümü beş dönümden (6,692 metre kareden) fazla olamaz.</w:t>
            </w:r>
          </w:p>
        </w:tc>
      </w:tr>
      <w:tr w:rsidR="00E30813" w:rsidRPr="00E30813" w:rsidTr="006954F9">
        <w:tc>
          <w:tcPr>
            <w:tcW w:w="1829" w:type="dxa"/>
          </w:tcPr>
          <w:p w:rsidR="00E30813" w:rsidRPr="00E30813" w:rsidRDefault="00E30813" w:rsidP="00E30813">
            <w:pPr>
              <w:rPr>
                <w:rFonts w:ascii="Times New Roman" w:eastAsia="Times New Roman" w:hAnsi="Times New Roman" w:cs="Times New Roman"/>
                <w:sz w:val="24"/>
                <w:szCs w:val="24"/>
                <w:lang w:eastAsia="tr-TR"/>
              </w:rPr>
            </w:pPr>
          </w:p>
        </w:tc>
        <w:tc>
          <w:tcPr>
            <w:tcW w:w="235" w:type="dxa"/>
            <w:gridSpan w:val="2"/>
          </w:tcPr>
          <w:p w:rsidR="00E30813" w:rsidRPr="00E30813" w:rsidRDefault="00E30813" w:rsidP="00E30813">
            <w:pPr>
              <w:jc w:val="both"/>
              <w:rPr>
                <w:rFonts w:ascii="Times New Roman" w:eastAsia="Times New Roman" w:hAnsi="Times New Roman" w:cs="Times New Roman"/>
                <w:sz w:val="24"/>
                <w:szCs w:val="24"/>
                <w:lang w:eastAsia="tr-TR"/>
              </w:rPr>
            </w:pPr>
          </w:p>
        </w:tc>
        <w:tc>
          <w:tcPr>
            <w:tcW w:w="1763" w:type="dxa"/>
            <w:gridSpan w:val="2"/>
          </w:tcPr>
          <w:p w:rsidR="00E30813" w:rsidRPr="00E30813" w:rsidRDefault="00E30813" w:rsidP="00E30813">
            <w:pPr>
              <w:rPr>
                <w:rFonts w:ascii="Times New Roman" w:eastAsia="Times New Roman" w:hAnsi="Times New Roman" w:cs="Times New Roman"/>
                <w:sz w:val="24"/>
                <w:szCs w:val="24"/>
                <w:lang w:val="en-US"/>
              </w:rPr>
            </w:pPr>
          </w:p>
        </w:tc>
        <w:tc>
          <w:tcPr>
            <w:tcW w:w="396" w:type="dxa"/>
          </w:tcPr>
          <w:p w:rsidR="00E30813" w:rsidRPr="00E30813" w:rsidRDefault="00E30813" w:rsidP="00E30813">
            <w:pPr>
              <w:jc w:val="both"/>
              <w:rPr>
                <w:rFonts w:ascii="Times New Roman" w:eastAsia="Times New Roman" w:hAnsi="Times New Roman" w:cs="Times New Roman"/>
                <w:sz w:val="24"/>
                <w:szCs w:val="24"/>
                <w:lang w:eastAsia="tr-TR"/>
              </w:rPr>
            </w:pPr>
          </w:p>
        </w:tc>
        <w:tc>
          <w:tcPr>
            <w:tcW w:w="605" w:type="dxa"/>
            <w:gridSpan w:val="2"/>
          </w:tcPr>
          <w:p w:rsidR="00E30813" w:rsidRPr="00E30813" w:rsidRDefault="00E30813" w:rsidP="00E30813">
            <w:pPr>
              <w:jc w:val="both"/>
              <w:rPr>
                <w:rFonts w:ascii="Times New Roman" w:eastAsia="Times New Roman" w:hAnsi="Times New Roman" w:cs="Times New Roman"/>
                <w:sz w:val="24"/>
                <w:szCs w:val="24"/>
                <w:lang w:val="en-US"/>
              </w:rPr>
            </w:pPr>
          </w:p>
        </w:tc>
        <w:tc>
          <w:tcPr>
            <w:tcW w:w="4636" w:type="dxa"/>
            <w:gridSpan w:val="2"/>
          </w:tcPr>
          <w:p w:rsidR="00E30813" w:rsidRPr="00E30813" w:rsidRDefault="00E30813" w:rsidP="00E30813">
            <w:pPr>
              <w:jc w:val="both"/>
              <w:rPr>
                <w:rFonts w:ascii="Times New Roman" w:eastAsia="Times New Roman" w:hAnsi="Times New Roman" w:cs="Times New Roman"/>
                <w:sz w:val="24"/>
                <w:szCs w:val="24"/>
                <w:lang w:eastAsia="tr-TR"/>
              </w:rPr>
            </w:pPr>
            <w:r w:rsidRPr="00E30813">
              <w:rPr>
                <w:rFonts w:ascii="Times New Roman" w:eastAsia="Times New Roman" w:hAnsi="Times New Roman" w:cs="Times New Roman"/>
                <w:sz w:val="24"/>
                <w:szCs w:val="24"/>
                <w:lang w:eastAsia="tr-TR"/>
              </w:rPr>
              <w:t xml:space="preserve">       Ancak bir konut veya apartman dairesi olarak satın alınan taşınmaz malın bulunduğu arazi üzerine başka bir konut veya apartman dairesi yapılamaz.</w:t>
            </w:r>
          </w:p>
        </w:tc>
      </w:tr>
      <w:tr w:rsidR="00E30813" w:rsidRPr="00E30813" w:rsidTr="006954F9">
        <w:tc>
          <w:tcPr>
            <w:tcW w:w="1829" w:type="dxa"/>
          </w:tcPr>
          <w:p w:rsidR="00E30813" w:rsidRPr="00E30813" w:rsidRDefault="00E30813" w:rsidP="00E30813">
            <w:pPr>
              <w:rPr>
                <w:rFonts w:ascii="Times New Roman" w:eastAsia="Times New Roman" w:hAnsi="Times New Roman" w:cs="Times New Roman"/>
                <w:sz w:val="24"/>
                <w:szCs w:val="24"/>
                <w:lang w:eastAsia="tr-TR"/>
              </w:rPr>
            </w:pPr>
          </w:p>
        </w:tc>
        <w:tc>
          <w:tcPr>
            <w:tcW w:w="235" w:type="dxa"/>
            <w:gridSpan w:val="2"/>
          </w:tcPr>
          <w:p w:rsidR="00E30813" w:rsidRPr="00E30813" w:rsidRDefault="00E30813" w:rsidP="00E30813">
            <w:pPr>
              <w:jc w:val="both"/>
              <w:rPr>
                <w:rFonts w:ascii="Times New Roman" w:eastAsia="Times New Roman" w:hAnsi="Times New Roman" w:cs="Times New Roman"/>
                <w:sz w:val="24"/>
                <w:szCs w:val="24"/>
                <w:lang w:eastAsia="tr-TR"/>
              </w:rPr>
            </w:pPr>
          </w:p>
        </w:tc>
        <w:tc>
          <w:tcPr>
            <w:tcW w:w="1763" w:type="dxa"/>
            <w:gridSpan w:val="2"/>
          </w:tcPr>
          <w:p w:rsidR="00E30813" w:rsidRPr="00E30813" w:rsidRDefault="00E30813" w:rsidP="00E30813">
            <w:pPr>
              <w:rPr>
                <w:rFonts w:ascii="Times New Roman" w:eastAsia="Times New Roman" w:hAnsi="Times New Roman" w:cs="Times New Roman"/>
                <w:sz w:val="24"/>
                <w:szCs w:val="24"/>
                <w:lang w:val="en-US"/>
              </w:rPr>
            </w:pPr>
          </w:p>
        </w:tc>
        <w:tc>
          <w:tcPr>
            <w:tcW w:w="396" w:type="dxa"/>
          </w:tcPr>
          <w:p w:rsidR="00E30813" w:rsidRPr="00E30813" w:rsidRDefault="00E30813" w:rsidP="00E30813">
            <w:pPr>
              <w:jc w:val="both"/>
              <w:rPr>
                <w:rFonts w:ascii="Times New Roman" w:eastAsia="Times New Roman" w:hAnsi="Times New Roman" w:cs="Times New Roman"/>
                <w:sz w:val="24"/>
                <w:szCs w:val="24"/>
                <w:lang w:eastAsia="tr-TR"/>
              </w:rPr>
            </w:pPr>
          </w:p>
        </w:tc>
        <w:tc>
          <w:tcPr>
            <w:tcW w:w="605" w:type="dxa"/>
            <w:gridSpan w:val="2"/>
          </w:tcPr>
          <w:p w:rsidR="00E30813" w:rsidRPr="00E30813" w:rsidRDefault="00E30813" w:rsidP="00E30813">
            <w:pPr>
              <w:jc w:val="both"/>
              <w:rPr>
                <w:rFonts w:ascii="Times New Roman" w:eastAsia="Times New Roman" w:hAnsi="Times New Roman" w:cs="Times New Roman"/>
                <w:sz w:val="24"/>
                <w:szCs w:val="24"/>
                <w:lang w:val="en-US"/>
              </w:rPr>
            </w:pPr>
          </w:p>
        </w:tc>
        <w:tc>
          <w:tcPr>
            <w:tcW w:w="567" w:type="dxa"/>
          </w:tcPr>
          <w:p w:rsidR="00E30813" w:rsidRPr="00E30813" w:rsidRDefault="00E30813" w:rsidP="00E30813">
            <w:pPr>
              <w:jc w:val="both"/>
              <w:rPr>
                <w:rFonts w:ascii="Times New Roman" w:eastAsia="Times New Roman" w:hAnsi="Times New Roman" w:cs="Times New Roman"/>
                <w:sz w:val="24"/>
                <w:szCs w:val="24"/>
                <w:lang w:eastAsia="tr-TR"/>
              </w:rPr>
            </w:pPr>
            <w:r w:rsidRPr="00E30813">
              <w:rPr>
                <w:rFonts w:ascii="Times New Roman" w:eastAsia="Times New Roman" w:hAnsi="Times New Roman" w:cs="Times New Roman"/>
                <w:sz w:val="24"/>
                <w:szCs w:val="24"/>
                <w:lang w:eastAsia="tr-TR"/>
              </w:rPr>
              <w:t>(B)</w:t>
            </w:r>
          </w:p>
        </w:tc>
        <w:tc>
          <w:tcPr>
            <w:tcW w:w="4069" w:type="dxa"/>
          </w:tcPr>
          <w:p w:rsidR="00E30813" w:rsidRPr="00E30813" w:rsidRDefault="00E30813" w:rsidP="00E30813">
            <w:pPr>
              <w:jc w:val="both"/>
              <w:rPr>
                <w:rFonts w:ascii="Times New Roman" w:eastAsia="Times New Roman" w:hAnsi="Times New Roman" w:cs="Times New Roman"/>
                <w:sz w:val="24"/>
                <w:szCs w:val="24"/>
                <w:lang w:eastAsia="tr-TR"/>
              </w:rPr>
            </w:pPr>
            <w:r w:rsidRPr="00E30813">
              <w:rPr>
                <w:rFonts w:ascii="Times New Roman" w:eastAsia="Times New Roman" w:hAnsi="Times New Roman" w:cs="Times New Roman"/>
                <w:sz w:val="24"/>
                <w:szCs w:val="24"/>
                <w:lang w:eastAsia="tr-TR"/>
              </w:rPr>
              <w:t xml:space="preserve">Herhangi bir yabancı, ikinci ve üçüncü satın alma hakkını kullanarak taşınmaz mal koçanında daire olarak kaydı yapılmış iki adet apartman dairesi daha satın alabilir veya oluşacak böyle bir malı satın alma niyeti ile bu Yasanın yürürlüğe girdiği tarihten başlayarak 31 </w:t>
            </w:r>
            <w:r w:rsidRPr="00E30813">
              <w:rPr>
                <w:rFonts w:ascii="Times New Roman" w:eastAsia="Times New Roman" w:hAnsi="Times New Roman" w:cs="Times New Roman"/>
                <w:sz w:val="24"/>
                <w:szCs w:val="24"/>
                <w:lang w:eastAsia="tr-TR"/>
              </w:rPr>
              <w:lastRenderedPageBreak/>
              <w:t>Aralık 2019 tarihine kadar müracaat edebilir. Bu müracaat yalnızca müracaatta bulunan kişi ve malı kapsamakta olup, sonradan kişi veya mal değişikliği yapılamaz.</w:t>
            </w:r>
          </w:p>
        </w:tc>
      </w:tr>
      <w:tr w:rsidR="00E30813" w:rsidRPr="00E30813" w:rsidTr="006954F9">
        <w:tc>
          <w:tcPr>
            <w:tcW w:w="1829" w:type="dxa"/>
          </w:tcPr>
          <w:p w:rsidR="00E30813" w:rsidRPr="00E30813" w:rsidRDefault="00E30813" w:rsidP="00E30813">
            <w:pPr>
              <w:rPr>
                <w:rFonts w:ascii="Times New Roman" w:eastAsia="Times New Roman" w:hAnsi="Times New Roman" w:cs="Times New Roman"/>
                <w:sz w:val="24"/>
                <w:szCs w:val="24"/>
                <w:lang w:eastAsia="tr-TR"/>
              </w:rPr>
            </w:pPr>
          </w:p>
        </w:tc>
        <w:tc>
          <w:tcPr>
            <w:tcW w:w="235" w:type="dxa"/>
            <w:gridSpan w:val="2"/>
          </w:tcPr>
          <w:p w:rsidR="00E30813" w:rsidRPr="00E30813" w:rsidRDefault="00E30813" w:rsidP="00E30813">
            <w:pPr>
              <w:jc w:val="both"/>
              <w:rPr>
                <w:rFonts w:ascii="Times New Roman" w:eastAsia="Times New Roman" w:hAnsi="Times New Roman" w:cs="Times New Roman"/>
                <w:sz w:val="24"/>
                <w:szCs w:val="24"/>
                <w:lang w:eastAsia="tr-TR"/>
              </w:rPr>
            </w:pPr>
          </w:p>
        </w:tc>
        <w:tc>
          <w:tcPr>
            <w:tcW w:w="1763" w:type="dxa"/>
            <w:gridSpan w:val="2"/>
          </w:tcPr>
          <w:p w:rsidR="00E30813" w:rsidRPr="00E30813" w:rsidRDefault="00E30813" w:rsidP="00E30813">
            <w:pPr>
              <w:rPr>
                <w:rFonts w:ascii="Times New Roman" w:eastAsia="Times New Roman" w:hAnsi="Times New Roman" w:cs="Times New Roman"/>
                <w:sz w:val="24"/>
                <w:szCs w:val="24"/>
                <w:lang w:val="en-US"/>
              </w:rPr>
            </w:pPr>
          </w:p>
        </w:tc>
        <w:tc>
          <w:tcPr>
            <w:tcW w:w="396" w:type="dxa"/>
          </w:tcPr>
          <w:p w:rsidR="00E30813" w:rsidRPr="00E30813" w:rsidRDefault="00E30813" w:rsidP="00E30813">
            <w:pPr>
              <w:jc w:val="both"/>
              <w:rPr>
                <w:rFonts w:ascii="Times New Roman" w:eastAsia="Times New Roman" w:hAnsi="Times New Roman" w:cs="Times New Roman"/>
                <w:sz w:val="24"/>
                <w:szCs w:val="24"/>
                <w:lang w:eastAsia="tr-TR"/>
              </w:rPr>
            </w:pPr>
          </w:p>
        </w:tc>
        <w:tc>
          <w:tcPr>
            <w:tcW w:w="605" w:type="dxa"/>
            <w:gridSpan w:val="2"/>
          </w:tcPr>
          <w:p w:rsidR="00E30813" w:rsidRPr="00E30813" w:rsidRDefault="00E30813" w:rsidP="00E30813">
            <w:pPr>
              <w:jc w:val="both"/>
              <w:rPr>
                <w:rFonts w:ascii="Times New Roman" w:eastAsia="Times New Roman" w:hAnsi="Times New Roman" w:cs="Times New Roman"/>
                <w:sz w:val="24"/>
                <w:szCs w:val="24"/>
                <w:lang w:val="en-US"/>
              </w:rPr>
            </w:pPr>
          </w:p>
        </w:tc>
        <w:tc>
          <w:tcPr>
            <w:tcW w:w="567" w:type="dxa"/>
          </w:tcPr>
          <w:p w:rsidR="00E30813" w:rsidRPr="00E30813" w:rsidRDefault="00E30813" w:rsidP="00E30813">
            <w:pPr>
              <w:jc w:val="both"/>
              <w:rPr>
                <w:rFonts w:ascii="Times New Roman" w:eastAsia="Times New Roman" w:hAnsi="Times New Roman" w:cs="Times New Roman"/>
                <w:sz w:val="24"/>
                <w:szCs w:val="24"/>
                <w:lang w:eastAsia="tr-TR"/>
              </w:rPr>
            </w:pPr>
          </w:p>
        </w:tc>
        <w:tc>
          <w:tcPr>
            <w:tcW w:w="4069" w:type="dxa"/>
          </w:tcPr>
          <w:p w:rsidR="00E30813" w:rsidRPr="00E30813" w:rsidRDefault="00E30813" w:rsidP="00E30813">
            <w:pPr>
              <w:jc w:val="both"/>
              <w:rPr>
                <w:rFonts w:ascii="Times New Roman" w:eastAsia="Times New Roman" w:hAnsi="Times New Roman" w:cs="Times New Roman"/>
                <w:sz w:val="24"/>
                <w:szCs w:val="24"/>
                <w:lang w:eastAsia="tr-TR"/>
              </w:rPr>
            </w:pPr>
            <w:r w:rsidRPr="00E30813">
              <w:rPr>
                <w:rFonts w:ascii="Times New Roman" w:eastAsia="Times New Roman" w:hAnsi="Times New Roman" w:cs="Times New Roman"/>
                <w:sz w:val="24"/>
                <w:szCs w:val="24"/>
                <w:lang w:eastAsia="tr-TR"/>
              </w:rPr>
              <w:t xml:space="preserve">       Ancak apartman dairesi koçanda daire olarak kayıtlı olmayıp arazi olarak kayıtlıysa, arazinin yüzölçümü beş dönümden (6,692 metre kareden) fazla olamaz.</w:t>
            </w:r>
          </w:p>
        </w:tc>
      </w:tr>
      <w:tr w:rsidR="00E30813" w:rsidRPr="00E30813" w:rsidTr="006954F9">
        <w:tc>
          <w:tcPr>
            <w:tcW w:w="1829" w:type="dxa"/>
          </w:tcPr>
          <w:p w:rsidR="00E30813" w:rsidRPr="00E30813" w:rsidRDefault="00E30813" w:rsidP="00E30813">
            <w:pPr>
              <w:rPr>
                <w:rFonts w:ascii="Times New Roman" w:eastAsia="Times New Roman" w:hAnsi="Times New Roman" w:cs="Times New Roman"/>
                <w:sz w:val="24"/>
                <w:szCs w:val="24"/>
                <w:lang w:eastAsia="tr-TR"/>
              </w:rPr>
            </w:pPr>
          </w:p>
        </w:tc>
        <w:tc>
          <w:tcPr>
            <w:tcW w:w="235" w:type="dxa"/>
            <w:gridSpan w:val="2"/>
          </w:tcPr>
          <w:p w:rsidR="00E30813" w:rsidRPr="00E30813" w:rsidRDefault="00E30813" w:rsidP="00E30813">
            <w:pPr>
              <w:jc w:val="both"/>
              <w:rPr>
                <w:rFonts w:ascii="Times New Roman" w:eastAsia="Times New Roman" w:hAnsi="Times New Roman" w:cs="Times New Roman"/>
                <w:sz w:val="24"/>
                <w:szCs w:val="24"/>
                <w:lang w:eastAsia="tr-TR"/>
              </w:rPr>
            </w:pPr>
          </w:p>
        </w:tc>
        <w:tc>
          <w:tcPr>
            <w:tcW w:w="1763" w:type="dxa"/>
            <w:gridSpan w:val="2"/>
          </w:tcPr>
          <w:p w:rsidR="00E30813" w:rsidRPr="00E30813" w:rsidRDefault="00E30813" w:rsidP="00E30813">
            <w:pPr>
              <w:rPr>
                <w:rFonts w:ascii="Times New Roman" w:eastAsia="Times New Roman" w:hAnsi="Times New Roman" w:cs="Times New Roman"/>
                <w:sz w:val="24"/>
                <w:szCs w:val="24"/>
                <w:lang w:val="en-US"/>
              </w:rPr>
            </w:pPr>
          </w:p>
        </w:tc>
        <w:tc>
          <w:tcPr>
            <w:tcW w:w="396" w:type="dxa"/>
          </w:tcPr>
          <w:p w:rsidR="00E30813" w:rsidRPr="00E30813" w:rsidRDefault="00E30813" w:rsidP="00E30813">
            <w:pPr>
              <w:jc w:val="both"/>
              <w:rPr>
                <w:rFonts w:ascii="Times New Roman" w:eastAsia="Times New Roman" w:hAnsi="Times New Roman" w:cs="Times New Roman"/>
                <w:sz w:val="24"/>
                <w:szCs w:val="24"/>
                <w:lang w:eastAsia="tr-TR"/>
              </w:rPr>
            </w:pPr>
          </w:p>
        </w:tc>
        <w:tc>
          <w:tcPr>
            <w:tcW w:w="605" w:type="dxa"/>
            <w:gridSpan w:val="2"/>
          </w:tcPr>
          <w:p w:rsidR="00E30813" w:rsidRPr="00E30813" w:rsidRDefault="00E30813" w:rsidP="00E30813">
            <w:pPr>
              <w:jc w:val="both"/>
              <w:rPr>
                <w:rFonts w:ascii="Times New Roman" w:eastAsia="Times New Roman" w:hAnsi="Times New Roman" w:cs="Times New Roman"/>
                <w:sz w:val="24"/>
                <w:szCs w:val="24"/>
                <w:lang w:val="en-US"/>
              </w:rPr>
            </w:pPr>
            <w:r w:rsidRPr="00E30813">
              <w:rPr>
                <w:rFonts w:ascii="Times New Roman" w:eastAsia="Times New Roman" w:hAnsi="Times New Roman" w:cs="Times New Roman"/>
                <w:sz w:val="24"/>
                <w:szCs w:val="24"/>
                <w:lang w:val="en-US"/>
              </w:rPr>
              <w:t>(3)</w:t>
            </w:r>
          </w:p>
        </w:tc>
        <w:tc>
          <w:tcPr>
            <w:tcW w:w="567" w:type="dxa"/>
          </w:tcPr>
          <w:p w:rsidR="00E30813" w:rsidRPr="00E30813" w:rsidRDefault="00E30813" w:rsidP="00E30813">
            <w:pPr>
              <w:jc w:val="both"/>
              <w:rPr>
                <w:rFonts w:ascii="Times New Roman" w:eastAsia="Times New Roman" w:hAnsi="Times New Roman" w:cs="Times New Roman"/>
                <w:sz w:val="24"/>
                <w:szCs w:val="24"/>
                <w:lang w:val="en-US"/>
              </w:rPr>
            </w:pPr>
            <w:r w:rsidRPr="00E30813">
              <w:rPr>
                <w:rFonts w:ascii="Times New Roman" w:eastAsia="Times New Roman" w:hAnsi="Times New Roman" w:cs="Times New Roman"/>
                <w:sz w:val="24"/>
                <w:szCs w:val="24"/>
                <w:lang w:val="en-US"/>
              </w:rPr>
              <w:t>(A)</w:t>
            </w:r>
          </w:p>
        </w:tc>
        <w:tc>
          <w:tcPr>
            <w:tcW w:w="4069" w:type="dxa"/>
          </w:tcPr>
          <w:p w:rsidR="00E30813" w:rsidRPr="00E30813" w:rsidRDefault="00E30813" w:rsidP="00E30813">
            <w:pPr>
              <w:jc w:val="both"/>
              <w:rPr>
                <w:rFonts w:ascii="Times New Roman" w:eastAsia="Times New Roman" w:hAnsi="Times New Roman" w:cs="Times New Roman"/>
                <w:sz w:val="24"/>
                <w:szCs w:val="24"/>
                <w:lang w:val="en-US"/>
              </w:rPr>
            </w:pPr>
            <w:proofErr w:type="spellStart"/>
            <w:r w:rsidRPr="00E30813">
              <w:rPr>
                <w:rFonts w:ascii="Times New Roman" w:eastAsia="Times New Roman" w:hAnsi="Times New Roman" w:cs="Times New Roman"/>
                <w:sz w:val="24"/>
                <w:szCs w:val="24"/>
                <w:lang w:val="en-US"/>
              </w:rPr>
              <w:t>Yabancı</w:t>
            </w:r>
            <w:proofErr w:type="spellEnd"/>
            <w:r w:rsidRPr="00E30813">
              <w:rPr>
                <w:rFonts w:ascii="Times New Roman" w:eastAsia="Times New Roman" w:hAnsi="Times New Roman" w:cs="Times New Roman"/>
                <w:sz w:val="24"/>
                <w:szCs w:val="24"/>
                <w:lang w:val="en-US"/>
              </w:rPr>
              <w:t xml:space="preserve"> </w:t>
            </w:r>
            <w:proofErr w:type="spellStart"/>
            <w:r w:rsidRPr="00E30813">
              <w:rPr>
                <w:rFonts w:ascii="Times New Roman" w:eastAsia="Times New Roman" w:hAnsi="Times New Roman" w:cs="Times New Roman"/>
                <w:sz w:val="24"/>
                <w:szCs w:val="24"/>
                <w:lang w:val="en-US"/>
              </w:rPr>
              <w:t>gerçek</w:t>
            </w:r>
            <w:proofErr w:type="spellEnd"/>
            <w:r w:rsidRPr="00E30813">
              <w:rPr>
                <w:rFonts w:ascii="Times New Roman" w:eastAsia="Times New Roman" w:hAnsi="Times New Roman" w:cs="Times New Roman"/>
                <w:sz w:val="24"/>
                <w:szCs w:val="24"/>
                <w:lang w:val="en-US"/>
              </w:rPr>
              <w:t xml:space="preserve"> </w:t>
            </w:r>
            <w:proofErr w:type="spellStart"/>
            <w:r w:rsidRPr="00E30813">
              <w:rPr>
                <w:rFonts w:ascii="Times New Roman" w:eastAsia="Times New Roman" w:hAnsi="Times New Roman" w:cs="Times New Roman"/>
                <w:sz w:val="24"/>
                <w:szCs w:val="24"/>
                <w:lang w:val="en-US"/>
              </w:rPr>
              <w:t>ve</w:t>
            </w:r>
            <w:proofErr w:type="spellEnd"/>
            <w:r w:rsidRPr="00E30813">
              <w:rPr>
                <w:rFonts w:ascii="Times New Roman" w:eastAsia="Times New Roman" w:hAnsi="Times New Roman" w:cs="Times New Roman"/>
                <w:sz w:val="24"/>
                <w:szCs w:val="24"/>
                <w:lang w:val="en-US"/>
              </w:rPr>
              <w:t xml:space="preserve"> </w:t>
            </w:r>
            <w:proofErr w:type="spellStart"/>
            <w:r w:rsidRPr="00E30813">
              <w:rPr>
                <w:rFonts w:ascii="Times New Roman" w:eastAsia="Times New Roman" w:hAnsi="Times New Roman" w:cs="Times New Roman"/>
                <w:sz w:val="24"/>
                <w:szCs w:val="24"/>
                <w:lang w:val="en-US"/>
              </w:rPr>
              <w:t>tüzel</w:t>
            </w:r>
            <w:proofErr w:type="spellEnd"/>
            <w:r w:rsidRPr="00E30813">
              <w:rPr>
                <w:rFonts w:ascii="Times New Roman" w:eastAsia="Times New Roman" w:hAnsi="Times New Roman" w:cs="Times New Roman"/>
                <w:sz w:val="24"/>
                <w:szCs w:val="24"/>
                <w:lang w:val="en-US"/>
              </w:rPr>
              <w:t xml:space="preserve"> </w:t>
            </w:r>
            <w:proofErr w:type="spellStart"/>
            <w:r w:rsidRPr="00E30813">
              <w:rPr>
                <w:rFonts w:ascii="Times New Roman" w:eastAsia="Times New Roman" w:hAnsi="Times New Roman" w:cs="Times New Roman"/>
                <w:sz w:val="24"/>
                <w:szCs w:val="24"/>
                <w:lang w:val="en-US"/>
              </w:rPr>
              <w:t>kişiler</w:t>
            </w:r>
            <w:proofErr w:type="spellEnd"/>
            <w:r w:rsidRPr="00E30813">
              <w:rPr>
                <w:rFonts w:ascii="Times New Roman" w:eastAsia="Times New Roman" w:hAnsi="Times New Roman" w:cs="Times New Roman"/>
                <w:sz w:val="24"/>
                <w:szCs w:val="24"/>
                <w:lang w:val="en-US"/>
              </w:rPr>
              <w:t xml:space="preserve">, mal </w:t>
            </w:r>
            <w:proofErr w:type="spellStart"/>
            <w:r w:rsidRPr="00E30813">
              <w:rPr>
                <w:rFonts w:ascii="Times New Roman" w:eastAsia="Times New Roman" w:hAnsi="Times New Roman" w:cs="Times New Roman"/>
                <w:sz w:val="24"/>
                <w:szCs w:val="24"/>
                <w:lang w:val="en-US"/>
              </w:rPr>
              <w:t>sahibi</w:t>
            </w:r>
            <w:proofErr w:type="spellEnd"/>
            <w:r w:rsidRPr="00E30813">
              <w:rPr>
                <w:rFonts w:ascii="Times New Roman" w:eastAsia="Times New Roman" w:hAnsi="Times New Roman" w:cs="Times New Roman"/>
                <w:sz w:val="24"/>
                <w:szCs w:val="24"/>
                <w:lang w:val="en-US"/>
              </w:rPr>
              <w:t xml:space="preserve"> </w:t>
            </w:r>
            <w:proofErr w:type="spellStart"/>
            <w:r w:rsidRPr="00E30813">
              <w:rPr>
                <w:rFonts w:ascii="Times New Roman" w:eastAsia="Times New Roman" w:hAnsi="Times New Roman" w:cs="Times New Roman"/>
                <w:sz w:val="24"/>
                <w:szCs w:val="24"/>
                <w:lang w:val="en-US"/>
              </w:rPr>
              <w:t>ile</w:t>
            </w:r>
            <w:proofErr w:type="spellEnd"/>
            <w:r w:rsidRPr="00E30813">
              <w:rPr>
                <w:rFonts w:ascii="Times New Roman" w:eastAsia="Times New Roman" w:hAnsi="Times New Roman" w:cs="Times New Roman"/>
                <w:sz w:val="24"/>
                <w:szCs w:val="24"/>
                <w:lang w:val="en-US"/>
              </w:rPr>
              <w:t xml:space="preserve">, </w:t>
            </w:r>
            <w:proofErr w:type="spellStart"/>
            <w:r w:rsidRPr="00E30813">
              <w:rPr>
                <w:rFonts w:ascii="Times New Roman" w:eastAsia="Times New Roman" w:hAnsi="Times New Roman" w:cs="Times New Roman"/>
                <w:sz w:val="24"/>
                <w:szCs w:val="24"/>
                <w:lang w:val="en-US"/>
              </w:rPr>
              <w:t>hisse</w:t>
            </w:r>
            <w:proofErr w:type="spellEnd"/>
            <w:r w:rsidRPr="00E30813">
              <w:rPr>
                <w:rFonts w:ascii="Times New Roman" w:eastAsia="Times New Roman" w:hAnsi="Times New Roman" w:cs="Times New Roman"/>
                <w:sz w:val="24"/>
                <w:szCs w:val="24"/>
                <w:lang w:val="en-US"/>
              </w:rPr>
              <w:t xml:space="preserve"> </w:t>
            </w:r>
            <w:proofErr w:type="spellStart"/>
            <w:r w:rsidRPr="00E30813">
              <w:rPr>
                <w:rFonts w:ascii="Times New Roman" w:eastAsia="Times New Roman" w:hAnsi="Times New Roman" w:cs="Times New Roman"/>
                <w:sz w:val="24"/>
                <w:szCs w:val="24"/>
                <w:lang w:val="en-US"/>
              </w:rPr>
              <w:t>koçanlı</w:t>
            </w:r>
            <w:proofErr w:type="spellEnd"/>
            <w:r w:rsidRPr="00E30813">
              <w:rPr>
                <w:rFonts w:ascii="Times New Roman" w:eastAsia="Times New Roman" w:hAnsi="Times New Roman" w:cs="Times New Roman"/>
                <w:sz w:val="24"/>
                <w:szCs w:val="24"/>
                <w:lang w:val="en-US"/>
              </w:rPr>
              <w:t xml:space="preserve"> </w:t>
            </w:r>
            <w:proofErr w:type="spellStart"/>
            <w:r w:rsidRPr="00E30813">
              <w:rPr>
                <w:rFonts w:ascii="Times New Roman" w:eastAsia="Times New Roman" w:hAnsi="Times New Roman" w:cs="Times New Roman"/>
                <w:sz w:val="24"/>
                <w:szCs w:val="24"/>
                <w:lang w:val="en-US"/>
              </w:rPr>
              <w:t>taşınmaz</w:t>
            </w:r>
            <w:proofErr w:type="spellEnd"/>
            <w:r w:rsidRPr="00E30813">
              <w:rPr>
                <w:rFonts w:ascii="Times New Roman" w:eastAsia="Times New Roman" w:hAnsi="Times New Roman" w:cs="Times New Roman"/>
                <w:sz w:val="24"/>
                <w:szCs w:val="24"/>
                <w:lang w:val="en-US"/>
              </w:rPr>
              <w:t xml:space="preserve"> </w:t>
            </w:r>
            <w:proofErr w:type="spellStart"/>
            <w:r w:rsidRPr="00E30813">
              <w:rPr>
                <w:rFonts w:ascii="Times New Roman" w:eastAsia="Times New Roman" w:hAnsi="Times New Roman" w:cs="Times New Roman"/>
                <w:sz w:val="24"/>
                <w:szCs w:val="24"/>
                <w:lang w:val="en-US"/>
              </w:rPr>
              <w:t>mallar</w:t>
            </w:r>
            <w:proofErr w:type="spellEnd"/>
            <w:r w:rsidRPr="00E30813">
              <w:rPr>
                <w:rFonts w:ascii="Times New Roman" w:eastAsia="Times New Roman" w:hAnsi="Times New Roman" w:cs="Times New Roman"/>
                <w:sz w:val="24"/>
                <w:szCs w:val="24"/>
                <w:lang w:val="en-US"/>
              </w:rPr>
              <w:t xml:space="preserve"> </w:t>
            </w:r>
            <w:proofErr w:type="spellStart"/>
            <w:r w:rsidRPr="00E30813">
              <w:rPr>
                <w:rFonts w:ascii="Times New Roman" w:eastAsia="Times New Roman" w:hAnsi="Times New Roman" w:cs="Times New Roman"/>
                <w:sz w:val="24"/>
                <w:szCs w:val="24"/>
                <w:lang w:val="en-US"/>
              </w:rPr>
              <w:t>için</w:t>
            </w:r>
            <w:proofErr w:type="spellEnd"/>
            <w:r w:rsidRPr="00E30813">
              <w:rPr>
                <w:rFonts w:ascii="Times New Roman" w:eastAsia="Times New Roman" w:hAnsi="Times New Roman" w:cs="Times New Roman"/>
                <w:sz w:val="24"/>
                <w:szCs w:val="24"/>
                <w:lang w:val="en-US"/>
              </w:rPr>
              <w:t xml:space="preserve"> de </w:t>
            </w:r>
            <w:proofErr w:type="spellStart"/>
            <w:r w:rsidRPr="00E30813">
              <w:rPr>
                <w:rFonts w:ascii="Times New Roman" w:eastAsia="Times New Roman" w:hAnsi="Times New Roman" w:cs="Times New Roman"/>
                <w:sz w:val="24"/>
                <w:szCs w:val="24"/>
                <w:lang w:val="en-US"/>
              </w:rPr>
              <w:t>satış</w:t>
            </w:r>
            <w:proofErr w:type="spellEnd"/>
            <w:r w:rsidRPr="00E30813">
              <w:rPr>
                <w:rFonts w:ascii="Times New Roman" w:eastAsia="Times New Roman" w:hAnsi="Times New Roman" w:cs="Times New Roman"/>
                <w:sz w:val="24"/>
                <w:szCs w:val="24"/>
                <w:lang w:val="en-US"/>
              </w:rPr>
              <w:t xml:space="preserve"> </w:t>
            </w:r>
            <w:proofErr w:type="spellStart"/>
            <w:r w:rsidRPr="00E30813">
              <w:rPr>
                <w:rFonts w:ascii="Times New Roman" w:eastAsia="Times New Roman" w:hAnsi="Times New Roman" w:cs="Times New Roman"/>
                <w:sz w:val="24"/>
                <w:szCs w:val="24"/>
                <w:lang w:val="en-US"/>
              </w:rPr>
              <w:t>sözleşmesi</w:t>
            </w:r>
            <w:proofErr w:type="spellEnd"/>
            <w:r w:rsidRPr="00E30813">
              <w:rPr>
                <w:rFonts w:ascii="Times New Roman" w:eastAsia="Times New Roman" w:hAnsi="Times New Roman" w:cs="Times New Roman"/>
                <w:sz w:val="24"/>
                <w:szCs w:val="24"/>
                <w:lang w:val="en-US"/>
              </w:rPr>
              <w:t xml:space="preserve"> </w:t>
            </w:r>
            <w:proofErr w:type="spellStart"/>
            <w:r w:rsidRPr="00E30813">
              <w:rPr>
                <w:rFonts w:ascii="Times New Roman" w:eastAsia="Times New Roman" w:hAnsi="Times New Roman" w:cs="Times New Roman"/>
                <w:sz w:val="24"/>
                <w:szCs w:val="24"/>
                <w:lang w:val="en-US"/>
              </w:rPr>
              <w:t>yapabilir</w:t>
            </w:r>
            <w:proofErr w:type="spellEnd"/>
            <w:r w:rsidRPr="00E30813">
              <w:rPr>
                <w:rFonts w:ascii="Times New Roman" w:eastAsia="Times New Roman" w:hAnsi="Times New Roman" w:cs="Times New Roman"/>
                <w:sz w:val="24"/>
                <w:szCs w:val="24"/>
                <w:lang w:val="en-US"/>
              </w:rPr>
              <w:t>.</w:t>
            </w:r>
          </w:p>
        </w:tc>
      </w:tr>
      <w:tr w:rsidR="00E30813" w:rsidRPr="00E30813" w:rsidTr="006954F9">
        <w:tc>
          <w:tcPr>
            <w:tcW w:w="1829" w:type="dxa"/>
          </w:tcPr>
          <w:p w:rsidR="00E30813" w:rsidRPr="00E30813" w:rsidRDefault="00E30813" w:rsidP="00E30813">
            <w:pPr>
              <w:rPr>
                <w:rFonts w:ascii="Times New Roman" w:eastAsia="Times New Roman" w:hAnsi="Times New Roman" w:cs="Times New Roman"/>
                <w:sz w:val="24"/>
                <w:szCs w:val="24"/>
                <w:lang w:eastAsia="tr-TR"/>
              </w:rPr>
            </w:pPr>
          </w:p>
        </w:tc>
        <w:tc>
          <w:tcPr>
            <w:tcW w:w="235" w:type="dxa"/>
            <w:gridSpan w:val="2"/>
          </w:tcPr>
          <w:p w:rsidR="00E30813" w:rsidRPr="00E30813" w:rsidRDefault="00E30813" w:rsidP="00E30813">
            <w:pPr>
              <w:jc w:val="both"/>
              <w:rPr>
                <w:rFonts w:ascii="Times New Roman" w:eastAsia="Times New Roman" w:hAnsi="Times New Roman" w:cs="Times New Roman"/>
                <w:sz w:val="24"/>
                <w:szCs w:val="24"/>
                <w:lang w:eastAsia="tr-TR"/>
              </w:rPr>
            </w:pPr>
          </w:p>
        </w:tc>
        <w:tc>
          <w:tcPr>
            <w:tcW w:w="1763" w:type="dxa"/>
            <w:gridSpan w:val="2"/>
          </w:tcPr>
          <w:p w:rsidR="00E30813" w:rsidRPr="00E30813" w:rsidRDefault="00E30813" w:rsidP="00E30813">
            <w:pPr>
              <w:rPr>
                <w:rFonts w:ascii="Times New Roman" w:eastAsia="Times New Roman" w:hAnsi="Times New Roman" w:cs="Times New Roman"/>
                <w:sz w:val="24"/>
                <w:szCs w:val="24"/>
              </w:rPr>
            </w:pPr>
            <w:r w:rsidRPr="00E30813">
              <w:rPr>
                <w:rFonts w:ascii="Times New Roman" w:eastAsia="Times New Roman" w:hAnsi="Times New Roman" w:cs="Times New Roman"/>
                <w:sz w:val="24"/>
                <w:szCs w:val="24"/>
              </w:rPr>
              <w:t>Fasıl 224</w:t>
            </w:r>
          </w:p>
          <w:p w:rsidR="00E30813" w:rsidRPr="00E30813" w:rsidRDefault="00E30813" w:rsidP="00E30813">
            <w:pPr>
              <w:rPr>
                <w:rFonts w:ascii="Times New Roman" w:eastAsia="Times New Roman" w:hAnsi="Times New Roman" w:cs="Times New Roman"/>
                <w:sz w:val="24"/>
                <w:szCs w:val="24"/>
              </w:rPr>
            </w:pPr>
            <w:r w:rsidRPr="00E30813">
              <w:rPr>
                <w:rFonts w:ascii="Times New Roman" w:eastAsia="Times New Roman" w:hAnsi="Times New Roman" w:cs="Times New Roman"/>
                <w:sz w:val="24"/>
                <w:szCs w:val="24"/>
              </w:rPr>
              <w:t xml:space="preserve">      3/1960</w:t>
            </w:r>
          </w:p>
          <w:p w:rsidR="00E30813" w:rsidRPr="00E30813" w:rsidRDefault="00E30813" w:rsidP="00E30813">
            <w:pPr>
              <w:rPr>
                <w:rFonts w:ascii="Times New Roman" w:eastAsia="Times New Roman" w:hAnsi="Times New Roman" w:cs="Times New Roman"/>
                <w:sz w:val="24"/>
                <w:szCs w:val="24"/>
              </w:rPr>
            </w:pPr>
            <w:r w:rsidRPr="00E30813">
              <w:rPr>
                <w:rFonts w:ascii="Times New Roman" w:eastAsia="Times New Roman" w:hAnsi="Times New Roman" w:cs="Times New Roman"/>
                <w:sz w:val="24"/>
                <w:szCs w:val="24"/>
              </w:rPr>
              <w:t xml:space="preserve">      7/1978</w:t>
            </w:r>
          </w:p>
          <w:p w:rsidR="00E30813" w:rsidRPr="00E30813" w:rsidRDefault="00E30813" w:rsidP="00E30813">
            <w:pPr>
              <w:rPr>
                <w:rFonts w:ascii="Times New Roman" w:eastAsia="Times New Roman" w:hAnsi="Times New Roman" w:cs="Times New Roman"/>
                <w:sz w:val="24"/>
                <w:szCs w:val="24"/>
              </w:rPr>
            </w:pPr>
            <w:r w:rsidRPr="00E30813">
              <w:rPr>
                <w:rFonts w:ascii="Times New Roman" w:eastAsia="Times New Roman" w:hAnsi="Times New Roman" w:cs="Times New Roman"/>
                <w:sz w:val="24"/>
                <w:szCs w:val="24"/>
              </w:rPr>
              <w:t xml:space="preserve">    18/2006</w:t>
            </w:r>
          </w:p>
          <w:p w:rsidR="00E30813" w:rsidRPr="00E30813" w:rsidRDefault="00E30813" w:rsidP="00E30813">
            <w:pPr>
              <w:rPr>
                <w:rFonts w:ascii="Times New Roman" w:eastAsia="Times New Roman" w:hAnsi="Times New Roman" w:cs="Times New Roman"/>
                <w:sz w:val="24"/>
                <w:szCs w:val="24"/>
              </w:rPr>
            </w:pPr>
            <w:r w:rsidRPr="00E30813">
              <w:rPr>
                <w:rFonts w:ascii="Times New Roman" w:eastAsia="Times New Roman" w:hAnsi="Times New Roman" w:cs="Times New Roman"/>
                <w:sz w:val="24"/>
                <w:szCs w:val="24"/>
              </w:rPr>
              <w:t xml:space="preserve">    56/2017</w:t>
            </w:r>
          </w:p>
          <w:p w:rsidR="00E30813" w:rsidRPr="00E30813" w:rsidRDefault="00E30813" w:rsidP="00E30813">
            <w:pPr>
              <w:rPr>
                <w:rFonts w:ascii="Times New Roman" w:eastAsia="Times New Roman" w:hAnsi="Times New Roman" w:cs="Times New Roman"/>
                <w:sz w:val="24"/>
                <w:szCs w:val="24"/>
              </w:rPr>
            </w:pPr>
            <w:r w:rsidRPr="00E30813">
              <w:rPr>
                <w:rFonts w:ascii="Times New Roman" w:eastAsia="Times New Roman" w:hAnsi="Times New Roman" w:cs="Times New Roman"/>
                <w:sz w:val="24"/>
                <w:szCs w:val="24"/>
              </w:rPr>
              <w:t xml:space="preserve">    23/2018</w:t>
            </w:r>
          </w:p>
          <w:p w:rsidR="00E30813" w:rsidRPr="00E30813" w:rsidRDefault="00E30813" w:rsidP="00E30813">
            <w:pPr>
              <w:rPr>
                <w:rFonts w:ascii="Times New Roman" w:eastAsia="Times New Roman" w:hAnsi="Times New Roman" w:cs="Times New Roman"/>
                <w:sz w:val="24"/>
                <w:szCs w:val="24"/>
                <w:lang w:val="en-US"/>
              </w:rPr>
            </w:pPr>
          </w:p>
        </w:tc>
        <w:tc>
          <w:tcPr>
            <w:tcW w:w="396" w:type="dxa"/>
          </w:tcPr>
          <w:p w:rsidR="00E30813" w:rsidRPr="00E30813" w:rsidRDefault="00E30813" w:rsidP="00E30813">
            <w:pPr>
              <w:jc w:val="both"/>
              <w:rPr>
                <w:rFonts w:ascii="Times New Roman" w:eastAsia="Times New Roman" w:hAnsi="Times New Roman" w:cs="Times New Roman"/>
                <w:sz w:val="24"/>
                <w:szCs w:val="24"/>
                <w:lang w:eastAsia="tr-TR"/>
              </w:rPr>
            </w:pPr>
          </w:p>
        </w:tc>
        <w:tc>
          <w:tcPr>
            <w:tcW w:w="605" w:type="dxa"/>
            <w:gridSpan w:val="2"/>
          </w:tcPr>
          <w:p w:rsidR="00E30813" w:rsidRPr="00E30813" w:rsidRDefault="00E30813" w:rsidP="00E30813">
            <w:pPr>
              <w:jc w:val="both"/>
              <w:rPr>
                <w:rFonts w:ascii="Times New Roman" w:eastAsia="Times New Roman" w:hAnsi="Times New Roman" w:cs="Times New Roman"/>
                <w:sz w:val="24"/>
                <w:szCs w:val="24"/>
                <w:lang w:val="en-US"/>
              </w:rPr>
            </w:pPr>
          </w:p>
        </w:tc>
        <w:tc>
          <w:tcPr>
            <w:tcW w:w="567" w:type="dxa"/>
          </w:tcPr>
          <w:p w:rsidR="00E30813" w:rsidRPr="00E30813" w:rsidRDefault="00E30813" w:rsidP="00E30813">
            <w:pPr>
              <w:jc w:val="both"/>
              <w:rPr>
                <w:rFonts w:ascii="Times New Roman" w:eastAsia="Times New Roman" w:hAnsi="Times New Roman" w:cs="Times New Roman"/>
                <w:sz w:val="24"/>
                <w:szCs w:val="24"/>
                <w:lang w:val="en-US"/>
              </w:rPr>
            </w:pPr>
            <w:r w:rsidRPr="00E30813">
              <w:rPr>
                <w:rFonts w:ascii="Times New Roman" w:eastAsia="Times New Roman" w:hAnsi="Times New Roman" w:cs="Times New Roman"/>
                <w:sz w:val="24"/>
                <w:szCs w:val="24"/>
                <w:lang w:val="en-US"/>
              </w:rPr>
              <w:t>(B)</w:t>
            </w:r>
          </w:p>
        </w:tc>
        <w:tc>
          <w:tcPr>
            <w:tcW w:w="4069" w:type="dxa"/>
          </w:tcPr>
          <w:p w:rsidR="00E30813" w:rsidRPr="00E30813" w:rsidRDefault="00E30813" w:rsidP="00E30813">
            <w:pPr>
              <w:jc w:val="both"/>
              <w:rPr>
                <w:rFonts w:ascii="Times New Roman" w:eastAsia="Times New Roman" w:hAnsi="Times New Roman" w:cs="Times New Roman"/>
                <w:sz w:val="24"/>
                <w:szCs w:val="24"/>
                <w:lang w:val="en-US"/>
              </w:rPr>
            </w:pPr>
            <w:proofErr w:type="spellStart"/>
            <w:r w:rsidRPr="00E30813">
              <w:rPr>
                <w:rFonts w:ascii="Times New Roman" w:eastAsia="Times New Roman" w:hAnsi="Times New Roman" w:cs="Times New Roman"/>
                <w:sz w:val="24"/>
                <w:szCs w:val="24"/>
                <w:lang w:val="en-US"/>
              </w:rPr>
              <w:t>Taşınmaz</w:t>
            </w:r>
            <w:proofErr w:type="spellEnd"/>
            <w:r w:rsidRPr="00E30813">
              <w:rPr>
                <w:rFonts w:ascii="Times New Roman" w:eastAsia="Times New Roman" w:hAnsi="Times New Roman" w:cs="Times New Roman"/>
                <w:sz w:val="24"/>
                <w:szCs w:val="24"/>
                <w:lang w:val="en-US"/>
              </w:rPr>
              <w:t xml:space="preserve"> Mal (</w:t>
            </w:r>
            <w:proofErr w:type="spellStart"/>
            <w:r w:rsidRPr="00E30813">
              <w:rPr>
                <w:rFonts w:ascii="Times New Roman" w:eastAsia="Times New Roman" w:hAnsi="Times New Roman" w:cs="Times New Roman"/>
                <w:sz w:val="24"/>
                <w:szCs w:val="24"/>
                <w:lang w:val="en-US"/>
              </w:rPr>
              <w:t>Tasarruf</w:t>
            </w:r>
            <w:proofErr w:type="spellEnd"/>
            <w:r w:rsidRPr="00E30813">
              <w:rPr>
                <w:rFonts w:ascii="Times New Roman" w:eastAsia="Times New Roman" w:hAnsi="Times New Roman" w:cs="Times New Roman"/>
                <w:sz w:val="24"/>
                <w:szCs w:val="24"/>
                <w:lang w:val="en-US"/>
              </w:rPr>
              <w:t xml:space="preserve">, </w:t>
            </w:r>
            <w:proofErr w:type="spellStart"/>
            <w:r w:rsidRPr="00E30813">
              <w:rPr>
                <w:rFonts w:ascii="Times New Roman" w:eastAsia="Times New Roman" w:hAnsi="Times New Roman" w:cs="Times New Roman"/>
                <w:sz w:val="24"/>
                <w:szCs w:val="24"/>
                <w:lang w:val="en-US"/>
              </w:rPr>
              <w:t>Kayıt</w:t>
            </w:r>
            <w:proofErr w:type="spellEnd"/>
            <w:r w:rsidRPr="00E30813">
              <w:rPr>
                <w:rFonts w:ascii="Times New Roman" w:eastAsia="Times New Roman" w:hAnsi="Times New Roman" w:cs="Times New Roman"/>
                <w:sz w:val="24"/>
                <w:szCs w:val="24"/>
                <w:lang w:val="en-US"/>
              </w:rPr>
              <w:t xml:space="preserve"> </w:t>
            </w:r>
            <w:proofErr w:type="spellStart"/>
            <w:r w:rsidRPr="00E30813">
              <w:rPr>
                <w:rFonts w:ascii="Times New Roman" w:eastAsia="Times New Roman" w:hAnsi="Times New Roman" w:cs="Times New Roman"/>
                <w:sz w:val="24"/>
                <w:szCs w:val="24"/>
                <w:lang w:val="en-US"/>
              </w:rPr>
              <w:t>ve</w:t>
            </w:r>
            <w:proofErr w:type="spellEnd"/>
            <w:r w:rsidRPr="00E30813">
              <w:rPr>
                <w:rFonts w:ascii="Times New Roman" w:eastAsia="Times New Roman" w:hAnsi="Times New Roman" w:cs="Times New Roman"/>
                <w:sz w:val="24"/>
                <w:szCs w:val="24"/>
                <w:lang w:val="en-US"/>
              </w:rPr>
              <w:t xml:space="preserve"> </w:t>
            </w:r>
            <w:proofErr w:type="spellStart"/>
            <w:r w:rsidRPr="00E30813">
              <w:rPr>
                <w:rFonts w:ascii="Times New Roman" w:eastAsia="Times New Roman" w:hAnsi="Times New Roman" w:cs="Times New Roman"/>
                <w:sz w:val="24"/>
                <w:szCs w:val="24"/>
                <w:lang w:val="en-US"/>
              </w:rPr>
              <w:t>Kıymet</w:t>
            </w:r>
            <w:proofErr w:type="spellEnd"/>
            <w:r w:rsidRPr="00E30813">
              <w:rPr>
                <w:rFonts w:ascii="Times New Roman" w:eastAsia="Times New Roman" w:hAnsi="Times New Roman" w:cs="Times New Roman"/>
                <w:sz w:val="24"/>
                <w:szCs w:val="24"/>
                <w:lang w:val="en-US"/>
              </w:rPr>
              <w:t xml:space="preserve"> </w:t>
            </w:r>
            <w:proofErr w:type="spellStart"/>
            <w:r w:rsidRPr="00E30813">
              <w:rPr>
                <w:rFonts w:ascii="Times New Roman" w:eastAsia="Times New Roman" w:hAnsi="Times New Roman" w:cs="Times New Roman"/>
                <w:sz w:val="24"/>
                <w:szCs w:val="24"/>
                <w:lang w:val="en-US"/>
              </w:rPr>
              <w:t>Takdiri</w:t>
            </w:r>
            <w:proofErr w:type="spellEnd"/>
            <w:r w:rsidRPr="00E30813">
              <w:rPr>
                <w:rFonts w:ascii="Times New Roman" w:eastAsia="Times New Roman" w:hAnsi="Times New Roman" w:cs="Times New Roman"/>
                <w:sz w:val="24"/>
                <w:szCs w:val="24"/>
                <w:lang w:val="en-US"/>
              </w:rPr>
              <w:t xml:space="preserve">) </w:t>
            </w:r>
            <w:proofErr w:type="spellStart"/>
            <w:r w:rsidRPr="00E30813">
              <w:rPr>
                <w:rFonts w:ascii="Times New Roman" w:eastAsia="Times New Roman" w:hAnsi="Times New Roman" w:cs="Times New Roman"/>
                <w:sz w:val="24"/>
                <w:szCs w:val="24"/>
                <w:lang w:val="en-US"/>
              </w:rPr>
              <w:t>Yasasının</w:t>
            </w:r>
            <w:proofErr w:type="spellEnd"/>
            <w:r w:rsidRPr="00E30813">
              <w:rPr>
                <w:rFonts w:ascii="Times New Roman" w:eastAsia="Times New Roman" w:hAnsi="Times New Roman" w:cs="Times New Roman"/>
                <w:sz w:val="24"/>
                <w:szCs w:val="24"/>
                <w:lang w:val="en-US"/>
              </w:rPr>
              <w:t xml:space="preserve"> 6’ncı </w:t>
            </w:r>
            <w:proofErr w:type="spellStart"/>
            <w:r w:rsidRPr="00E30813">
              <w:rPr>
                <w:rFonts w:ascii="Times New Roman" w:eastAsia="Times New Roman" w:hAnsi="Times New Roman" w:cs="Times New Roman"/>
                <w:sz w:val="24"/>
                <w:szCs w:val="24"/>
                <w:lang w:val="en-US"/>
              </w:rPr>
              <w:t>ve</w:t>
            </w:r>
            <w:proofErr w:type="spellEnd"/>
            <w:r w:rsidRPr="00E30813">
              <w:rPr>
                <w:rFonts w:ascii="Times New Roman" w:eastAsia="Times New Roman" w:hAnsi="Times New Roman" w:cs="Times New Roman"/>
                <w:sz w:val="24"/>
                <w:szCs w:val="24"/>
                <w:lang w:val="en-US"/>
              </w:rPr>
              <w:t xml:space="preserve"> 6A </w:t>
            </w:r>
            <w:proofErr w:type="spellStart"/>
            <w:r w:rsidRPr="00E30813">
              <w:rPr>
                <w:rFonts w:ascii="Times New Roman" w:eastAsia="Times New Roman" w:hAnsi="Times New Roman" w:cs="Times New Roman"/>
                <w:sz w:val="24"/>
                <w:szCs w:val="24"/>
                <w:lang w:val="en-US"/>
              </w:rPr>
              <w:t>maddeleri</w:t>
            </w:r>
            <w:proofErr w:type="spellEnd"/>
            <w:r w:rsidRPr="00E30813">
              <w:rPr>
                <w:rFonts w:ascii="Times New Roman" w:eastAsia="Times New Roman" w:hAnsi="Times New Roman" w:cs="Times New Roman"/>
                <w:sz w:val="24"/>
                <w:szCs w:val="24"/>
                <w:lang w:val="en-US"/>
              </w:rPr>
              <w:t xml:space="preserve"> </w:t>
            </w:r>
            <w:proofErr w:type="spellStart"/>
            <w:r w:rsidRPr="00E30813">
              <w:rPr>
                <w:rFonts w:ascii="Times New Roman" w:eastAsia="Times New Roman" w:hAnsi="Times New Roman" w:cs="Times New Roman"/>
                <w:sz w:val="24"/>
                <w:szCs w:val="24"/>
                <w:lang w:val="en-US"/>
              </w:rPr>
              <w:t>uyarınca</w:t>
            </w:r>
            <w:proofErr w:type="spellEnd"/>
            <w:r w:rsidRPr="00E30813">
              <w:rPr>
                <w:rFonts w:ascii="Times New Roman" w:eastAsia="Times New Roman" w:hAnsi="Times New Roman" w:cs="Times New Roman"/>
                <w:sz w:val="24"/>
                <w:szCs w:val="24"/>
                <w:lang w:val="en-US"/>
              </w:rPr>
              <w:t xml:space="preserve">, </w:t>
            </w:r>
            <w:proofErr w:type="spellStart"/>
            <w:r w:rsidRPr="00E30813">
              <w:rPr>
                <w:rFonts w:ascii="Times New Roman" w:eastAsia="Times New Roman" w:hAnsi="Times New Roman" w:cs="Times New Roman"/>
                <w:sz w:val="24"/>
                <w:szCs w:val="24"/>
                <w:lang w:val="en-US"/>
              </w:rPr>
              <w:t>kat</w:t>
            </w:r>
            <w:proofErr w:type="spellEnd"/>
            <w:r w:rsidRPr="00E30813">
              <w:rPr>
                <w:rFonts w:ascii="Times New Roman" w:eastAsia="Times New Roman" w:hAnsi="Times New Roman" w:cs="Times New Roman"/>
                <w:sz w:val="24"/>
                <w:szCs w:val="24"/>
                <w:lang w:val="en-US"/>
              </w:rPr>
              <w:t xml:space="preserve"> </w:t>
            </w:r>
            <w:proofErr w:type="spellStart"/>
            <w:r w:rsidRPr="00E30813">
              <w:rPr>
                <w:rFonts w:ascii="Times New Roman" w:eastAsia="Times New Roman" w:hAnsi="Times New Roman" w:cs="Times New Roman"/>
                <w:sz w:val="24"/>
                <w:szCs w:val="24"/>
                <w:lang w:val="en-US"/>
              </w:rPr>
              <w:t>ve</w:t>
            </w:r>
            <w:proofErr w:type="spellEnd"/>
            <w:r w:rsidRPr="00E30813">
              <w:rPr>
                <w:rFonts w:ascii="Times New Roman" w:eastAsia="Times New Roman" w:hAnsi="Times New Roman" w:cs="Times New Roman"/>
                <w:sz w:val="24"/>
                <w:szCs w:val="24"/>
                <w:lang w:val="en-US"/>
              </w:rPr>
              <w:t xml:space="preserve"> site </w:t>
            </w:r>
            <w:proofErr w:type="spellStart"/>
            <w:r w:rsidRPr="00E30813">
              <w:rPr>
                <w:rFonts w:ascii="Times New Roman" w:eastAsia="Times New Roman" w:hAnsi="Times New Roman" w:cs="Times New Roman"/>
                <w:sz w:val="24"/>
                <w:szCs w:val="24"/>
                <w:lang w:val="en-US"/>
              </w:rPr>
              <w:t>mülkiyetlerinde</w:t>
            </w:r>
            <w:proofErr w:type="spellEnd"/>
            <w:r w:rsidRPr="00E30813">
              <w:rPr>
                <w:rFonts w:ascii="Times New Roman" w:eastAsia="Times New Roman" w:hAnsi="Times New Roman" w:cs="Times New Roman"/>
                <w:sz w:val="24"/>
                <w:szCs w:val="24"/>
                <w:lang w:val="en-US"/>
              </w:rPr>
              <w:t xml:space="preserve">, </w:t>
            </w:r>
            <w:proofErr w:type="spellStart"/>
            <w:r w:rsidRPr="00E30813">
              <w:rPr>
                <w:rFonts w:ascii="Times New Roman" w:eastAsia="Times New Roman" w:hAnsi="Times New Roman" w:cs="Times New Roman"/>
                <w:sz w:val="24"/>
                <w:szCs w:val="24"/>
                <w:lang w:val="en-US"/>
              </w:rPr>
              <w:t>henüz</w:t>
            </w:r>
            <w:proofErr w:type="spellEnd"/>
            <w:r w:rsidRPr="00E30813">
              <w:rPr>
                <w:rFonts w:ascii="Times New Roman" w:eastAsia="Times New Roman" w:hAnsi="Times New Roman" w:cs="Times New Roman"/>
                <w:sz w:val="24"/>
                <w:szCs w:val="24"/>
                <w:lang w:val="en-US"/>
              </w:rPr>
              <w:t xml:space="preserve"> </w:t>
            </w:r>
            <w:proofErr w:type="spellStart"/>
            <w:r w:rsidRPr="00E30813">
              <w:rPr>
                <w:rFonts w:ascii="Times New Roman" w:eastAsia="Times New Roman" w:hAnsi="Times New Roman" w:cs="Times New Roman"/>
                <w:sz w:val="24"/>
                <w:szCs w:val="24"/>
                <w:lang w:val="en-US"/>
              </w:rPr>
              <w:t>ayrı</w:t>
            </w:r>
            <w:proofErr w:type="spellEnd"/>
            <w:r w:rsidRPr="00E30813">
              <w:rPr>
                <w:rFonts w:ascii="Times New Roman" w:eastAsia="Times New Roman" w:hAnsi="Times New Roman" w:cs="Times New Roman"/>
                <w:sz w:val="24"/>
                <w:szCs w:val="24"/>
                <w:lang w:val="en-US"/>
              </w:rPr>
              <w:t xml:space="preserve"> </w:t>
            </w:r>
            <w:proofErr w:type="spellStart"/>
            <w:r w:rsidRPr="00E30813">
              <w:rPr>
                <w:rFonts w:ascii="Times New Roman" w:eastAsia="Times New Roman" w:hAnsi="Times New Roman" w:cs="Times New Roman"/>
                <w:sz w:val="24"/>
                <w:szCs w:val="24"/>
                <w:lang w:val="en-US"/>
              </w:rPr>
              <w:t>ayrı</w:t>
            </w:r>
            <w:proofErr w:type="spellEnd"/>
            <w:r w:rsidRPr="00E30813">
              <w:rPr>
                <w:rFonts w:ascii="Times New Roman" w:eastAsia="Times New Roman" w:hAnsi="Times New Roman" w:cs="Times New Roman"/>
                <w:sz w:val="24"/>
                <w:szCs w:val="24"/>
                <w:lang w:val="en-US"/>
              </w:rPr>
              <w:t xml:space="preserve"> </w:t>
            </w:r>
            <w:proofErr w:type="spellStart"/>
            <w:r w:rsidRPr="00E30813">
              <w:rPr>
                <w:rFonts w:ascii="Times New Roman" w:eastAsia="Times New Roman" w:hAnsi="Times New Roman" w:cs="Times New Roman"/>
                <w:sz w:val="24"/>
                <w:szCs w:val="24"/>
                <w:lang w:val="en-US"/>
              </w:rPr>
              <w:t>koçan</w:t>
            </w:r>
            <w:proofErr w:type="spellEnd"/>
            <w:r w:rsidRPr="00E30813">
              <w:rPr>
                <w:rFonts w:ascii="Times New Roman" w:eastAsia="Times New Roman" w:hAnsi="Times New Roman" w:cs="Times New Roman"/>
                <w:sz w:val="24"/>
                <w:szCs w:val="24"/>
                <w:lang w:val="en-US"/>
              </w:rPr>
              <w:t xml:space="preserve"> </w:t>
            </w:r>
            <w:proofErr w:type="spellStart"/>
            <w:r w:rsidRPr="00E30813">
              <w:rPr>
                <w:rFonts w:ascii="Times New Roman" w:eastAsia="Times New Roman" w:hAnsi="Times New Roman" w:cs="Times New Roman"/>
                <w:sz w:val="24"/>
                <w:szCs w:val="24"/>
                <w:lang w:val="en-US"/>
              </w:rPr>
              <w:t>çıkarılmamış</w:t>
            </w:r>
            <w:proofErr w:type="spellEnd"/>
            <w:r w:rsidRPr="00E30813">
              <w:rPr>
                <w:rFonts w:ascii="Times New Roman" w:eastAsia="Times New Roman" w:hAnsi="Times New Roman" w:cs="Times New Roman"/>
                <w:sz w:val="24"/>
                <w:szCs w:val="24"/>
                <w:lang w:val="en-US"/>
              </w:rPr>
              <w:t xml:space="preserve"> </w:t>
            </w:r>
            <w:proofErr w:type="spellStart"/>
            <w:r w:rsidRPr="00E30813">
              <w:rPr>
                <w:rFonts w:ascii="Times New Roman" w:eastAsia="Times New Roman" w:hAnsi="Times New Roman" w:cs="Times New Roman"/>
                <w:sz w:val="24"/>
                <w:szCs w:val="24"/>
                <w:lang w:val="en-US"/>
              </w:rPr>
              <w:t>ise</w:t>
            </w:r>
            <w:proofErr w:type="spellEnd"/>
            <w:r w:rsidRPr="00E30813">
              <w:rPr>
                <w:rFonts w:ascii="Times New Roman" w:eastAsia="Times New Roman" w:hAnsi="Times New Roman" w:cs="Times New Roman"/>
                <w:sz w:val="24"/>
                <w:szCs w:val="24"/>
                <w:lang w:val="en-US"/>
              </w:rPr>
              <w:t xml:space="preserve"> mal </w:t>
            </w:r>
            <w:proofErr w:type="spellStart"/>
            <w:r w:rsidRPr="00E30813">
              <w:rPr>
                <w:rFonts w:ascii="Times New Roman" w:eastAsia="Times New Roman" w:hAnsi="Times New Roman" w:cs="Times New Roman"/>
                <w:sz w:val="24"/>
                <w:szCs w:val="24"/>
                <w:lang w:val="en-US"/>
              </w:rPr>
              <w:t>sahibi</w:t>
            </w:r>
            <w:proofErr w:type="spellEnd"/>
            <w:r w:rsidRPr="00E30813">
              <w:rPr>
                <w:rFonts w:ascii="Times New Roman" w:eastAsia="Times New Roman" w:hAnsi="Times New Roman" w:cs="Times New Roman"/>
                <w:sz w:val="24"/>
                <w:szCs w:val="24"/>
                <w:lang w:val="en-US"/>
              </w:rPr>
              <w:t xml:space="preserve"> </w:t>
            </w:r>
            <w:proofErr w:type="spellStart"/>
            <w:r w:rsidRPr="00E30813">
              <w:rPr>
                <w:rFonts w:ascii="Times New Roman" w:eastAsia="Times New Roman" w:hAnsi="Times New Roman" w:cs="Times New Roman"/>
                <w:sz w:val="24"/>
                <w:szCs w:val="24"/>
                <w:lang w:val="en-US"/>
              </w:rPr>
              <w:t>veya</w:t>
            </w:r>
            <w:proofErr w:type="spellEnd"/>
            <w:r w:rsidRPr="00E30813">
              <w:rPr>
                <w:rFonts w:ascii="Times New Roman" w:eastAsia="Times New Roman" w:hAnsi="Times New Roman" w:cs="Times New Roman"/>
                <w:sz w:val="24"/>
                <w:szCs w:val="24"/>
                <w:lang w:val="en-US"/>
              </w:rPr>
              <w:t xml:space="preserve"> </w:t>
            </w:r>
            <w:proofErr w:type="spellStart"/>
            <w:r w:rsidRPr="00E30813">
              <w:rPr>
                <w:rFonts w:ascii="Times New Roman" w:eastAsia="Times New Roman" w:hAnsi="Times New Roman" w:cs="Times New Roman"/>
                <w:sz w:val="24"/>
                <w:szCs w:val="24"/>
                <w:lang w:val="en-US"/>
              </w:rPr>
              <w:t>satıcı</w:t>
            </w:r>
            <w:proofErr w:type="spellEnd"/>
            <w:r w:rsidRPr="00E30813">
              <w:rPr>
                <w:rFonts w:ascii="Times New Roman" w:eastAsia="Times New Roman" w:hAnsi="Times New Roman" w:cs="Times New Roman"/>
                <w:sz w:val="24"/>
                <w:szCs w:val="24"/>
                <w:lang w:val="en-US"/>
              </w:rPr>
              <w:t xml:space="preserve"> </w:t>
            </w:r>
            <w:proofErr w:type="spellStart"/>
            <w:r w:rsidRPr="00E30813">
              <w:rPr>
                <w:rFonts w:ascii="Times New Roman" w:eastAsia="Times New Roman" w:hAnsi="Times New Roman" w:cs="Times New Roman"/>
                <w:sz w:val="24"/>
                <w:szCs w:val="24"/>
                <w:lang w:val="en-US"/>
              </w:rPr>
              <w:t>tarafından</w:t>
            </w:r>
            <w:proofErr w:type="spellEnd"/>
            <w:r w:rsidRPr="00E30813">
              <w:rPr>
                <w:rFonts w:ascii="Times New Roman" w:eastAsia="Times New Roman" w:hAnsi="Times New Roman" w:cs="Times New Roman"/>
                <w:sz w:val="24"/>
                <w:szCs w:val="24"/>
                <w:lang w:val="en-US"/>
              </w:rPr>
              <w:t xml:space="preserve"> </w:t>
            </w:r>
            <w:proofErr w:type="spellStart"/>
            <w:r w:rsidRPr="00E30813">
              <w:rPr>
                <w:rFonts w:ascii="Times New Roman" w:eastAsia="Times New Roman" w:hAnsi="Times New Roman" w:cs="Times New Roman"/>
                <w:sz w:val="24"/>
                <w:szCs w:val="24"/>
                <w:lang w:val="en-US"/>
              </w:rPr>
              <w:t>inşaası</w:t>
            </w:r>
            <w:proofErr w:type="spellEnd"/>
            <w:r w:rsidRPr="00E30813">
              <w:rPr>
                <w:rFonts w:ascii="Times New Roman" w:eastAsia="Times New Roman" w:hAnsi="Times New Roman" w:cs="Times New Roman"/>
                <w:sz w:val="24"/>
                <w:szCs w:val="24"/>
                <w:lang w:val="en-US"/>
              </w:rPr>
              <w:t xml:space="preserve"> </w:t>
            </w:r>
            <w:proofErr w:type="spellStart"/>
            <w:r w:rsidRPr="00E30813">
              <w:rPr>
                <w:rFonts w:ascii="Times New Roman" w:eastAsia="Times New Roman" w:hAnsi="Times New Roman" w:cs="Times New Roman"/>
                <w:sz w:val="24"/>
                <w:szCs w:val="24"/>
                <w:lang w:val="en-US"/>
              </w:rPr>
              <w:t>tamamlanacak</w:t>
            </w:r>
            <w:proofErr w:type="spellEnd"/>
            <w:r w:rsidRPr="00E30813">
              <w:rPr>
                <w:rFonts w:ascii="Times New Roman" w:eastAsia="Times New Roman" w:hAnsi="Times New Roman" w:cs="Times New Roman"/>
                <w:sz w:val="24"/>
                <w:szCs w:val="24"/>
                <w:lang w:val="en-US"/>
              </w:rPr>
              <w:t xml:space="preserve"> </w:t>
            </w:r>
            <w:proofErr w:type="spellStart"/>
            <w:r w:rsidRPr="00E30813">
              <w:rPr>
                <w:rFonts w:ascii="Times New Roman" w:eastAsia="Times New Roman" w:hAnsi="Times New Roman" w:cs="Times New Roman"/>
                <w:sz w:val="24"/>
                <w:szCs w:val="24"/>
                <w:lang w:val="en-US"/>
              </w:rPr>
              <w:t>olan</w:t>
            </w:r>
            <w:proofErr w:type="spellEnd"/>
            <w:r w:rsidRPr="00E30813">
              <w:rPr>
                <w:rFonts w:ascii="Times New Roman" w:eastAsia="Times New Roman" w:hAnsi="Times New Roman" w:cs="Times New Roman"/>
                <w:sz w:val="24"/>
                <w:szCs w:val="24"/>
                <w:lang w:val="en-US"/>
              </w:rPr>
              <w:t xml:space="preserve"> </w:t>
            </w:r>
            <w:proofErr w:type="spellStart"/>
            <w:r w:rsidRPr="00E30813">
              <w:rPr>
                <w:rFonts w:ascii="Times New Roman" w:eastAsia="Times New Roman" w:hAnsi="Times New Roman" w:cs="Times New Roman"/>
                <w:sz w:val="24"/>
                <w:szCs w:val="24"/>
                <w:lang w:val="en-US"/>
              </w:rPr>
              <w:t>daireye</w:t>
            </w:r>
            <w:proofErr w:type="spellEnd"/>
            <w:r w:rsidRPr="00E30813">
              <w:rPr>
                <w:rFonts w:ascii="Times New Roman" w:eastAsia="Times New Roman" w:hAnsi="Times New Roman" w:cs="Times New Roman"/>
                <w:sz w:val="24"/>
                <w:szCs w:val="24"/>
                <w:lang w:val="en-US"/>
              </w:rPr>
              <w:t xml:space="preserve"> </w:t>
            </w:r>
            <w:proofErr w:type="spellStart"/>
            <w:r w:rsidRPr="00E30813">
              <w:rPr>
                <w:rFonts w:ascii="Times New Roman" w:eastAsia="Times New Roman" w:hAnsi="Times New Roman" w:cs="Times New Roman"/>
                <w:sz w:val="24"/>
                <w:szCs w:val="24"/>
                <w:lang w:val="en-US"/>
              </w:rPr>
              <w:t>ait</w:t>
            </w:r>
            <w:proofErr w:type="spellEnd"/>
            <w:r w:rsidRPr="00E30813">
              <w:rPr>
                <w:rFonts w:ascii="Times New Roman" w:eastAsia="Times New Roman" w:hAnsi="Times New Roman" w:cs="Times New Roman"/>
                <w:sz w:val="24"/>
                <w:szCs w:val="24"/>
                <w:lang w:val="en-US"/>
              </w:rPr>
              <w:t xml:space="preserve"> </w:t>
            </w:r>
            <w:proofErr w:type="spellStart"/>
            <w:r w:rsidRPr="00E30813">
              <w:rPr>
                <w:rFonts w:ascii="Times New Roman" w:eastAsia="Times New Roman" w:hAnsi="Times New Roman" w:cs="Times New Roman"/>
                <w:sz w:val="24"/>
                <w:szCs w:val="24"/>
                <w:lang w:val="en-US"/>
              </w:rPr>
              <w:t>seri</w:t>
            </w:r>
            <w:proofErr w:type="spellEnd"/>
            <w:r w:rsidRPr="00E30813">
              <w:rPr>
                <w:rFonts w:ascii="Times New Roman" w:eastAsia="Times New Roman" w:hAnsi="Times New Roman" w:cs="Times New Roman"/>
                <w:sz w:val="24"/>
                <w:szCs w:val="24"/>
                <w:lang w:val="en-US"/>
              </w:rPr>
              <w:t xml:space="preserve"> </w:t>
            </w:r>
            <w:proofErr w:type="spellStart"/>
            <w:r w:rsidRPr="00E30813">
              <w:rPr>
                <w:rFonts w:ascii="Times New Roman" w:eastAsia="Times New Roman" w:hAnsi="Times New Roman" w:cs="Times New Roman"/>
                <w:sz w:val="24"/>
                <w:szCs w:val="24"/>
                <w:lang w:val="en-US"/>
              </w:rPr>
              <w:t>planların</w:t>
            </w:r>
            <w:proofErr w:type="spellEnd"/>
            <w:r w:rsidRPr="00E30813">
              <w:rPr>
                <w:rFonts w:ascii="Times New Roman" w:eastAsia="Times New Roman" w:hAnsi="Times New Roman" w:cs="Times New Roman"/>
                <w:sz w:val="24"/>
                <w:szCs w:val="24"/>
                <w:lang w:val="en-US"/>
              </w:rPr>
              <w:t xml:space="preserve"> </w:t>
            </w:r>
            <w:proofErr w:type="spellStart"/>
            <w:r w:rsidRPr="00E30813">
              <w:rPr>
                <w:rFonts w:ascii="Times New Roman" w:eastAsia="Times New Roman" w:hAnsi="Times New Roman" w:cs="Times New Roman"/>
                <w:sz w:val="24"/>
                <w:szCs w:val="24"/>
                <w:lang w:val="en-US"/>
              </w:rPr>
              <w:t>sunulması</w:t>
            </w:r>
            <w:proofErr w:type="spellEnd"/>
            <w:r w:rsidRPr="00E30813">
              <w:rPr>
                <w:rFonts w:ascii="Times New Roman" w:eastAsia="Times New Roman" w:hAnsi="Times New Roman" w:cs="Times New Roman"/>
                <w:sz w:val="24"/>
                <w:szCs w:val="24"/>
                <w:lang w:val="en-US"/>
              </w:rPr>
              <w:t xml:space="preserve"> </w:t>
            </w:r>
            <w:proofErr w:type="spellStart"/>
            <w:r w:rsidRPr="00E30813">
              <w:rPr>
                <w:rFonts w:ascii="Times New Roman" w:eastAsia="Times New Roman" w:hAnsi="Times New Roman" w:cs="Times New Roman"/>
                <w:sz w:val="24"/>
                <w:szCs w:val="24"/>
                <w:lang w:val="en-US"/>
              </w:rPr>
              <w:t>koşuluyla</w:t>
            </w:r>
            <w:proofErr w:type="spellEnd"/>
            <w:r w:rsidRPr="00E30813">
              <w:rPr>
                <w:rFonts w:ascii="Times New Roman" w:eastAsia="Times New Roman" w:hAnsi="Times New Roman" w:cs="Times New Roman"/>
                <w:sz w:val="24"/>
                <w:szCs w:val="24"/>
                <w:lang w:val="en-US"/>
              </w:rPr>
              <w:t xml:space="preserve">, </w:t>
            </w:r>
            <w:proofErr w:type="spellStart"/>
            <w:r w:rsidRPr="00E30813">
              <w:rPr>
                <w:rFonts w:ascii="Times New Roman" w:eastAsia="Times New Roman" w:hAnsi="Times New Roman" w:cs="Times New Roman"/>
                <w:sz w:val="24"/>
                <w:szCs w:val="24"/>
                <w:lang w:val="en-US"/>
              </w:rPr>
              <w:t>satış</w:t>
            </w:r>
            <w:proofErr w:type="spellEnd"/>
            <w:r w:rsidRPr="00E30813">
              <w:rPr>
                <w:rFonts w:ascii="Times New Roman" w:eastAsia="Times New Roman" w:hAnsi="Times New Roman" w:cs="Times New Roman"/>
                <w:sz w:val="24"/>
                <w:szCs w:val="24"/>
                <w:lang w:val="en-US"/>
              </w:rPr>
              <w:t xml:space="preserve"> </w:t>
            </w:r>
            <w:proofErr w:type="spellStart"/>
            <w:r w:rsidRPr="00E30813">
              <w:rPr>
                <w:rFonts w:ascii="Times New Roman" w:eastAsia="Times New Roman" w:hAnsi="Times New Roman" w:cs="Times New Roman"/>
                <w:sz w:val="24"/>
                <w:szCs w:val="24"/>
                <w:lang w:val="en-US"/>
              </w:rPr>
              <w:t>yapılabilir</w:t>
            </w:r>
            <w:proofErr w:type="spellEnd"/>
            <w:r w:rsidRPr="00E30813">
              <w:rPr>
                <w:rFonts w:ascii="Times New Roman" w:eastAsia="Times New Roman" w:hAnsi="Times New Roman" w:cs="Times New Roman"/>
                <w:sz w:val="24"/>
                <w:szCs w:val="24"/>
                <w:lang w:val="en-US"/>
              </w:rPr>
              <w:t xml:space="preserve">. </w:t>
            </w:r>
          </w:p>
        </w:tc>
      </w:tr>
      <w:tr w:rsidR="00E30813" w:rsidRPr="00E30813" w:rsidTr="006954F9">
        <w:trPr>
          <w:trHeight w:val="80"/>
        </w:trPr>
        <w:tc>
          <w:tcPr>
            <w:tcW w:w="1829" w:type="dxa"/>
          </w:tcPr>
          <w:p w:rsidR="00E30813" w:rsidRPr="00E30813" w:rsidRDefault="00E30813" w:rsidP="00E30813">
            <w:pPr>
              <w:rPr>
                <w:rFonts w:ascii="Times New Roman" w:eastAsia="Times New Roman" w:hAnsi="Times New Roman" w:cs="Times New Roman"/>
                <w:sz w:val="24"/>
                <w:szCs w:val="24"/>
                <w:lang w:eastAsia="tr-TR"/>
              </w:rPr>
            </w:pPr>
          </w:p>
        </w:tc>
        <w:tc>
          <w:tcPr>
            <w:tcW w:w="235" w:type="dxa"/>
            <w:gridSpan w:val="2"/>
          </w:tcPr>
          <w:p w:rsidR="00E30813" w:rsidRPr="00E30813" w:rsidRDefault="00E30813" w:rsidP="00E30813">
            <w:pPr>
              <w:jc w:val="both"/>
              <w:rPr>
                <w:rFonts w:ascii="Times New Roman" w:eastAsia="Times New Roman" w:hAnsi="Times New Roman" w:cs="Times New Roman"/>
                <w:sz w:val="24"/>
                <w:szCs w:val="24"/>
                <w:lang w:eastAsia="tr-TR"/>
              </w:rPr>
            </w:pPr>
          </w:p>
        </w:tc>
        <w:tc>
          <w:tcPr>
            <w:tcW w:w="1763" w:type="dxa"/>
            <w:gridSpan w:val="2"/>
          </w:tcPr>
          <w:p w:rsidR="00E30813" w:rsidRPr="00E30813" w:rsidRDefault="00E30813" w:rsidP="00E30813">
            <w:pPr>
              <w:rPr>
                <w:rFonts w:ascii="Times New Roman" w:eastAsia="Times New Roman" w:hAnsi="Times New Roman" w:cs="Times New Roman"/>
                <w:sz w:val="24"/>
                <w:szCs w:val="24"/>
                <w:lang w:val="en-US"/>
              </w:rPr>
            </w:pPr>
          </w:p>
        </w:tc>
        <w:tc>
          <w:tcPr>
            <w:tcW w:w="396" w:type="dxa"/>
          </w:tcPr>
          <w:p w:rsidR="00E30813" w:rsidRPr="00E30813" w:rsidRDefault="00E30813" w:rsidP="00E30813">
            <w:pPr>
              <w:jc w:val="both"/>
              <w:rPr>
                <w:rFonts w:ascii="Times New Roman" w:eastAsia="Times New Roman" w:hAnsi="Times New Roman" w:cs="Times New Roman"/>
                <w:sz w:val="24"/>
                <w:szCs w:val="24"/>
                <w:lang w:eastAsia="tr-TR"/>
              </w:rPr>
            </w:pPr>
          </w:p>
        </w:tc>
        <w:tc>
          <w:tcPr>
            <w:tcW w:w="605" w:type="dxa"/>
            <w:gridSpan w:val="2"/>
          </w:tcPr>
          <w:p w:rsidR="00E30813" w:rsidRPr="00E30813" w:rsidRDefault="00E30813" w:rsidP="00E30813">
            <w:pPr>
              <w:jc w:val="both"/>
              <w:rPr>
                <w:rFonts w:ascii="Times New Roman" w:eastAsia="Times New Roman" w:hAnsi="Times New Roman" w:cs="Times New Roman"/>
                <w:sz w:val="24"/>
                <w:szCs w:val="24"/>
                <w:lang w:val="en-US"/>
              </w:rPr>
            </w:pPr>
            <w:r w:rsidRPr="00E30813">
              <w:rPr>
                <w:rFonts w:ascii="Times New Roman" w:eastAsia="Times New Roman" w:hAnsi="Times New Roman" w:cs="Times New Roman"/>
                <w:sz w:val="24"/>
                <w:szCs w:val="24"/>
                <w:lang w:val="en-US"/>
              </w:rPr>
              <w:t>(4)</w:t>
            </w:r>
          </w:p>
        </w:tc>
        <w:tc>
          <w:tcPr>
            <w:tcW w:w="4636" w:type="dxa"/>
            <w:gridSpan w:val="2"/>
          </w:tcPr>
          <w:p w:rsidR="00E30813" w:rsidRPr="00E30813" w:rsidRDefault="00E30813" w:rsidP="00E30813">
            <w:pPr>
              <w:jc w:val="both"/>
              <w:rPr>
                <w:rFonts w:ascii="Times New Roman" w:eastAsia="Times New Roman" w:hAnsi="Times New Roman" w:cs="Times New Roman"/>
                <w:sz w:val="24"/>
                <w:szCs w:val="24"/>
                <w:lang w:eastAsia="tr-TR"/>
              </w:rPr>
            </w:pPr>
            <w:r w:rsidRPr="00E30813">
              <w:rPr>
                <w:rFonts w:ascii="Times New Roman" w:eastAsia="Times New Roman" w:hAnsi="Times New Roman" w:cs="Times New Roman"/>
                <w:sz w:val="24"/>
                <w:szCs w:val="24"/>
                <w:lang w:eastAsia="tr-TR"/>
              </w:rPr>
              <w:t>Bu madde uyarınca, 31 Aralık 2019 tarihine kadar müracaat edenler, en geç 30 Haziran 2020 tarihine kadar tapu devir işlemlerini tamamlamak zorundadır. Bu tarihe kadar tapu devir işlemlerini tamamlamayanlar bu hakkını kaybeder.”</w:t>
            </w:r>
          </w:p>
        </w:tc>
      </w:tr>
      <w:tr w:rsidR="00E30813" w:rsidRPr="00E30813" w:rsidTr="006954F9">
        <w:tc>
          <w:tcPr>
            <w:tcW w:w="1829" w:type="dxa"/>
          </w:tcPr>
          <w:p w:rsidR="00E30813" w:rsidRPr="00E30813" w:rsidRDefault="00E30813" w:rsidP="00E30813">
            <w:pPr>
              <w:rPr>
                <w:rFonts w:ascii="Times New Roman" w:eastAsia="Times New Roman" w:hAnsi="Times New Roman" w:cs="Times New Roman"/>
                <w:sz w:val="24"/>
                <w:szCs w:val="24"/>
                <w:lang w:eastAsia="tr-TR"/>
              </w:rPr>
            </w:pPr>
          </w:p>
        </w:tc>
        <w:tc>
          <w:tcPr>
            <w:tcW w:w="235" w:type="dxa"/>
            <w:gridSpan w:val="2"/>
          </w:tcPr>
          <w:p w:rsidR="00E30813" w:rsidRPr="00E30813" w:rsidRDefault="00E30813" w:rsidP="00E30813">
            <w:pPr>
              <w:jc w:val="both"/>
              <w:rPr>
                <w:rFonts w:ascii="Times New Roman" w:eastAsia="Times New Roman" w:hAnsi="Times New Roman" w:cs="Times New Roman"/>
                <w:sz w:val="24"/>
                <w:szCs w:val="24"/>
                <w:lang w:eastAsia="tr-TR"/>
              </w:rPr>
            </w:pPr>
          </w:p>
        </w:tc>
        <w:tc>
          <w:tcPr>
            <w:tcW w:w="1763" w:type="dxa"/>
            <w:gridSpan w:val="2"/>
          </w:tcPr>
          <w:p w:rsidR="00E30813" w:rsidRPr="00E30813" w:rsidRDefault="00E30813" w:rsidP="00E30813">
            <w:pPr>
              <w:rPr>
                <w:rFonts w:ascii="Times New Roman" w:eastAsia="Times New Roman" w:hAnsi="Times New Roman" w:cs="Times New Roman"/>
                <w:sz w:val="24"/>
                <w:szCs w:val="24"/>
                <w:lang w:val="en-US"/>
              </w:rPr>
            </w:pPr>
          </w:p>
        </w:tc>
        <w:tc>
          <w:tcPr>
            <w:tcW w:w="396" w:type="dxa"/>
          </w:tcPr>
          <w:p w:rsidR="00E30813" w:rsidRPr="00E30813" w:rsidRDefault="00E30813" w:rsidP="00E30813">
            <w:pPr>
              <w:jc w:val="both"/>
              <w:rPr>
                <w:rFonts w:ascii="Times New Roman" w:eastAsia="Times New Roman" w:hAnsi="Times New Roman" w:cs="Times New Roman"/>
                <w:sz w:val="24"/>
                <w:szCs w:val="24"/>
                <w:lang w:eastAsia="tr-TR"/>
              </w:rPr>
            </w:pPr>
          </w:p>
        </w:tc>
        <w:tc>
          <w:tcPr>
            <w:tcW w:w="605" w:type="dxa"/>
            <w:gridSpan w:val="2"/>
          </w:tcPr>
          <w:p w:rsidR="00E30813" w:rsidRPr="00E30813" w:rsidRDefault="00E30813" w:rsidP="00E30813">
            <w:pPr>
              <w:jc w:val="both"/>
              <w:rPr>
                <w:rFonts w:ascii="Times New Roman" w:eastAsia="Times New Roman" w:hAnsi="Times New Roman" w:cs="Times New Roman"/>
                <w:sz w:val="24"/>
                <w:szCs w:val="24"/>
                <w:lang w:val="en-US"/>
              </w:rPr>
            </w:pPr>
          </w:p>
        </w:tc>
        <w:tc>
          <w:tcPr>
            <w:tcW w:w="567" w:type="dxa"/>
          </w:tcPr>
          <w:p w:rsidR="00E30813" w:rsidRPr="00E30813" w:rsidRDefault="00E30813" w:rsidP="00E30813">
            <w:pPr>
              <w:jc w:val="both"/>
              <w:rPr>
                <w:rFonts w:ascii="Times New Roman" w:eastAsia="Times New Roman" w:hAnsi="Times New Roman" w:cs="Times New Roman"/>
                <w:sz w:val="24"/>
                <w:szCs w:val="24"/>
                <w:lang w:val="en-US"/>
              </w:rPr>
            </w:pPr>
          </w:p>
        </w:tc>
        <w:tc>
          <w:tcPr>
            <w:tcW w:w="4069" w:type="dxa"/>
          </w:tcPr>
          <w:p w:rsidR="00E30813" w:rsidRPr="00E30813" w:rsidRDefault="00E30813" w:rsidP="00E30813">
            <w:pPr>
              <w:jc w:val="both"/>
              <w:rPr>
                <w:rFonts w:ascii="Times New Roman" w:eastAsia="Times New Roman" w:hAnsi="Times New Roman" w:cs="Times New Roman"/>
                <w:sz w:val="24"/>
                <w:szCs w:val="24"/>
                <w:lang w:val="en-US"/>
              </w:rPr>
            </w:pPr>
          </w:p>
        </w:tc>
      </w:tr>
      <w:tr w:rsidR="00E30813" w:rsidRPr="00E30813" w:rsidTr="006954F9">
        <w:tc>
          <w:tcPr>
            <w:tcW w:w="1991" w:type="dxa"/>
            <w:gridSpan w:val="2"/>
          </w:tcPr>
          <w:p w:rsidR="00E30813" w:rsidRPr="00E30813" w:rsidRDefault="00E30813" w:rsidP="00E30813">
            <w:pPr>
              <w:jc w:val="both"/>
              <w:rPr>
                <w:rFonts w:ascii="Times New Roman" w:eastAsia="Times New Roman" w:hAnsi="Times New Roman" w:cs="Times New Roman"/>
                <w:sz w:val="24"/>
                <w:szCs w:val="24"/>
                <w:lang w:eastAsia="tr-TR"/>
              </w:rPr>
            </w:pPr>
            <w:r w:rsidRPr="00E30813">
              <w:rPr>
                <w:rFonts w:ascii="Times New Roman" w:eastAsia="Times New Roman" w:hAnsi="Times New Roman" w:cs="Times New Roman"/>
                <w:sz w:val="24"/>
                <w:szCs w:val="24"/>
                <w:lang w:eastAsia="tr-TR"/>
              </w:rPr>
              <w:t>Yürütme Yetkisi</w:t>
            </w:r>
          </w:p>
        </w:tc>
        <w:tc>
          <w:tcPr>
            <w:tcW w:w="7473" w:type="dxa"/>
            <w:gridSpan w:val="8"/>
          </w:tcPr>
          <w:p w:rsidR="00E30813" w:rsidRPr="00E30813" w:rsidRDefault="00E30813" w:rsidP="00E30813">
            <w:pPr>
              <w:jc w:val="both"/>
              <w:rPr>
                <w:rFonts w:ascii="Times New Roman" w:eastAsia="Times New Roman" w:hAnsi="Times New Roman" w:cs="Times New Roman"/>
                <w:sz w:val="24"/>
                <w:szCs w:val="24"/>
                <w:lang w:eastAsia="tr-TR"/>
              </w:rPr>
            </w:pPr>
            <w:r w:rsidRPr="00E30813">
              <w:rPr>
                <w:rFonts w:ascii="Times New Roman" w:eastAsia="Times New Roman" w:hAnsi="Times New Roman" w:cs="Times New Roman"/>
                <w:sz w:val="24"/>
                <w:szCs w:val="24"/>
                <w:lang w:eastAsia="tr-TR"/>
              </w:rPr>
              <w:t xml:space="preserve">5. Bu Yasa, </w:t>
            </w:r>
            <w:r w:rsidRPr="00E30813">
              <w:rPr>
                <w:rFonts w:ascii="Times New Roman" w:eastAsia="Times New Roman" w:hAnsi="Times New Roman" w:cs="Times New Roman"/>
                <w:spacing w:val="-1"/>
                <w:sz w:val="24"/>
                <w:szCs w:val="24"/>
                <w:lang w:eastAsia="tr-TR"/>
              </w:rPr>
              <w:t>Tapu ve Kadastro Dairesinin bağlı olduğu Bakanlık tarafından yürütülür.</w:t>
            </w:r>
          </w:p>
        </w:tc>
      </w:tr>
      <w:tr w:rsidR="00E30813" w:rsidRPr="00E30813" w:rsidTr="006954F9">
        <w:tc>
          <w:tcPr>
            <w:tcW w:w="1991" w:type="dxa"/>
            <w:gridSpan w:val="2"/>
          </w:tcPr>
          <w:p w:rsidR="00E30813" w:rsidRPr="00E30813" w:rsidRDefault="00E30813" w:rsidP="00E30813">
            <w:pPr>
              <w:jc w:val="both"/>
              <w:rPr>
                <w:rFonts w:ascii="Times New Roman" w:eastAsia="Times New Roman" w:hAnsi="Times New Roman" w:cs="Times New Roman"/>
                <w:sz w:val="24"/>
                <w:szCs w:val="24"/>
                <w:lang w:eastAsia="tr-TR"/>
              </w:rPr>
            </w:pPr>
          </w:p>
        </w:tc>
        <w:tc>
          <w:tcPr>
            <w:tcW w:w="7473" w:type="dxa"/>
            <w:gridSpan w:val="8"/>
          </w:tcPr>
          <w:p w:rsidR="00E30813" w:rsidRPr="00E30813" w:rsidRDefault="00E30813" w:rsidP="00E30813">
            <w:pPr>
              <w:jc w:val="both"/>
              <w:rPr>
                <w:rFonts w:ascii="Times New Roman" w:eastAsia="Times New Roman" w:hAnsi="Times New Roman" w:cs="Times New Roman"/>
                <w:sz w:val="24"/>
                <w:szCs w:val="24"/>
                <w:lang w:eastAsia="tr-TR"/>
              </w:rPr>
            </w:pPr>
          </w:p>
        </w:tc>
      </w:tr>
      <w:tr w:rsidR="00E30813" w:rsidRPr="00E30813" w:rsidTr="006954F9">
        <w:tc>
          <w:tcPr>
            <w:tcW w:w="1991" w:type="dxa"/>
            <w:gridSpan w:val="2"/>
          </w:tcPr>
          <w:p w:rsidR="00E30813" w:rsidRPr="00E30813" w:rsidRDefault="00E30813" w:rsidP="00E30813">
            <w:pPr>
              <w:rPr>
                <w:rFonts w:ascii="Times New Roman" w:eastAsia="Times New Roman" w:hAnsi="Times New Roman" w:cs="Times New Roman"/>
                <w:sz w:val="24"/>
                <w:szCs w:val="24"/>
                <w:lang w:eastAsia="tr-TR"/>
              </w:rPr>
            </w:pPr>
            <w:r w:rsidRPr="00E30813">
              <w:rPr>
                <w:rFonts w:ascii="Times New Roman" w:eastAsia="Times New Roman" w:hAnsi="Times New Roman" w:cs="Times New Roman"/>
                <w:sz w:val="24"/>
                <w:szCs w:val="24"/>
                <w:lang w:eastAsia="tr-TR"/>
              </w:rPr>
              <w:t>Yürürlüğe Giriş ve Yürürlükten Kalkma</w:t>
            </w:r>
          </w:p>
        </w:tc>
        <w:tc>
          <w:tcPr>
            <w:tcW w:w="7473" w:type="dxa"/>
            <w:gridSpan w:val="8"/>
          </w:tcPr>
          <w:p w:rsidR="00E30813" w:rsidRPr="00E30813" w:rsidRDefault="00E30813" w:rsidP="00E30813">
            <w:pPr>
              <w:jc w:val="both"/>
              <w:rPr>
                <w:rFonts w:ascii="Times New Roman" w:eastAsia="Times New Roman" w:hAnsi="Times New Roman" w:cs="Times New Roman"/>
                <w:sz w:val="24"/>
                <w:szCs w:val="24"/>
                <w:lang w:eastAsia="tr-TR"/>
              </w:rPr>
            </w:pPr>
            <w:r w:rsidRPr="00E30813">
              <w:rPr>
                <w:rFonts w:ascii="Times New Roman" w:eastAsia="Times New Roman" w:hAnsi="Times New Roman" w:cs="Times New Roman"/>
                <w:sz w:val="24"/>
                <w:szCs w:val="24"/>
                <w:lang w:eastAsia="tr-TR"/>
              </w:rPr>
              <w:t xml:space="preserve">6. </w:t>
            </w:r>
            <w:r w:rsidRPr="00E30813">
              <w:rPr>
                <w:rFonts w:ascii="Times New Roman" w:eastAsia="Times New Roman" w:hAnsi="Times New Roman" w:cs="Times New Roman"/>
                <w:spacing w:val="-1"/>
                <w:sz w:val="24"/>
                <w:szCs w:val="24"/>
                <w:lang w:eastAsia="tr-TR"/>
              </w:rPr>
              <w:t xml:space="preserve">Bu Yasa, Resmi </w:t>
            </w:r>
            <w:proofErr w:type="spellStart"/>
            <w:r w:rsidRPr="00E30813">
              <w:rPr>
                <w:rFonts w:ascii="Times New Roman" w:eastAsia="Times New Roman" w:hAnsi="Times New Roman" w:cs="Times New Roman"/>
                <w:spacing w:val="-1"/>
                <w:sz w:val="24"/>
                <w:szCs w:val="24"/>
                <w:lang w:eastAsia="tr-TR"/>
              </w:rPr>
              <w:t>Gazete’de</w:t>
            </w:r>
            <w:proofErr w:type="spellEnd"/>
            <w:r w:rsidRPr="00E30813">
              <w:rPr>
                <w:rFonts w:ascii="Times New Roman" w:eastAsia="Times New Roman" w:hAnsi="Times New Roman" w:cs="Times New Roman"/>
                <w:spacing w:val="-1"/>
                <w:sz w:val="24"/>
                <w:szCs w:val="24"/>
                <w:lang w:eastAsia="tr-TR"/>
              </w:rPr>
              <w:t xml:space="preserve"> yayımlandığı tarihten başlayarak yürürlüğe girer ve 31 Aralık 2019 tarihinde yürürlükten kalkar.</w:t>
            </w:r>
          </w:p>
        </w:tc>
      </w:tr>
    </w:tbl>
    <w:p w:rsidR="00E30813" w:rsidRPr="00E30813" w:rsidRDefault="00E30813" w:rsidP="00E30813">
      <w:pPr>
        <w:spacing w:after="0" w:line="240" w:lineRule="auto"/>
        <w:rPr>
          <w:rFonts w:ascii="Times New Roman" w:eastAsia="Times New Roman" w:hAnsi="Times New Roman" w:cs="Times New Roman"/>
          <w:sz w:val="24"/>
          <w:szCs w:val="24"/>
          <w:lang w:eastAsia="tr-TR"/>
        </w:rPr>
      </w:pPr>
    </w:p>
    <w:p w:rsidR="00E30813" w:rsidRPr="00E30813" w:rsidRDefault="00E30813" w:rsidP="00E30813">
      <w:pPr>
        <w:spacing w:after="0" w:line="240" w:lineRule="auto"/>
        <w:rPr>
          <w:rFonts w:ascii="Times New Roman" w:eastAsia="Times New Roman" w:hAnsi="Times New Roman" w:cs="Times New Roman"/>
          <w:sz w:val="24"/>
          <w:szCs w:val="24"/>
          <w:lang w:eastAsia="tr-TR"/>
        </w:rPr>
      </w:pPr>
    </w:p>
    <w:p w:rsidR="00E30813" w:rsidRPr="00E30813" w:rsidRDefault="00E30813" w:rsidP="00E30813">
      <w:pPr>
        <w:spacing w:after="0" w:line="240" w:lineRule="auto"/>
        <w:rPr>
          <w:rFonts w:ascii="Times New Roman" w:eastAsia="Times New Roman" w:hAnsi="Times New Roman" w:cs="Times New Roman"/>
          <w:sz w:val="24"/>
          <w:szCs w:val="24"/>
          <w:lang w:val="en-US"/>
        </w:rPr>
      </w:pPr>
    </w:p>
    <w:p w:rsidR="00E30813" w:rsidRPr="00E30813" w:rsidRDefault="00E30813" w:rsidP="00E30813">
      <w:pPr>
        <w:spacing w:after="0" w:line="240" w:lineRule="auto"/>
        <w:jc w:val="both"/>
        <w:rPr>
          <w:rFonts w:ascii="Times New Roman" w:eastAsia="Times New Roman" w:hAnsi="Times New Roman" w:cs="Times New Roman"/>
          <w:sz w:val="26"/>
          <w:szCs w:val="26"/>
        </w:rPr>
      </w:pPr>
    </w:p>
    <w:p w:rsidR="00EB78BC" w:rsidRDefault="00EB78BC"/>
    <w:sectPr w:rsidR="00EB78BC" w:rsidSect="00E30813">
      <w:footerReference w:type="even" r:id="rId7"/>
      <w:footerReference w:type="default" r:id="rId8"/>
      <w:pgSz w:w="11906" w:h="16838"/>
      <w:pgMar w:top="1417" w:right="1417" w:bottom="1135"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093" w:rsidRDefault="00CA4093">
      <w:pPr>
        <w:spacing w:after="0" w:line="240" w:lineRule="auto"/>
      </w:pPr>
      <w:r>
        <w:separator/>
      </w:r>
    </w:p>
  </w:endnote>
  <w:endnote w:type="continuationSeparator" w:id="0">
    <w:p w:rsidR="00CA4093" w:rsidRDefault="00CA4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637" w:rsidRDefault="00E30813" w:rsidP="00E57A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57637" w:rsidRDefault="00CA4093" w:rsidP="004D66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637" w:rsidRDefault="00E30813" w:rsidP="00E57A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6618">
      <w:rPr>
        <w:rStyle w:val="PageNumber"/>
        <w:noProof/>
      </w:rPr>
      <w:t>2</w:t>
    </w:r>
    <w:r>
      <w:rPr>
        <w:rStyle w:val="PageNumber"/>
      </w:rPr>
      <w:fldChar w:fldCharType="end"/>
    </w:r>
  </w:p>
  <w:p w:rsidR="00B57637" w:rsidRDefault="00CA4093" w:rsidP="004D666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093" w:rsidRDefault="00CA4093">
      <w:pPr>
        <w:spacing w:after="0" w:line="240" w:lineRule="auto"/>
      </w:pPr>
      <w:r>
        <w:separator/>
      </w:r>
    </w:p>
  </w:footnote>
  <w:footnote w:type="continuationSeparator" w:id="0">
    <w:p w:rsidR="00CA4093" w:rsidRDefault="00CA40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813"/>
    <w:rsid w:val="00466618"/>
    <w:rsid w:val="00757466"/>
    <w:rsid w:val="00CA4093"/>
    <w:rsid w:val="00E30813"/>
    <w:rsid w:val="00EB78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30813"/>
  </w:style>
  <w:style w:type="paragraph" w:styleId="Footer">
    <w:name w:val="footer"/>
    <w:basedOn w:val="Normal"/>
    <w:link w:val="FooterChar"/>
    <w:rsid w:val="00E30813"/>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E30813"/>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E3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3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30813"/>
  </w:style>
  <w:style w:type="paragraph" w:styleId="Footer">
    <w:name w:val="footer"/>
    <w:basedOn w:val="Normal"/>
    <w:link w:val="FooterChar"/>
    <w:rsid w:val="00E30813"/>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E30813"/>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E3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3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Feyza Sarıkamış</dc:creator>
  <cp:lastModifiedBy>gurkan artun</cp:lastModifiedBy>
  <cp:revision>2</cp:revision>
  <dcterms:created xsi:type="dcterms:W3CDTF">2019-10-10T12:57:00Z</dcterms:created>
  <dcterms:modified xsi:type="dcterms:W3CDTF">2019-10-10T12:57:00Z</dcterms:modified>
</cp:coreProperties>
</file>