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32" w:rsidRPr="00D14832" w:rsidRDefault="00D14832" w:rsidP="00D14832">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D14832">
        <w:rPr>
          <w:rFonts w:ascii="Times New Roman" w:eastAsia="Calibri" w:hAnsi="Times New Roman" w:cs="Times New Roman"/>
          <w:sz w:val="24"/>
          <w:szCs w:val="24"/>
        </w:rPr>
        <w:t>Kuzey Kıbrıs Türk Cumhuriyeti Cumhuriyet Meclisi’nin 2</w:t>
      </w:r>
      <w:r>
        <w:rPr>
          <w:rFonts w:ascii="Times New Roman" w:eastAsia="Calibri" w:hAnsi="Times New Roman" w:cs="Times New Roman"/>
          <w:sz w:val="24"/>
          <w:szCs w:val="24"/>
        </w:rPr>
        <w:t>4</w:t>
      </w:r>
      <w:r w:rsidRPr="00D14832">
        <w:rPr>
          <w:rFonts w:ascii="Times New Roman" w:eastAsia="Calibri" w:hAnsi="Times New Roman" w:cs="Times New Roman"/>
          <w:sz w:val="24"/>
          <w:szCs w:val="24"/>
        </w:rPr>
        <w:t xml:space="preserve"> </w:t>
      </w:r>
      <w:r>
        <w:rPr>
          <w:rFonts w:ascii="Times New Roman" w:eastAsia="Calibri" w:hAnsi="Times New Roman" w:cs="Times New Roman"/>
          <w:sz w:val="24"/>
          <w:szCs w:val="24"/>
        </w:rPr>
        <w:t>Ağustos</w:t>
      </w:r>
      <w:r w:rsidRPr="00D14832">
        <w:rPr>
          <w:rFonts w:ascii="Times New Roman" w:eastAsia="Calibri" w:hAnsi="Times New Roman" w:cs="Times New Roman"/>
          <w:sz w:val="24"/>
          <w:szCs w:val="24"/>
        </w:rPr>
        <w:t xml:space="preserve"> 2022 tarihli </w:t>
      </w:r>
      <w:r>
        <w:rPr>
          <w:rFonts w:ascii="Times New Roman" w:eastAsia="Calibri" w:hAnsi="Times New Roman" w:cs="Times New Roman"/>
          <w:sz w:val="24"/>
          <w:szCs w:val="24"/>
        </w:rPr>
        <w:t>Sekizinci</w:t>
      </w:r>
      <w:r w:rsidRPr="00D1483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Olağanüstü </w:t>
      </w:r>
      <w:r w:rsidRPr="00D14832">
        <w:rPr>
          <w:rFonts w:ascii="Times New Roman" w:eastAsia="Calibri" w:hAnsi="Times New Roman" w:cs="Times New Roman"/>
          <w:sz w:val="24"/>
          <w:szCs w:val="24"/>
        </w:rPr>
        <w:t>Birleşiminde Oy</w:t>
      </w:r>
      <w:r>
        <w:rPr>
          <w:rFonts w:ascii="Times New Roman" w:eastAsia="Calibri" w:hAnsi="Times New Roman" w:cs="Times New Roman"/>
          <w:sz w:val="24"/>
          <w:szCs w:val="24"/>
        </w:rPr>
        <w:t>çokluğuyla</w:t>
      </w:r>
      <w:r w:rsidRPr="00D14832">
        <w:rPr>
          <w:rFonts w:ascii="Times New Roman" w:eastAsia="Calibri" w:hAnsi="Times New Roman" w:cs="Times New Roman"/>
          <w:sz w:val="24"/>
          <w:szCs w:val="24"/>
        </w:rPr>
        <w:t xml:space="preserve"> kabul olunan “</w:t>
      </w:r>
      <w:r w:rsidRPr="00D14832">
        <w:rPr>
          <w:rFonts w:ascii="Times New Roman" w:eastAsia="Calibri" w:hAnsi="Times New Roman" w:cs="Times New Roman"/>
          <w:sz w:val="24"/>
          <w:szCs w:val="24"/>
        </w:rPr>
        <w:t xml:space="preserve">Belediyelerin Birleştirilmesine İlişkin (Özel) </w:t>
      </w:r>
      <w:r w:rsidRPr="00D14832">
        <w:rPr>
          <w:rFonts w:ascii="Times New Roman" w:eastAsia="Calibri" w:hAnsi="Times New Roman" w:cs="Times New Roman"/>
          <w:sz w:val="24"/>
          <w:szCs w:val="24"/>
        </w:rPr>
        <w:t>Yasa</w:t>
      </w:r>
      <w:r w:rsidRPr="00D14832">
        <w:rPr>
          <w:rFonts w:ascii="Times New Roman" w:eastAsia="Calibri" w:hAnsi="Times New Roman" w:cs="Times New Roman"/>
          <w:snapToGrid w:val="0"/>
          <w:sz w:val="24"/>
          <w:szCs w:val="24"/>
        </w:rPr>
        <w:t>”</w:t>
      </w:r>
      <w:r w:rsidRPr="00D14832">
        <w:rPr>
          <w:rFonts w:ascii="Times New Roman" w:eastAsia="Calibri" w:hAnsi="Times New Roman" w:cs="Times New Roman"/>
          <w:sz w:val="24"/>
          <w:szCs w:val="24"/>
        </w:rPr>
        <w:t xml:space="preserve"> Anayasanın 94'üncü maddesinin (1)'inci fıkrası gereğince Kuzey Kıbrıs Türk Cumhuriyeti Cumhurbaşkanı tarafından Resmi Gazete'de yayımlanmak suretiyle ilan olunur.</w:t>
      </w:r>
      <w:r w:rsidRPr="00D14832">
        <w:rPr>
          <w:rFonts w:ascii="Times New Roman" w:eastAsia="Calibri" w:hAnsi="Times New Roman" w:cs="Times New Roman"/>
          <w:bCs/>
          <w:sz w:val="24"/>
          <w:szCs w:val="24"/>
        </w:rPr>
        <w:tab/>
      </w:r>
    </w:p>
    <w:p w:rsidR="00D14832" w:rsidRPr="00D14832" w:rsidRDefault="00D14832" w:rsidP="00D14832">
      <w:pPr>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D14832" w:rsidRPr="00D14832" w:rsidRDefault="00D14832" w:rsidP="00D14832">
      <w:pPr>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D14832" w:rsidRPr="00D14832" w:rsidRDefault="00D14832" w:rsidP="00D14832">
      <w:pPr>
        <w:autoSpaceDN w:val="0"/>
        <w:jc w:val="center"/>
        <w:rPr>
          <w:rFonts w:ascii="Times New Roman" w:eastAsia="Calibri" w:hAnsi="Times New Roman" w:cs="Times New Roman"/>
          <w:color w:val="000000"/>
          <w:sz w:val="24"/>
          <w:szCs w:val="24"/>
          <w:lang w:eastAsia="en-US"/>
        </w:rPr>
      </w:pPr>
      <w:r w:rsidRPr="00D14832">
        <w:rPr>
          <w:rFonts w:ascii="Times New Roman" w:eastAsia="Calibri" w:hAnsi="Times New Roman" w:cs="Times New Roman"/>
          <w:color w:val="000000"/>
          <w:sz w:val="24"/>
          <w:szCs w:val="24"/>
          <w:lang w:eastAsia="en-US"/>
        </w:rPr>
        <w:t>Sayı: 1</w:t>
      </w:r>
      <w:r>
        <w:rPr>
          <w:rFonts w:ascii="Times New Roman" w:eastAsia="Calibri" w:hAnsi="Times New Roman" w:cs="Times New Roman"/>
          <w:color w:val="000000"/>
          <w:sz w:val="24"/>
          <w:szCs w:val="24"/>
          <w:lang w:eastAsia="en-US"/>
        </w:rPr>
        <w:t>5</w:t>
      </w:r>
      <w:r w:rsidRPr="00D14832">
        <w:rPr>
          <w:rFonts w:ascii="Times New Roman" w:eastAsia="Calibri" w:hAnsi="Times New Roman" w:cs="Times New Roman"/>
          <w:color w:val="000000"/>
          <w:sz w:val="24"/>
          <w:szCs w:val="24"/>
          <w:lang w:eastAsia="en-US"/>
        </w:rPr>
        <w:t>/2022</w:t>
      </w:r>
    </w:p>
    <w:tbl>
      <w:tblPr>
        <w:tblStyle w:val="TableGrid"/>
        <w:tblW w:w="9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7"/>
        <w:gridCol w:w="7829"/>
      </w:tblGrid>
      <w:tr w:rsidR="002B6214" w:rsidRPr="00A13B67" w:rsidTr="00D14832">
        <w:tc>
          <w:tcPr>
            <w:tcW w:w="9736" w:type="dxa"/>
            <w:gridSpan w:val="2"/>
          </w:tcPr>
          <w:p w:rsidR="002B6214" w:rsidRPr="008965A3" w:rsidRDefault="00D14832">
            <w:pPr>
              <w:spacing w:after="0" w:line="240" w:lineRule="auto"/>
              <w:jc w:val="center"/>
              <w:rPr>
                <w:rFonts w:ascii="Times New Roman" w:hAnsi="Times New Roman" w:cs="Times New Roman"/>
                <w:sz w:val="24"/>
                <w:szCs w:val="24"/>
              </w:rPr>
            </w:pPr>
            <w:r>
              <w:br w:type="page"/>
            </w:r>
            <w:r w:rsidR="006659BE" w:rsidRPr="008965A3">
              <w:rPr>
                <w:rFonts w:ascii="Times New Roman" w:hAnsi="Times New Roman" w:cs="Times New Roman"/>
                <w:sz w:val="24"/>
                <w:szCs w:val="24"/>
              </w:rPr>
              <w:t>BELEDİYELERİN BİRLEŞTİRİLMESİNE İLİŞKİN (ÖZEL) YASA</w:t>
            </w:r>
            <w:r w:rsidR="00055172" w:rsidRPr="008965A3">
              <w:rPr>
                <w:rFonts w:ascii="Times New Roman" w:hAnsi="Times New Roman" w:cs="Times New Roman"/>
                <w:sz w:val="24"/>
                <w:szCs w:val="24"/>
              </w:rPr>
              <w:t xml:space="preserve"> </w:t>
            </w:r>
          </w:p>
          <w:p w:rsidR="002B6214" w:rsidRPr="008965A3" w:rsidRDefault="002B6214">
            <w:pPr>
              <w:spacing w:after="0" w:line="240" w:lineRule="auto"/>
              <w:jc w:val="center"/>
              <w:rPr>
                <w:rFonts w:ascii="Times New Roman" w:hAnsi="Times New Roman" w:cs="Times New Roman"/>
                <w:sz w:val="24"/>
                <w:szCs w:val="24"/>
              </w:rPr>
            </w:pPr>
          </w:p>
        </w:tc>
      </w:tr>
      <w:tr w:rsidR="002B6214" w:rsidRPr="00A13B67" w:rsidTr="00D14832">
        <w:tc>
          <w:tcPr>
            <w:tcW w:w="9736" w:type="dxa"/>
            <w:gridSpan w:val="2"/>
          </w:tcPr>
          <w:p w:rsidR="002B6214" w:rsidRPr="008965A3" w:rsidRDefault="002B6214">
            <w:pPr>
              <w:spacing w:after="0" w:line="240" w:lineRule="auto"/>
              <w:jc w:val="center"/>
              <w:rPr>
                <w:rFonts w:ascii="Times New Roman" w:hAnsi="Times New Roman" w:cs="Times New Roman"/>
                <w:sz w:val="24"/>
                <w:szCs w:val="24"/>
              </w:rPr>
            </w:pPr>
          </w:p>
        </w:tc>
      </w:tr>
      <w:tr w:rsidR="002B6214" w:rsidRPr="00A13B67" w:rsidTr="00D14832">
        <w:tc>
          <w:tcPr>
            <w:tcW w:w="1907" w:type="dxa"/>
          </w:tcPr>
          <w:p w:rsidR="002B6214" w:rsidRPr="008965A3" w:rsidRDefault="002B6214">
            <w:pPr>
              <w:spacing w:after="0" w:line="240" w:lineRule="auto"/>
              <w:jc w:val="center"/>
              <w:rPr>
                <w:rFonts w:ascii="Times New Roman" w:hAnsi="Times New Roman" w:cs="Times New Roman"/>
                <w:sz w:val="24"/>
                <w:szCs w:val="24"/>
              </w:rPr>
            </w:pPr>
          </w:p>
        </w:tc>
        <w:tc>
          <w:tcPr>
            <w:tcW w:w="7829" w:type="dxa"/>
          </w:tcPr>
          <w:p w:rsidR="002B6214" w:rsidRPr="008965A3" w:rsidRDefault="006659BE">
            <w:pPr>
              <w:spacing w:after="0" w:line="240" w:lineRule="auto"/>
              <w:jc w:val="both"/>
              <w:rPr>
                <w:rFonts w:ascii="Times New Roman" w:hAnsi="Times New Roman" w:cs="Times New Roman"/>
                <w:sz w:val="24"/>
                <w:szCs w:val="24"/>
              </w:rPr>
            </w:pPr>
            <w:r w:rsidRPr="008965A3">
              <w:rPr>
                <w:rFonts w:ascii="Times New Roman" w:hAnsi="Times New Roman" w:cs="Times New Roman"/>
                <w:sz w:val="24"/>
                <w:szCs w:val="24"/>
              </w:rPr>
              <w:t xml:space="preserve">          Kuzey Kıbrıs Türk Cumhuriyeti Cumhuriyet Meclisi aşağıdaki Yasayı yapar:</w:t>
            </w:r>
          </w:p>
        </w:tc>
      </w:tr>
      <w:tr w:rsidR="006218E3" w:rsidRPr="00A13B67" w:rsidTr="00D14832">
        <w:tc>
          <w:tcPr>
            <w:tcW w:w="1907" w:type="dxa"/>
          </w:tcPr>
          <w:p w:rsidR="006218E3" w:rsidRPr="008965A3" w:rsidRDefault="006218E3">
            <w:pPr>
              <w:spacing w:after="0" w:line="240" w:lineRule="auto"/>
              <w:jc w:val="center"/>
              <w:rPr>
                <w:rFonts w:ascii="Times New Roman" w:hAnsi="Times New Roman" w:cs="Times New Roman"/>
                <w:sz w:val="24"/>
                <w:szCs w:val="24"/>
              </w:rPr>
            </w:pPr>
          </w:p>
        </w:tc>
        <w:tc>
          <w:tcPr>
            <w:tcW w:w="7829" w:type="dxa"/>
          </w:tcPr>
          <w:p w:rsidR="006218E3" w:rsidRPr="008965A3" w:rsidRDefault="006218E3">
            <w:pPr>
              <w:spacing w:after="0" w:line="240" w:lineRule="auto"/>
              <w:jc w:val="both"/>
              <w:rPr>
                <w:rFonts w:ascii="Times New Roman" w:hAnsi="Times New Roman" w:cs="Times New Roman"/>
                <w:sz w:val="24"/>
                <w:szCs w:val="24"/>
              </w:rPr>
            </w:pPr>
          </w:p>
        </w:tc>
      </w:tr>
      <w:tr w:rsidR="006218E3" w:rsidRPr="00A13B67" w:rsidTr="00D14832">
        <w:tc>
          <w:tcPr>
            <w:tcW w:w="1907" w:type="dxa"/>
          </w:tcPr>
          <w:p w:rsidR="006218E3" w:rsidRPr="008965A3" w:rsidRDefault="006218E3" w:rsidP="0018403F">
            <w:pPr>
              <w:spacing w:after="0" w:line="240" w:lineRule="auto"/>
              <w:jc w:val="both"/>
              <w:rPr>
                <w:rFonts w:ascii="Times New Roman" w:hAnsi="Times New Roman" w:cs="Times New Roman"/>
                <w:sz w:val="24"/>
                <w:szCs w:val="24"/>
              </w:rPr>
            </w:pPr>
            <w:r w:rsidRPr="008965A3">
              <w:rPr>
                <w:rFonts w:ascii="Times New Roman" w:hAnsi="Times New Roman" w:cs="Times New Roman"/>
                <w:sz w:val="24"/>
                <w:szCs w:val="24"/>
              </w:rPr>
              <w:t>Kısa İsim</w:t>
            </w:r>
          </w:p>
        </w:tc>
        <w:tc>
          <w:tcPr>
            <w:tcW w:w="7829" w:type="dxa"/>
          </w:tcPr>
          <w:p w:rsidR="006218E3" w:rsidRPr="008965A3" w:rsidRDefault="006218E3" w:rsidP="0018403F">
            <w:pPr>
              <w:spacing w:after="0" w:line="240" w:lineRule="auto"/>
              <w:jc w:val="both"/>
              <w:rPr>
                <w:rFonts w:ascii="Times New Roman" w:hAnsi="Times New Roman" w:cs="Times New Roman"/>
                <w:sz w:val="24"/>
                <w:szCs w:val="24"/>
              </w:rPr>
            </w:pPr>
            <w:r w:rsidRPr="008965A3">
              <w:rPr>
                <w:rFonts w:ascii="Times New Roman" w:hAnsi="Times New Roman" w:cs="Times New Roman"/>
                <w:sz w:val="24"/>
                <w:szCs w:val="24"/>
              </w:rPr>
              <w:t>1. Bu Yasa, Belediyelerin Birleştirilmesine İlişkin (Özel) Yasa olarak isimlendirilir.</w:t>
            </w:r>
          </w:p>
        </w:tc>
      </w:tr>
      <w:tr w:rsidR="006218E3" w:rsidRPr="00A13B67" w:rsidTr="00D14832">
        <w:tc>
          <w:tcPr>
            <w:tcW w:w="1907" w:type="dxa"/>
          </w:tcPr>
          <w:p w:rsidR="006218E3" w:rsidRPr="008965A3" w:rsidRDefault="006218E3" w:rsidP="0018403F">
            <w:pPr>
              <w:spacing w:after="0" w:line="240" w:lineRule="auto"/>
              <w:jc w:val="both"/>
              <w:rPr>
                <w:rFonts w:ascii="Times New Roman" w:hAnsi="Times New Roman" w:cs="Times New Roman"/>
                <w:sz w:val="24"/>
                <w:szCs w:val="24"/>
              </w:rPr>
            </w:pPr>
          </w:p>
        </w:tc>
        <w:tc>
          <w:tcPr>
            <w:tcW w:w="7829" w:type="dxa"/>
          </w:tcPr>
          <w:p w:rsidR="006218E3" w:rsidRPr="008965A3" w:rsidRDefault="006218E3" w:rsidP="0018403F">
            <w:pPr>
              <w:spacing w:after="0" w:line="240" w:lineRule="auto"/>
              <w:jc w:val="both"/>
              <w:rPr>
                <w:rFonts w:ascii="Times New Roman" w:hAnsi="Times New Roman" w:cs="Times New Roman"/>
                <w:sz w:val="24"/>
                <w:szCs w:val="24"/>
              </w:rPr>
            </w:pPr>
          </w:p>
        </w:tc>
      </w:tr>
      <w:tr w:rsidR="002B6214" w:rsidRPr="00A13B67" w:rsidTr="00D14832">
        <w:tc>
          <w:tcPr>
            <w:tcW w:w="9736" w:type="dxa"/>
            <w:gridSpan w:val="2"/>
          </w:tcPr>
          <w:p w:rsidR="002B6214" w:rsidRPr="008965A3" w:rsidRDefault="006659BE">
            <w:pPr>
              <w:spacing w:after="0" w:line="240" w:lineRule="auto"/>
              <w:jc w:val="center"/>
              <w:rPr>
                <w:rFonts w:ascii="Times New Roman" w:hAnsi="Times New Roman" w:cs="Times New Roman"/>
                <w:sz w:val="24"/>
                <w:szCs w:val="24"/>
              </w:rPr>
            </w:pPr>
            <w:r w:rsidRPr="008965A3">
              <w:rPr>
                <w:rFonts w:ascii="Times New Roman" w:hAnsi="Times New Roman" w:cs="Times New Roman"/>
                <w:sz w:val="24"/>
                <w:szCs w:val="24"/>
              </w:rPr>
              <w:t>BİRİNCİ KISIM</w:t>
            </w:r>
          </w:p>
          <w:p w:rsidR="002B6214" w:rsidRPr="008965A3" w:rsidRDefault="006659BE">
            <w:pPr>
              <w:spacing w:after="0" w:line="240" w:lineRule="auto"/>
              <w:jc w:val="center"/>
              <w:rPr>
                <w:rFonts w:ascii="Times New Roman" w:hAnsi="Times New Roman" w:cs="Times New Roman"/>
                <w:sz w:val="24"/>
                <w:szCs w:val="24"/>
              </w:rPr>
            </w:pPr>
            <w:r w:rsidRPr="008965A3">
              <w:rPr>
                <w:rFonts w:ascii="Times New Roman" w:hAnsi="Times New Roman" w:cs="Times New Roman"/>
                <w:sz w:val="24"/>
                <w:szCs w:val="24"/>
              </w:rPr>
              <w:t>Genel Kurallar</w:t>
            </w:r>
          </w:p>
        </w:tc>
      </w:tr>
      <w:tr w:rsidR="002B6214" w:rsidRPr="00A13B67" w:rsidTr="00D14832">
        <w:tc>
          <w:tcPr>
            <w:tcW w:w="1907" w:type="dxa"/>
          </w:tcPr>
          <w:p w:rsidR="002B6214" w:rsidRPr="008965A3" w:rsidRDefault="002B6214">
            <w:pPr>
              <w:spacing w:after="0" w:line="240" w:lineRule="auto"/>
              <w:jc w:val="both"/>
              <w:rPr>
                <w:rFonts w:ascii="Times New Roman" w:hAnsi="Times New Roman" w:cs="Times New Roman"/>
                <w:sz w:val="24"/>
                <w:szCs w:val="24"/>
              </w:rPr>
            </w:pPr>
          </w:p>
        </w:tc>
        <w:tc>
          <w:tcPr>
            <w:tcW w:w="7829" w:type="dxa"/>
          </w:tcPr>
          <w:p w:rsidR="002B6214" w:rsidRPr="008965A3" w:rsidRDefault="002B6214">
            <w:pPr>
              <w:spacing w:after="0" w:line="240" w:lineRule="auto"/>
              <w:jc w:val="both"/>
              <w:rPr>
                <w:rFonts w:ascii="Times New Roman" w:hAnsi="Times New Roman" w:cs="Times New Roman"/>
                <w:sz w:val="24"/>
                <w:szCs w:val="24"/>
              </w:rPr>
            </w:pPr>
          </w:p>
        </w:tc>
      </w:tr>
      <w:tr w:rsidR="002B6214" w:rsidRPr="00A13B67" w:rsidTr="00D14832">
        <w:tc>
          <w:tcPr>
            <w:tcW w:w="1907" w:type="dxa"/>
          </w:tcPr>
          <w:p w:rsidR="002B6214" w:rsidRPr="008965A3" w:rsidRDefault="006659BE">
            <w:pPr>
              <w:spacing w:after="0" w:line="240" w:lineRule="auto"/>
              <w:jc w:val="both"/>
              <w:rPr>
                <w:rFonts w:ascii="Times New Roman" w:hAnsi="Times New Roman" w:cs="Times New Roman"/>
                <w:sz w:val="24"/>
                <w:szCs w:val="24"/>
              </w:rPr>
            </w:pPr>
            <w:r w:rsidRPr="008965A3">
              <w:rPr>
                <w:rFonts w:ascii="Times New Roman" w:hAnsi="Times New Roman" w:cs="Times New Roman"/>
                <w:sz w:val="24"/>
                <w:szCs w:val="24"/>
              </w:rPr>
              <w:t>Tefsir</w:t>
            </w:r>
          </w:p>
        </w:tc>
        <w:tc>
          <w:tcPr>
            <w:tcW w:w="7829" w:type="dxa"/>
          </w:tcPr>
          <w:p w:rsidR="002B6214" w:rsidRPr="008965A3" w:rsidRDefault="006659BE">
            <w:pPr>
              <w:spacing w:after="0" w:line="240" w:lineRule="auto"/>
              <w:jc w:val="both"/>
              <w:rPr>
                <w:rFonts w:ascii="Times New Roman" w:eastAsia="Calibri" w:hAnsi="Times New Roman" w:cs="Times New Roman"/>
                <w:sz w:val="24"/>
                <w:szCs w:val="24"/>
              </w:rPr>
            </w:pPr>
            <w:r w:rsidRPr="008965A3">
              <w:rPr>
                <w:rFonts w:ascii="Times New Roman" w:eastAsia="Calibri" w:hAnsi="Times New Roman" w:cs="Times New Roman"/>
                <w:sz w:val="24"/>
                <w:szCs w:val="24"/>
              </w:rPr>
              <w:t>2. Bu Yasada metin başka türlü gerektirmedikçe</w:t>
            </w:r>
            <w:r w:rsidR="007415D3" w:rsidRPr="008965A3">
              <w:rPr>
                <w:rFonts w:ascii="Times New Roman" w:eastAsia="Calibri" w:hAnsi="Times New Roman" w:cs="Times New Roman"/>
                <w:sz w:val="24"/>
                <w:szCs w:val="24"/>
              </w:rPr>
              <w:t>:</w:t>
            </w:r>
          </w:p>
          <w:p w:rsidR="000532CB" w:rsidRPr="008965A3" w:rsidRDefault="000532CB">
            <w:pPr>
              <w:spacing w:after="0" w:line="240" w:lineRule="auto"/>
              <w:jc w:val="both"/>
              <w:rPr>
                <w:rFonts w:ascii="Times New Roman" w:hAnsi="Times New Roman" w:cs="Times New Roman"/>
                <w:sz w:val="24"/>
                <w:szCs w:val="24"/>
              </w:rPr>
            </w:pPr>
            <w:r w:rsidRPr="008965A3">
              <w:rPr>
                <w:rFonts w:ascii="Times New Roman" w:eastAsia="Calibri" w:hAnsi="Times New Roman" w:cs="Times New Roman"/>
                <w:sz w:val="24"/>
                <w:szCs w:val="24"/>
              </w:rPr>
              <w:t>“Bakan”, İçişleriyle Görevli Bakanı anlatır.</w:t>
            </w:r>
          </w:p>
        </w:tc>
      </w:tr>
      <w:tr w:rsidR="002B6214" w:rsidRPr="00A13B67" w:rsidTr="00D14832">
        <w:tc>
          <w:tcPr>
            <w:tcW w:w="1907" w:type="dxa"/>
          </w:tcPr>
          <w:p w:rsidR="002B6214" w:rsidRPr="008965A3" w:rsidRDefault="002B6214">
            <w:pPr>
              <w:spacing w:after="0" w:line="240" w:lineRule="auto"/>
              <w:jc w:val="both"/>
              <w:rPr>
                <w:rFonts w:ascii="Times New Roman" w:hAnsi="Times New Roman" w:cs="Times New Roman"/>
                <w:sz w:val="24"/>
                <w:szCs w:val="24"/>
              </w:rPr>
            </w:pPr>
          </w:p>
        </w:tc>
        <w:tc>
          <w:tcPr>
            <w:tcW w:w="7829" w:type="dxa"/>
          </w:tcPr>
          <w:p w:rsidR="002B6214" w:rsidRPr="008965A3" w:rsidRDefault="006659BE">
            <w:pPr>
              <w:spacing w:after="0" w:line="240" w:lineRule="auto"/>
              <w:jc w:val="both"/>
              <w:rPr>
                <w:rFonts w:ascii="Times New Roman" w:hAnsi="Times New Roman" w:cs="Times New Roman"/>
                <w:sz w:val="24"/>
                <w:szCs w:val="24"/>
              </w:rPr>
            </w:pPr>
            <w:r w:rsidRPr="008965A3">
              <w:rPr>
                <w:rFonts w:ascii="Times New Roman" w:hAnsi="Times New Roman" w:cs="Times New Roman"/>
                <w:sz w:val="24"/>
                <w:szCs w:val="24"/>
              </w:rPr>
              <w:t xml:space="preserve">“Bakanlık”, </w:t>
            </w:r>
            <w:r w:rsidRPr="008965A3">
              <w:rPr>
                <w:rFonts w:ascii="Times New Roman" w:eastAsia="Calibri" w:hAnsi="Times New Roman" w:cs="Times New Roman"/>
                <w:sz w:val="24"/>
                <w:szCs w:val="24"/>
              </w:rPr>
              <w:t>İçişleriyle Görevli Bakanlığı anlatır.</w:t>
            </w:r>
          </w:p>
        </w:tc>
      </w:tr>
      <w:tr w:rsidR="002B6214" w:rsidRPr="00A13B67" w:rsidTr="00D14832">
        <w:tc>
          <w:tcPr>
            <w:tcW w:w="1907" w:type="dxa"/>
          </w:tcPr>
          <w:p w:rsidR="002B6214" w:rsidRPr="008965A3" w:rsidRDefault="002B6214">
            <w:pPr>
              <w:spacing w:after="0" w:line="240" w:lineRule="auto"/>
              <w:jc w:val="both"/>
              <w:rPr>
                <w:rFonts w:ascii="Times New Roman" w:hAnsi="Times New Roman" w:cs="Times New Roman"/>
                <w:sz w:val="24"/>
                <w:szCs w:val="24"/>
              </w:rPr>
            </w:pPr>
          </w:p>
        </w:tc>
        <w:tc>
          <w:tcPr>
            <w:tcW w:w="7829" w:type="dxa"/>
          </w:tcPr>
          <w:p w:rsidR="002B6214" w:rsidRPr="008965A3" w:rsidRDefault="006659BE">
            <w:pPr>
              <w:spacing w:after="0" w:line="240" w:lineRule="auto"/>
              <w:jc w:val="both"/>
              <w:rPr>
                <w:rFonts w:ascii="Times New Roman" w:hAnsi="Times New Roman" w:cs="Times New Roman"/>
                <w:sz w:val="24"/>
                <w:szCs w:val="24"/>
              </w:rPr>
            </w:pPr>
            <w:r w:rsidRPr="008965A3">
              <w:rPr>
                <w:rFonts w:ascii="Times New Roman" w:hAnsi="Times New Roman" w:cs="Times New Roman"/>
                <w:sz w:val="24"/>
                <w:szCs w:val="24"/>
              </w:rPr>
              <w:t>“Belediye”, b</w:t>
            </w:r>
            <w:r w:rsidRPr="008965A3">
              <w:rPr>
                <w:rFonts w:ascii="Times New Roman" w:eastAsia="Calibri" w:hAnsi="Times New Roman" w:cs="Times New Roman"/>
                <w:sz w:val="24"/>
                <w:szCs w:val="24"/>
              </w:rPr>
              <w:t>elde halkının ortak yerel gereksinmelerini karşılayan ve belde hizmetlerini gören kamu tüzel kişiliğine sahip yerel yönetim kuruluşunu anlatır.</w:t>
            </w:r>
          </w:p>
        </w:tc>
      </w:tr>
      <w:tr w:rsidR="002B6214" w:rsidRPr="00A13B67" w:rsidTr="00D14832">
        <w:tc>
          <w:tcPr>
            <w:tcW w:w="1907" w:type="dxa"/>
          </w:tcPr>
          <w:p w:rsidR="002B6214" w:rsidRPr="008965A3" w:rsidRDefault="002B6214">
            <w:pPr>
              <w:spacing w:after="0" w:line="240" w:lineRule="auto"/>
              <w:jc w:val="both"/>
              <w:rPr>
                <w:rFonts w:ascii="Times New Roman" w:hAnsi="Times New Roman" w:cs="Times New Roman"/>
                <w:sz w:val="24"/>
                <w:szCs w:val="24"/>
              </w:rPr>
            </w:pPr>
          </w:p>
        </w:tc>
        <w:tc>
          <w:tcPr>
            <w:tcW w:w="7829" w:type="dxa"/>
          </w:tcPr>
          <w:p w:rsidR="002B6214" w:rsidRPr="008965A3" w:rsidRDefault="006659BE" w:rsidP="006218E3">
            <w:pPr>
              <w:spacing w:after="0" w:line="240" w:lineRule="auto"/>
              <w:jc w:val="both"/>
              <w:rPr>
                <w:rFonts w:ascii="Times New Roman" w:hAnsi="Times New Roman" w:cs="Times New Roman"/>
                <w:sz w:val="24"/>
                <w:szCs w:val="24"/>
              </w:rPr>
            </w:pPr>
            <w:r w:rsidRPr="008965A3">
              <w:rPr>
                <w:rFonts w:ascii="Times New Roman" w:hAnsi="Times New Roman" w:cs="Times New Roman"/>
                <w:sz w:val="24"/>
                <w:szCs w:val="24"/>
              </w:rPr>
              <w:t xml:space="preserve">“Belediye Kuruluşu”, bu Yasa amaçları bakımından </w:t>
            </w:r>
            <w:r w:rsidR="006218E3">
              <w:rPr>
                <w:rFonts w:ascii="Times New Roman" w:hAnsi="Times New Roman" w:cs="Times New Roman"/>
                <w:sz w:val="24"/>
                <w:szCs w:val="24"/>
              </w:rPr>
              <w:t>b</w:t>
            </w:r>
            <w:r w:rsidRPr="008965A3">
              <w:rPr>
                <w:rFonts w:ascii="Times New Roman" w:hAnsi="Times New Roman" w:cs="Times New Roman"/>
                <w:sz w:val="24"/>
                <w:szCs w:val="24"/>
              </w:rPr>
              <w:t>elediyeler tarafından kurulmuş birlik, katma bütçeli idare, işletme ve döner sermayeli kuruluşları anlatır.</w:t>
            </w:r>
          </w:p>
        </w:tc>
      </w:tr>
      <w:tr w:rsidR="002B6214" w:rsidRPr="00A13B67" w:rsidTr="00D14832">
        <w:tc>
          <w:tcPr>
            <w:tcW w:w="1907" w:type="dxa"/>
          </w:tcPr>
          <w:p w:rsidR="002B6214" w:rsidRPr="00A13B67" w:rsidRDefault="002B6214">
            <w:pPr>
              <w:spacing w:after="0" w:line="240" w:lineRule="auto"/>
              <w:jc w:val="both"/>
              <w:rPr>
                <w:rFonts w:ascii="Times New Roman" w:hAnsi="Times New Roman" w:cs="Times New Roman"/>
                <w:sz w:val="24"/>
                <w:szCs w:val="24"/>
              </w:rPr>
            </w:pPr>
          </w:p>
        </w:tc>
        <w:tc>
          <w:tcPr>
            <w:tcW w:w="7829" w:type="dxa"/>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“Personel”, sürekli personel, sözleşmeli personel ve işçileri anlatır.</w:t>
            </w:r>
          </w:p>
        </w:tc>
      </w:tr>
      <w:tr w:rsidR="00170EA1" w:rsidRPr="00A13B67" w:rsidTr="00D14832">
        <w:tc>
          <w:tcPr>
            <w:tcW w:w="1907" w:type="dxa"/>
          </w:tcPr>
          <w:p w:rsidR="00170EA1" w:rsidRPr="00A13B67" w:rsidRDefault="00170EA1">
            <w:pPr>
              <w:spacing w:after="0" w:line="240" w:lineRule="auto"/>
              <w:jc w:val="both"/>
              <w:rPr>
                <w:rFonts w:ascii="Times New Roman" w:hAnsi="Times New Roman" w:cs="Times New Roman"/>
                <w:sz w:val="24"/>
                <w:szCs w:val="24"/>
              </w:rPr>
            </w:pPr>
          </w:p>
        </w:tc>
        <w:tc>
          <w:tcPr>
            <w:tcW w:w="7829" w:type="dxa"/>
          </w:tcPr>
          <w:p w:rsidR="00170EA1" w:rsidRPr="00A13B67" w:rsidRDefault="00170EA1" w:rsidP="00D40840">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“Teknik Komite”, bu Yasanın </w:t>
            </w:r>
            <w:r w:rsidR="00D40840">
              <w:rPr>
                <w:rFonts w:ascii="Times New Roman" w:hAnsi="Times New Roman" w:cs="Times New Roman"/>
                <w:sz w:val="24"/>
                <w:szCs w:val="24"/>
              </w:rPr>
              <w:t>9</w:t>
            </w:r>
            <w:r w:rsidRPr="00A13B67">
              <w:rPr>
                <w:rFonts w:ascii="Times New Roman" w:hAnsi="Times New Roman" w:cs="Times New Roman"/>
                <w:sz w:val="24"/>
                <w:szCs w:val="24"/>
              </w:rPr>
              <w:t>’uncu maddesi uyarınca oluşturulan Komiteyi anlatır.</w:t>
            </w:r>
            <w:r w:rsidRPr="00A13B67">
              <w:rPr>
                <w:rStyle w:val="alt-edited"/>
                <w:rFonts w:ascii="Times New Roman" w:hAnsi="Times New Roman" w:cs="Times New Roman"/>
                <w:sz w:val="24"/>
                <w:szCs w:val="24"/>
              </w:rPr>
              <w:t xml:space="preserve"> </w:t>
            </w:r>
          </w:p>
        </w:tc>
      </w:tr>
      <w:tr w:rsidR="002B6214" w:rsidRPr="00A13B67" w:rsidTr="00D14832">
        <w:tc>
          <w:tcPr>
            <w:tcW w:w="1907" w:type="dxa"/>
          </w:tcPr>
          <w:p w:rsidR="002B6214" w:rsidRPr="00A13B67" w:rsidRDefault="002B6214">
            <w:pPr>
              <w:spacing w:after="0" w:line="240" w:lineRule="auto"/>
              <w:jc w:val="both"/>
              <w:rPr>
                <w:rFonts w:ascii="Times New Roman" w:hAnsi="Times New Roman" w:cs="Times New Roman"/>
                <w:sz w:val="24"/>
                <w:szCs w:val="24"/>
              </w:rPr>
            </w:pPr>
          </w:p>
        </w:tc>
        <w:tc>
          <w:tcPr>
            <w:tcW w:w="7829" w:type="dxa"/>
          </w:tcPr>
          <w:p w:rsidR="002B6214" w:rsidRPr="00A13B67" w:rsidRDefault="002B6214">
            <w:pPr>
              <w:spacing w:after="0" w:line="240" w:lineRule="auto"/>
              <w:jc w:val="both"/>
              <w:rPr>
                <w:rFonts w:ascii="Times New Roman" w:hAnsi="Times New Roman" w:cs="Times New Roman"/>
                <w:sz w:val="24"/>
                <w:szCs w:val="24"/>
              </w:rPr>
            </w:pPr>
          </w:p>
        </w:tc>
      </w:tr>
      <w:tr w:rsidR="002B6214" w:rsidRPr="00A13B67" w:rsidTr="00D14832">
        <w:tc>
          <w:tcPr>
            <w:tcW w:w="1907" w:type="dxa"/>
          </w:tcPr>
          <w:p w:rsidR="00BC1B2D" w:rsidRPr="00A13B67" w:rsidRDefault="006659BE" w:rsidP="00062626">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Amaç</w:t>
            </w:r>
            <w:r w:rsidR="00A047F6" w:rsidRPr="00A13B67">
              <w:rPr>
                <w:rFonts w:ascii="Times New Roman" w:hAnsi="Times New Roman" w:cs="Times New Roman"/>
                <w:sz w:val="24"/>
                <w:szCs w:val="24"/>
              </w:rPr>
              <w:t xml:space="preserve"> </w:t>
            </w:r>
            <w:r w:rsidR="00BC1B2D" w:rsidRPr="00A13B67">
              <w:rPr>
                <w:rFonts w:ascii="Times New Roman" w:hAnsi="Times New Roman" w:cs="Times New Roman"/>
                <w:sz w:val="24"/>
                <w:szCs w:val="24"/>
              </w:rPr>
              <w:t xml:space="preserve">ve </w:t>
            </w:r>
          </w:p>
          <w:p w:rsidR="002B6214" w:rsidRPr="00A13B67" w:rsidRDefault="00BC1B2D" w:rsidP="00062626">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Kapsam</w:t>
            </w:r>
          </w:p>
        </w:tc>
        <w:tc>
          <w:tcPr>
            <w:tcW w:w="7829" w:type="dxa"/>
          </w:tcPr>
          <w:p w:rsidR="002B6214" w:rsidRPr="00A13B67" w:rsidRDefault="006659BE" w:rsidP="00334C6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3. </w:t>
            </w:r>
            <w:r w:rsidR="00BC1B2D" w:rsidRPr="00A13B67">
              <w:rPr>
                <w:rFonts w:ascii="Times New Roman" w:hAnsi="Times New Roman" w:cs="Times New Roman"/>
                <w:sz w:val="24"/>
                <w:szCs w:val="24"/>
              </w:rPr>
              <w:t xml:space="preserve">Bu Yasanın amacı, </w:t>
            </w:r>
            <w:r w:rsidR="0083700B" w:rsidRPr="00A13B67">
              <w:rPr>
                <w:rFonts w:ascii="Times New Roman" w:hAnsi="Times New Roman" w:cs="Times New Roman"/>
                <w:sz w:val="24"/>
                <w:szCs w:val="24"/>
              </w:rPr>
              <w:t>bu Yasanın 6’ncı maddesinin (1)’inci fıkrasında belirtilen kriterlerin bir ve</w:t>
            </w:r>
            <w:r w:rsidR="00334C63">
              <w:rPr>
                <w:rFonts w:ascii="Times New Roman" w:hAnsi="Times New Roman" w:cs="Times New Roman"/>
                <w:sz w:val="24"/>
                <w:szCs w:val="24"/>
              </w:rPr>
              <w:t xml:space="preserve">ya </w:t>
            </w:r>
            <w:r w:rsidR="00BE33B7" w:rsidRPr="00A13B67">
              <w:rPr>
                <w:rFonts w:ascii="Times New Roman" w:hAnsi="Times New Roman" w:cs="Times New Roman"/>
                <w:sz w:val="24"/>
                <w:szCs w:val="24"/>
              </w:rPr>
              <w:t xml:space="preserve"> birkaçı dik</w:t>
            </w:r>
            <w:r w:rsidR="0083700B" w:rsidRPr="00A13B67">
              <w:rPr>
                <w:rFonts w:ascii="Times New Roman" w:hAnsi="Times New Roman" w:cs="Times New Roman"/>
                <w:sz w:val="24"/>
                <w:szCs w:val="24"/>
              </w:rPr>
              <w:t xml:space="preserve">kate alınmak suretiyle belediyelerin birleştirilmesini </w:t>
            </w:r>
            <w:r w:rsidR="00334C63">
              <w:rPr>
                <w:rFonts w:ascii="Times New Roman" w:hAnsi="Times New Roman" w:cs="Times New Roman"/>
                <w:sz w:val="24"/>
                <w:szCs w:val="24"/>
              </w:rPr>
              <w:t xml:space="preserve">sağlamak </w:t>
            </w:r>
            <w:r w:rsidR="0083700B" w:rsidRPr="00A13B67">
              <w:rPr>
                <w:rFonts w:ascii="Times New Roman" w:hAnsi="Times New Roman" w:cs="Times New Roman"/>
                <w:sz w:val="24"/>
                <w:szCs w:val="24"/>
              </w:rPr>
              <w:t xml:space="preserve">ve </w:t>
            </w:r>
            <w:r w:rsidR="00BE33B7" w:rsidRPr="00A13B67">
              <w:rPr>
                <w:rFonts w:ascii="Times New Roman" w:hAnsi="Times New Roman" w:cs="Times New Roman"/>
                <w:sz w:val="24"/>
                <w:szCs w:val="24"/>
              </w:rPr>
              <w:t xml:space="preserve"> </w:t>
            </w:r>
            <w:r w:rsidR="00334C63">
              <w:rPr>
                <w:rFonts w:ascii="Times New Roman" w:hAnsi="Times New Roman" w:cs="Times New Roman"/>
                <w:sz w:val="24"/>
                <w:szCs w:val="24"/>
              </w:rPr>
              <w:t>birleştirme ile b</w:t>
            </w:r>
            <w:r w:rsidR="0083700B" w:rsidRPr="00A13B67">
              <w:rPr>
                <w:rFonts w:ascii="Times New Roman" w:hAnsi="Times New Roman" w:cs="Times New Roman"/>
                <w:sz w:val="24"/>
                <w:szCs w:val="24"/>
              </w:rPr>
              <w:t>elediyelerin hizmet kalitesinin ve verimliliğinin artırılması</w:t>
            </w:r>
            <w:r w:rsidR="00334C63">
              <w:rPr>
                <w:rFonts w:ascii="Times New Roman" w:hAnsi="Times New Roman" w:cs="Times New Roman"/>
                <w:sz w:val="24"/>
                <w:szCs w:val="24"/>
              </w:rPr>
              <w:t>na,</w:t>
            </w:r>
            <w:r w:rsidR="0083700B" w:rsidRPr="00A13B67">
              <w:rPr>
                <w:rFonts w:ascii="Times New Roman" w:hAnsi="Times New Roman" w:cs="Times New Roman"/>
                <w:sz w:val="24"/>
                <w:szCs w:val="24"/>
              </w:rPr>
              <w:t xml:space="preserve"> yerel yönetimlerin idari kapasitelerin güçlendirilmesi</w:t>
            </w:r>
            <w:r w:rsidR="008B1CEF">
              <w:rPr>
                <w:rFonts w:ascii="Times New Roman" w:hAnsi="Times New Roman" w:cs="Times New Roman"/>
                <w:sz w:val="24"/>
                <w:szCs w:val="24"/>
              </w:rPr>
              <w:t>n</w:t>
            </w:r>
            <w:r w:rsidR="00334C63">
              <w:rPr>
                <w:rFonts w:ascii="Times New Roman" w:hAnsi="Times New Roman" w:cs="Times New Roman"/>
                <w:sz w:val="24"/>
                <w:szCs w:val="24"/>
              </w:rPr>
              <w:t xml:space="preserve">e, büyük çapta </w:t>
            </w:r>
            <w:r w:rsidR="0083700B" w:rsidRPr="00A13B67">
              <w:rPr>
                <w:rFonts w:ascii="Times New Roman" w:hAnsi="Times New Roman" w:cs="Times New Roman"/>
                <w:sz w:val="24"/>
                <w:szCs w:val="24"/>
              </w:rPr>
              <w:t>projelerin hayata geçirilmesi ve mevcut bel</w:t>
            </w:r>
            <w:r w:rsidR="00334C63">
              <w:rPr>
                <w:rFonts w:ascii="Times New Roman" w:hAnsi="Times New Roman" w:cs="Times New Roman"/>
                <w:sz w:val="24"/>
                <w:szCs w:val="24"/>
              </w:rPr>
              <w:t>ediyelerin tüzel kişiliklerinin</w:t>
            </w:r>
            <w:r w:rsidR="0083700B" w:rsidRPr="00A13B67">
              <w:rPr>
                <w:rFonts w:ascii="Times New Roman" w:hAnsi="Times New Roman" w:cs="Times New Roman"/>
                <w:sz w:val="24"/>
                <w:szCs w:val="24"/>
              </w:rPr>
              <w:t xml:space="preserve"> isimlerinin ve sınırlarının yeniden düzenlenmesi</w:t>
            </w:r>
            <w:r w:rsidR="00334C63">
              <w:rPr>
                <w:rFonts w:ascii="Times New Roman" w:hAnsi="Times New Roman" w:cs="Times New Roman"/>
                <w:sz w:val="24"/>
                <w:szCs w:val="24"/>
              </w:rPr>
              <w:t>dir.</w:t>
            </w:r>
          </w:p>
        </w:tc>
      </w:tr>
      <w:tr w:rsidR="002B6214" w:rsidRPr="00A13B67" w:rsidTr="00D14832">
        <w:tc>
          <w:tcPr>
            <w:tcW w:w="1907" w:type="dxa"/>
          </w:tcPr>
          <w:p w:rsidR="002B6214" w:rsidRPr="00A13B67" w:rsidRDefault="002B6214">
            <w:pPr>
              <w:spacing w:after="0" w:line="240" w:lineRule="auto"/>
              <w:jc w:val="both"/>
              <w:rPr>
                <w:rFonts w:ascii="Times New Roman" w:hAnsi="Times New Roman" w:cs="Times New Roman"/>
                <w:sz w:val="24"/>
                <w:szCs w:val="24"/>
              </w:rPr>
            </w:pPr>
          </w:p>
        </w:tc>
        <w:tc>
          <w:tcPr>
            <w:tcW w:w="7829" w:type="dxa"/>
          </w:tcPr>
          <w:p w:rsidR="002B6214" w:rsidRPr="00A13B67" w:rsidRDefault="002B6214">
            <w:pPr>
              <w:spacing w:after="0" w:line="240" w:lineRule="auto"/>
              <w:jc w:val="both"/>
              <w:rPr>
                <w:rFonts w:ascii="Times New Roman" w:hAnsi="Times New Roman" w:cs="Times New Roman"/>
                <w:sz w:val="24"/>
                <w:szCs w:val="24"/>
              </w:rPr>
            </w:pPr>
          </w:p>
        </w:tc>
      </w:tr>
      <w:tr w:rsidR="002B6214" w:rsidRPr="00A13B67" w:rsidTr="00D14832">
        <w:tc>
          <w:tcPr>
            <w:tcW w:w="1907" w:type="dxa"/>
          </w:tcPr>
          <w:p w:rsidR="002B6214" w:rsidRPr="00A13B67" w:rsidRDefault="002B6214">
            <w:pPr>
              <w:spacing w:after="0" w:line="240" w:lineRule="auto"/>
              <w:jc w:val="both"/>
              <w:rPr>
                <w:rFonts w:ascii="Times New Roman" w:hAnsi="Times New Roman" w:cs="Times New Roman"/>
                <w:sz w:val="24"/>
                <w:szCs w:val="24"/>
              </w:rPr>
            </w:pPr>
          </w:p>
        </w:tc>
        <w:tc>
          <w:tcPr>
            <w:tcW w:w="7829" w:type="dxa"/>
          </w:tcPr>
          <w:p w:rsidR="002B6214" w:rsidRPr="00A13B67" w:rsidRDefault="002B6214">
            <w:pPr>
              <w:spacing w:after="0" w:line="240" w:lineRule="auto"/>
              <w:jc w:val="both"/>
              <w:rPr>
                <w:rFonts w:ascii="Times New Roman" w:hAnsi="Times New Roman" w:cs="Times New Roman"/>
                <w:sz w:val="24"/>
                <w:szCs w:val="24"/>
              </w:rPr>
            </w:pPr>
          </w:p>
        </w:tc>
      </w:tr>
    </w:tbl>
    <w:p w:rsidR="00D14832" w:rsidRDefault="00D14832">
      <w:r>
        <w:br w:type="page"/>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90"/>
        <w:gridCol w:w="540"/>
        <w:gridCol w:w="70"/>
        <w:gridCol w:w="20"/>
        <w:gridCol w:w="403"/>
        <w:gridCol w:w="47"/>
        <w:gridCol w:w="90"/>
        <w:gridCol w:w="7"/>
        <w:gridCol w:w="533"/>
        <w:gridCol w:w="183"/>
        <w:gridCol w:w="5935"/>
        <w:gridCol w:w="11"/>
      </w:tblGrid>
      <w:tr w:rsidR="002B6214" w:rsidRPr="00A13B67" w:rsidTr="0012026B">
        <w:trPr>
          <w:gridAfter w:val="1"/>
          <w:wAfter w:w="11" w:type="dxa"/>
        </w:trPr>
        <w:tc>
          <w:tcPr>
            <w:tcW w:w="9736" w:type="dxa"/>
            <w:gridSpan w:val="12"/>
          </w:tcPr>
          <w:p w:rsidR="002B6214" w:rsidRPr="00A13B67" w:rsidRDefault="006659BE">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lastRenderedPageBreak/>
              <w:t>İKİNCİ KISIM</w:t>
            </w:r>
          </w:p>
          <w:p w:rsidR="002B6214" w:rsidRPr="00A13B67" w:rsidRDefault="006659BE">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Belediyelerin Birleştirilmesine İlişkin Kurallar</w:t>
            </w:r>
          </w:p>
        </w:tc>
      </w:tr>
      <w:tr w:rsidR="002B6214" w:rsidRPr="00A13B67" w:rsidTr="0012026B">
        <w:trPr>
          <w:gridAfter w:val="1"/>
          <w:wAfter w:w="11" w:type="dxa"/>
        </w:trPr>
        <w:tc>
          <w:tcPr>
            <w:tcW w:w="9736" w:type="dxa"/>
            <w:gridSpan w:val="12"/>
          </w:tcPr>
          <w:p w:rsidR="002B6214" w:rsidRPr="00A13B67" w:rsidRDefault="002B6214">
            <w:pPr>
              <w:spacing w:after="0" w:line="240" w:lineRule="auto"/>
              <w:jc w:val="center"/>
              <w:rPr>
                <w:rFonts w:ascii="Times New Roman" w:hAnsi="Times New Roman" w:cs="Times New Roman"/>
                <w:sz w:val="24"/>
                <w:szCs w:val="24"/>
              </w:rPr>
            </w:pPr>
          </w:p>
        </w:tc>
      </w:tr>
      <w:tr w:rsidR="00A13B67" w:rsidRPr="00A13B67" w:rsidTr="001B221C">
        <w:trPr>
          <w:gridAfter w:val="1"/>
          <w:wAfter w:w="11" w:type="dxa"/>
        </w:trPr>
        <w:tc>
          <w:tcPr>
            <w:tcW w:w="1818" w:type="dxa"/>
          </w:tcPr>
          <w:p w:rsidR="002B6214" w:rsidRPr="008965A3" w:rsidRDefault="006659BE" w:rsidP="00F73301">
            <w:pPr>
              <w:spacing w:after="0" w:line="240" w:lineRule="auto"/>
              <w:rPr>
                <w:rStyle w:val="alt-edited"/>
                <w:rFonts w:ascii="Times New Roman" w:hAnsi="Times New Roman" w:cs="Times New Roman"/>
                <w:sz w:val="24"/>
                <w:szCs w:val="24"/>
              </w:rPr>
            </w:pPr>
            <w:r w:rsidRPr="008965A3">
              <w:rPr>
                <w:rStyle w:val="alt-edited"/>
                <w:rFonts w:ascii="Times New Roman" w:hAnsi="Times New Roman" w:cs="Times New Roman"/>
                <w:sz w:val="24"/>
                <w:szCs w:val="24"/>
              </w:rPr>
              <w:t>Belediyelerin</w:t>
            </w:r>
          </w:p>
          <w:p w:rsidR="002B6214" w:rsidRPr="008965A3" w:rsidRDefault="006659BE" w:rsidP="0073188E">
            <w:pPr>
              <w:spacing w:after="0" w:line="240" w:lineRule="auto"/>
              <w:rPr>
                <w:rFonts w:ascii="Times New Roman" w:hAnsi="Times New Roman" w:cs="Times New Roman"/>
                <w:sz w:val="24"/>
                <w:szCs w:val="24"/>
              </w:rPr>
            </w:pPr>
            <w:r w:rsidRPr="008965A3">
              <w:rPr>
                <w:rFonts w:ascii="Times New Roman" w:hAnsi="Times New Roman" w:cs="Times New Roman"/>
                <w:sz w:val="24"/>
                <w:szCs w:val="24"/>
              </w:rPr>
              <w:t>Birleştirilmesi</w:t>
            </w:r>
            <w:r w:rsidR="000959F7" w:rsidRPr="008965A3">
              <w:rPr>
                <w:rFonts w:ascii="Times New Roman" w:hAnsi="Times New Roman" w:cs="Times New Roman"/>
                <w:sz w:val="24"/>
                <w:szCs w:val="24"/>
              </w:rPr>
              <w:t xml:space="preserve">ne İlişkin </w:t>
            </w:r>
          </w:p>
          <w:p w:rsidR="0073188E" w:rsidRPr="008965A3" w:rsidRDefault="0073188E" w:rsidP="0073188E">
            <w:pPr>
              <w:spacing w:after="0" w:line="240" w:lineRule="auto"/>
              <w:rPr>
                <w:rFonts w:ascii="Times New Roman" w:hAnsi="Times New Roman" w:cs="Times New Roman"/>
                <w:sz w:val="24"/>
                <w:szCs w:val="24"/>
              </w:rPr>
            </w:pPr>
            <w:r w:rsidRPr="008965A3">
              <w:rPr>
                <w:rFonts w:ascii="Times New Roman" w:hAnsi="Times New Roman" w:cs="Times New Roman"/>
                <w:sz w:val="24"/>
                <w:szCs w:val="24"/>
              </w:rPr>
              <w:t>Kurallar</w:t>
            </w:r>
          </w:p>
        </w:tc>
        <w:tc>
          <w:tcPr>
            <w:tcW w:w="630" w:type="dxa"/>
            <w:gridSpan w:val="2"/>
          </w:tcPr>
          <w:p w:rsidR="002B6214" w:rsidRPr="008965A3" w:rsidRDefault="00F63052" w:rsidP="0073188E">
            <w:pPr>
              <w:spacing w:after="0" w:line="240" w:lineRule="auto"/>
              <w:jc w:val="center"/>
              <w:rPr>
                <w:rFonts w:ascii="Times New Roman" w:hAnsi="Times New Roman" w:cs="Times New Roman"/>
                <w:sz w:val="24"/>
                <w:szCs w:val="24"/>
              </w:rPr>
            </w:pPr>
            <w:r w:rsidRPr="008965A3">
              <w:rPr>
                <w:rFonts w:ascii="Times New Roman" w:hAnsi="Times New Roman" w:cs="Times New Roman"/>
                <w:sz w:val="24"/>
                <w:szCs w:val="24"/>
              </w:rPr>
              <w:t>4</w:t>
            </w:r>
            <w:r w:rsidR="006659BE" w:rsidRPr="008965A3">
              <w:rPr>
                <w:rFonts w:ascii="Times New Roman" w:hAnsi="Times New Roman" w:cs="Times New Roman"/>
                <w:sz w:val="24"/>
                <w:szCs w:val="24"/>
              </w:rPr>
              <w:t>.</w:t>
            </w:r>
          </w:p>
        </w:tc>
        <w:tc>
          <w:tcPr>
            <w:tcW w:w="540" w:type="dxa"/>
            <w:gridSpan w:val="4"/>
          </w:tcPr>
          <w:p w:rsidR="002B6214" w:rsidRPr="008965A3" w:rsidRDefault="006659BE">
            <w:pPr>
              <w:spacing w:after="0" w:line="240" w:lineRule="auto"/>
              <w:rPr>
                <w:rFonts w:ascii="Times New Roman" w:hAnsi="Times New Roman" w:cs="Times New Roman"/>
                <w:sz w:val="24"/>
                <w:szCs w:val="24"/>
              </w:rPr>
            </w:pPr>
            <w:r w:rsidRPr="008965A3">
              <w:rPr>
                <w:rFonts w:ascii="Times New Roman" w:hAnsi="Times New Roman" w:cs="Times New Roman"/>
                <w:sz w:val="24"/>
                <w:szCs w:val="24"/>
              </w:rPr>
              <w:t>(1)</w:t>
            </w:r>
          </w:p>
        </w:tc>
        <w:tc>
          <w:tcPr>
            <w:tcW w:w="6748" w:type="dxa"/>
            <w:gridSpan w:val="5"/>
          </w:tcPr>
          <w:p w:rsidR="0073188E" w:rsidRPr="008965A3" w:rsidRDefault="0073188E" w:rsidP="0073188E">
            <w:pPr>
              <w:spacing w:after="0" w:line="240" w:lineRule="auto"/>
              <w:jc w:val="both"/>
              <w:rPr>
                <w:rFonts w:ascii="Times New Roman" w:hAnsi="Times New Roman" w:cs="Times New Roman"/>
                <w:sz w:val="24"/>
                <w:szCs w:val="24"/>
              </w:rPr>
            </w:pPr>
            <w:r w:rsidRPr="008965A3">
              <w:rPr>
                <w:rFonts w:ascii="Times New Roman" w:hAnsi="Times New Roman" w:cs="Times New Roman"/>
                <w:sz w:val="24"/>
                <w:szCs w:val="24"/>
              </w:rPr>
              <w:t xml:space="preserve">Bu Yasa amaçları doğrultusunda belediyelerin birleştirilmesi, iki veya daha fazla belediyenin yeni tüzel kişilik oluşturmasıyla yapılır. </w:t>
            </w:r>
          </w:p>
          <w:p w:rsidR="002B6214" w:rsidRPr="008965A3" w:rsidRDefault="0073188E" w:rsidP="006218E3">
            <w:pPr>
              <w:widowControl w:val="0"/>
              <w:spacing w:after="0" w:line="240" w:lineRule="auto"/>
              <w:jc w:val="both"/>
              <w:rPr>
                <w:rFonts w:ascii="Times New Roman" w:hAnsi="Times New Roman" w:cs="Times New Roman"/>
                <w:sz w:val="24"/>
                <w:szCs w:val="24"/>
              </w:rPr>
            </w:pPr>
            <w:r w:rsidRPr="008965A3">
              <w:rPr>
                <w:rFonts w:ascii="Times New Roman" w:hAnsi="Times New Roman" w:cs="Times New Roman"/>
                <w:sz w:val="24"/>
                <w:szCs w:val="24"/>
              </w:rPr>
              <w:tab/>
              <w:t xml:space="preserve">Bu Yasanın 6’ncı maddesinin (1)’inci fıkrasındaki kriterlerden bir veya birkaçı ile oluşturulan ve aynı maddenin (2)’nci fıkrasındaki </w:t>
            </w:r>
            <w:r w:rsidRPr="008965A3">
              <w:rPr>
                <w:rFonts w:ascii="Times New Roman" w:hAnsi="Times New Roman"/>
                <w:sz w:val="24"/>
                <w:szCs w:val="24"/>
              </w:rPr>
              <w:t>(F), (G), (Ğ), (H), (I), (İ), (J) ve (L) bentlerinde belirtilen belediyeler b</w:t>
            </w:r>
            <w:r w:rsidRPr="008965A3">
              <w:rPr>
                <w:rFonts w:ascii="Times New Roman" w:hAnsi="Times New Roman" w:cs="Times New Roman"/>
                <w:sz w:val="24"/>
                <w:szCs w:val="24"/>
              </w:rPr>
              <w:t>irleştirme işlemleri tamamlanana kadar mevcut tüzel kişiliklerini ve hukuki varlıklarını aynen korurlar. Birleştirme işlemleri tamamlandıktan sonra bu Yasa kuralları uygulanır.</w:t>
            </w:r>
          </w:p>
        </w:tc>
      </w:tr>
      <w:tr w:rsidR="002B6214" w:rsidRPr="00A13B67" w:rsidTr="006218E3">
        <w:trPr>
          <w:gridAfter w:val="1"/>
          <w:wAfter w:w="11" w:type="dxa"/>
          <w:trHeight w:val="1075"/>
        </w:trPr>
        <w:tc>
          <w:tcPr>
            <w:tcW w:w="1818" w:type="dxa"/>
          </w:tcPr>
          <w:p w:rsidR="002B6214" w:rsidRPr="008965A3" w:rsidRDefault="002B6214" w:rsidP="006218E3">
            <w:pPr>
              <w:spacing w:after="0" w:line="240" w:lineRule="auto"/>
              <w:rPr>
                <w:rStyle w:val="alt-edited"/>
                <w:rFonts w:ascii="Times New Roman" w:hAnsi="Times New Roman" w:cs="Times New Roman"/>
                <w:sz w:val="24"/>
                <w:szCs w:val="24"/>
              </w:rPr>
            </w:pPr>
          </w:p>
        </w:tc>
        <w:tc>
          <w:tcPr>
            <w:tcW w:w="630" w:type="dxa"/>
            <w:gridSpan w:val="2"/>
          </w:tcPr>
          <w:p w:rsidR="002B6214" w:rsidRPr="008965A3" w:rsidRDefault="002B6214" w:rsidP="006218E3">
            <w:pPr>
              <w:spacing w:after="0" w:line="240" w:lineRule="auto"/>
              <w:rPr>
                <w:rFonts w:ascii="Times New Roman" w:hAnsi="Times New Roman" w:cs="Times New Roman"/>
                <w:sz w:val="24"/>
                <w:szCs w:val="24"/>
              </w:rPr>
            </w:pPr>
          </w:p>
        </w:tc>
        <w:tc>
          <w:tcPr>
            <w:tcW w:w="540" w:type="dxa"/>
            <w:gridSpan w:val="4"/>
          </w:tcPr>
          <w:p w:rsidR="002B6214" w:rsidRPr="008965A3" w:rsidRDefault="006659BE" w:rsidP="006218E3">
            <w:pPr>
              <w:spacing w:after="0" w:line="240" w:lineRule="auto"/>
              <w:rPr>
                <w:rFonts w:ascii="Times New Roman" w:hAnsi="Times New Roman" w:cs="Times New Roman"/>
                <w:sz w:val="24"/>
                <w:szCs w:val="24"/>
              </w:rPr>
            </w:pPr>
            <w:r w:rsidRPr="008965A3">
              <w:rPr>
                <w:rFonts w:ascii="Times New Roman" w:hAnsi="Times New Roman" w:cs="Times New Roman"/>
                <w:sz w:val="24"/>
                <w:szCs w:val="24"/>
              </w:rPr>
              <w:t>(2)</w:t>
            </w:r>
          </w:p>
        </w:tc>
        <w:tc>
          <w:tcPr>
            <w:tcW w:w="6748" w:type="dxa"/>
            <w:gridSpan w:val="5"/>
          </w:tcPr>
          <w:p w:rsidR="002B6214" w:rsidRPr="008965A3" w:rsidRDefault="0073188E" w:rsidP="006218E3">
            <w:pPr>
              <w:spacing w:after="0" w:line="240" w:lineRule="auto"/>
              <w:jc w:val="both"/>
              <w:rPr>
                <w:rFonts w:ascii="Times New Roman" w:hAnsi="Times New Roman" w:cs="Times New Roman"/>
                <w:sz w:val="24"/>
                <w:szCs w:val="24"/>
              </w:rPr>
            </w:pPr>
            <w:r w:rsidRPr="008965A3">
              <w:rPr>
                <w:rFonts w:ascii="Times New Roman" w:hAnsi="Times New Roman" w:cs="Times New Roman"/>
                <w:sz w:val="24"/>
                <w:szCs w:val="24"/>
              </w:rPr>
              <w:t>Bu Yasanın 6’ncı maddesinin (2)’nci fıkrasındaki (A), (B), (C), (Ç), (D), (E), (K), (M), (N) ve (O) bentlerinde belirtilen birleştirilmeyen mevcut belediyeler</w:t>
            </w:r>
            <w:r w:rsidR="008965A3" w:rsidRPr="008965A3">
              <w:rPr>
                <w:rFonts w:ascii="Times New Roman" w:hAnsi="Times New Roman" w:cs="Times New Roman"/>
                <w:sz w:val="24"/>
                <w:szCs w:val="24"/>
              </w:rPr>
              <w:t>,</w:t>
            </w:r>
            <w:r w:rsidRPr="008965A3">
              <w:rPr>
                <w:rFonts w:ascii="Times New Roman" w:hAnsi="Times New Roman" w:cs="Times New Roman"/>
                <w:sz w:val="24"/>
                <w:szCs w:val="24"/>
              </w:rPr>
              <w:t xml:space="preserve"> mevcut tüzel kişiliklerini ve hukuki varlıklarını aynen korurlar. </w:t>
            </w:r>
          </w:p>
        </w:tc>
      </w:tr>
      <w:tr w:rsidR="006218E3" w:rsidRPr="00A13B67" w:rsidTr="006218E3">
        <w:trPr>
          <w:gridAfter w:val="1"/>
          <w:wAfter w:w="11" w:type="dxa"/>
          <w:trHeight w:val="148"/>
        </w:trPr>
        <w:tc>
          <w:tcPr>
            <w:tcW w:w="1818" w:type="dxa"/>
          </w:tcPr>
          <w:p w:rsidR="006218E3" w:rsidRPr="008965A3" w:rsidRDefault="006218E3" w:rsidP="006218E3">
            <w:pPr>
              <w:spacing w:after="0" w:line="240" w:lineRule="auto"/>
              <w:rPr>
                <w:rStyle w:val="alt-edited"/>
                <w:rFonts w:ascii="Times New Roman" w:hAnsi="Times New Roman" w:cs="Times New Roman"/>
                <w:sz w:val="24"/>
                <w:szCs w:val="24"/>
              </w:rPr>
            </w:pPr>
          </w:p>
        </w:tc>
        <w:tc>
          <w:tcPr>
            <w:tcW w:w="630" w:type="dxa"/>
            <w:gridSpan w:val="2"/>
          </w:tcPr>
          <w:p w:rsidR="006218E3" w:rsidRPr="008965A3" w:rsidRDefault="006218E3" w:rsidP="006218E3">
            <w:pPr>
              <w:spacing w:after="0" w:line="240" w:lineRule="auto"/>
              <w:rPr>
                <w:rFonts w:ascii="Times New Roman" w:hAnsi="Times New Roman" w:cs="Times New Roman"/>
                <w:sz w:val="24"/>
                <w:szCs w:val="24"/>
              </w:rPr>
            </w:pPr>
          </w:p>
        </w:tc>
        <w:tc>
          <w:tcPr>
            <w:tcW w:w="540" w:type="dxa"/>
            <w:gridSpan w:val="4"/>
          </w:tcPr>
          <w:p w:rsidR="006218E3" w:rsidRPr="008965A3" w:rsidRDefault="006218E3" w:rsidP="006218E3">
            <w:pPr>
              <w:spacing w:after="0" w:line="240" w:lineRule="auto"/>
              <w:rPr>
                <w:rFonts w:ascii="Times New Roman" w:hAnsi="Times New Roman" w:cs="Times New Roman"/>
                <w:sz w:val="24"/>
                <w:szCs w:val="24"/>
              </w:rPr>
            </w:pPr>
          </w:p>
        </w:tc>
        <w:tc>
          <w:tcPr>
            <w:tcW w:w="6748" w:type="dxa"/>
            <w:gridSpan w:val="5"/>
          </w:tcPr>
          <w:p w:rsidR="006218E3" w:rsidRPr="008965A3" w:rsidRDefault="006218E3" w:rsidP="006218E3">
            <w:pPr>
              <w:spacing w:after="0" w:line="240" w:lineRule="auto"/>
              <w:jc w:val="both"/>
              <w:rPr>
                <w:rFonts w:ascii="Times New Roman" w:hAnsi="Times New Roman" w:cs="Times New Roman"/>
                <w:sz w:val="24"/>
                <w:szCs w:val="24"/>
              </w:rPr>
            </w:pPr>
          </w:p>
        </w:tc>
      </w:tr>
      <w:tr w:rsidR="002B6214" w:rsidRPr="00A13B67" w:rsidTr="001B221C">
        <w:trPr>
          <w:gridAfter w:val="1"/>
          <w:wAfter w:w="11" w:type="dxa"/>
        </w:trPr>
        <w:tc>
          <w:tcPr>
            <w:tcW w:w="1818" w:type="dxa"/>
          </w:tcPr>
          <w:p w:rsidR="002B6214" w:rsidRPr="00A13B67" w:rsidRDefault="006659BE">
            <w:pPr>
              <w:spacing w:after="0" w:line="240" w:lineRule="auto"/>
              <w:jc w:val="both"/>
              <w:rPr>
                <w:rStyle w:val="alt-edited"/>
                <w:rFonts w:ascii="Times New Roman" w:hAnsi="Times New Roman" w:cs="Times New Roman"/>
                <w:sz w:val="24"/>
                <w:szCs w:val="24"/>
              </w:rPr>
            </w:pPr>
            <w:r w:rsidRPr="00A13B67">
              <w:rPr>
                <w:rStyle w:val="alt-edited"/>
                <w:rFonts w:ascii="Times New Roman" w:hAnsi="Times New Roman" w:cs="Times New Roman"/>
                <w:sz w:val="24"/>
                <w:szCs w:val="24"/>
              </w:rPr>
              <w:t>Belediye Hizmetlerinin</w:t>
            </w:r>
          </w:p>
          <w:p w:rsidR="002B6214" w:rsidRPr="00A13B67" w:rsidRDefault="006659BE">
            <w:pPr>
              <w:spacing w:after="0" w:line="240" w:lineRule="auto"/>
              <w:jc w:val="both"/>
              <w:rPr>
                <w:rStyle w:val="alt-edited"/>
                <w:rFonts w:ascii="Times New Roman" w:hAnsi="Times New Roman" w:cs="Times New Roman"/>
                <w:sz w:val="24"/>
                <w:szCs w:val="24"/>
              </w:rPr>
            </w:pPr>
            <w:r w:rsidRPr="00A13B67">
              <w:rPr>
                <w:rStyle w:val="alt-edited"/>
                <w:rFonts w:ascii="Times New Roman" w:hAnsi="Times New Roman" w:cs="Times New Roman"/>
                <w:sz w:val="24"/>
                <w:szCs w:val="24"/>
              </w:rPr>
              <w:t xml:space="preserve">Devamlılığının Sağlanması </w:t>
            </w:r>
          </w:p>
        </w:tc>
        <w:tc>
          <w:tcPr>
            <w:tcW w:w="630" w:type="dxa"/>
            <w:gridSpan w:val="2"/>
          </w:tcPr>
          <w:p w:rsidR="002B6214" w:rsidRPr="00A13B67" w:rsidRDefault="00F63052" w:rsidP="001B221C">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5</w:t>
            </w:r>
            <w:r w:rsidR="006659BE" w:rsidRPr="00A13B67">
              <w:rPr>
                <w:rFonts w:ascii="Times New Roman" w:hAnsi="Times New Roman" w:cs="Times New Roman"/>
                <w:sz w:val="24"/>
                <w:szCs w:val="24"/>
              </w:rPr>
              <w:t>.</w:t>
            </w:r>
          </w:p>
        </w:tc>
        <w:tc>
          <w:tcPr>
            <w:tcW w:w="540" w:type="dxa"/>
            <w:gridSpan w:val="4"/>
          </w:tcPr>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(1)</w:t>
            </w:r>
          </w:p>
        </w:tc>
        <w:tc>
          <w:tcPr>
            <w:tcW w:w="6748" w:type="dxa"/>
            <w:gridSpan w:val="5"/>
          </w:tcPr>
          <w:p w:rsidR="002B6214" w:rsidRPr="00A13B67" w:rsidRDefault="002262BE" w:rsidP="006529E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Tüzel kişiliği kaldırılan b</w:t>
            </w:r>
            <w:r w:rsidR="008E47DB" w:rsidRPr="00A13B67">
              <w:rPr>
                <w:rFonts w:ascii="Times New Roman" w:hAnsi="Times New Roman" w:cs="Times New Roman"/>
                <w:sz w:val="24"/>
                <w:szCs w:val="24"/>
              </w:rPr>
              <w:t>elediyelerin bulunduğu yerleşim yerlerinde, hizmetlerin aksamadan yürütülmesi için gerekli tüm önlemler, t</w:t>
            </w:r>
            <w:r>
              <w:rPr>
                <w:rFonts w:ascii="Times New Roman" w:hAnsi="Times New Roman" w:cs="Times New Roman"/>
                <w:sz w:val="24"/>
                <w:szCs w:val="24"/>
              </w:rPr>
              <w:t>üzel kişiliği yeni oluşturulan b</w:t>
            </w:r>
            <w:r w:rsidR="008E47DB" w:rsidRPr="00A13B67">
              <w:rPr>
                <w:rFonts w:ascii="Times New Roman" w:hAnsi="Times New Roman" w:cs="Times New Roman"/>
                <w:sz w:val="24"/>
                <w:szCs w:val="24"/>
              </w:rPr>
              <w:t>elediye tarafından ivedilikle alınır.</w:t>
            </w:r>
          </w:p>
        </w:tc>
      </w:tr>
      <w:tr w:rsidR="002B6214" w:rsidRPr="00A13B67" w:rsidTr="001B221C">
        <w:trPr>
          <w:gridAfter w:val="1"/>
          <w:wAfter w:w="11" w:type="dxa"/>
        </w:trPr>
        <w:tc>
          <w:tcPr>
            <w:tcW w:w="1818" w:type="dxa"/>
          </w:tcPr>
          <w:p w:rsidR="002B6214" w:rsidRPr="00A13B67" w:rsidRDefault="002B6214">
            <w:pPr>
              <w:spacing w:after="0" w:line="240" w:lineRule="auto"/>
              <w:jc w:val="center"/>
              <w:rPr>
                <w:rStyle w:val="alt-edited"/>
                <w:rFonts w:ascii="Times New Roman" w:hAnsi="Times New Roman" w:cs="Times New Roman"/>
                <w:sz w:val="24"/>
                <w:szCs w:val="24"/>
              </w:rPr>
            </w:pPr>
          </w:p>
        </w:tc>
        <w:tc>
          <w:tcPr>
            <w:tcW w:w="630" w:type="dxa"/>
            <w:gridSpan w:val="2"/>
          </w:tcPr>
          <w:p w:rsidR="002B6214" w:rsidRPr="00A13B67" w:rsidRDefault="002B6214">
            <w:pPr>
              <w:spacing w:after="0" w:line="240" w:lineRule="auto"/>
              <w:rPr>
                <w:rFonts w:ascii="Times New Roman" w:hAnsi="Times New Roman" w:cs="Times New Roman"/>
                <w:sz w:val="24"/>
                <w:szCs w:val="24"/>
              </w:rPr>
            </w:pPr>
          </w:p>
        </w:tc>
        <w:tc>
          <w:tcPr>
            <w:tcW w:w="540" w:type="dxa"/>
            <w:gridSpan w:val="4"/>
          </w:tcPr>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(2)</w:t>
            </w:r>
          </w:p>
        </w:tc>
        <w:tc>
          <w:tcPr>
            <w:tcW w:w="6748" w:type="dxa"/>
            <w:gridSpan w:val="5"/>
          </w:tcPr>
          <w:p w:rsidR="009C279B" w:rsidRPr="00A13B67" w:rsidRDefault="002262BE" w:rsidP="006529E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Tüzel kişiliği kaldırılan b</w:t>
            </w:r>
            <w:r w:rsidR="008E47DB" w:rsidRPr="00A13B67">
              <w:rPr>
                <w:rFonts w:ascii="Times New Roman" w:hAnsi="Times New Roman" w:cs="Times New Roman"/>
                <w:sz w:val="24"/>
                <w:szCs w:val="24"/>
              </w:rPr>
              <w:t>elediyelerin binaları, yeni oluşturulan belediyenin hizmet birimi olarak kullanıl</w:t>
            </w:r>
            <w:r>
              <w:rPr>
                <w:rFonts w:ascii="Times New Roman" w:hAnsi="Times New Roman" w:cs="Times New Roman"/>
                <w:sz w:val="24"/>
                <w:szCs w:val="24"/>
              </w:rPr>
              <w:t>ır.</w:t>
            </w:r>
          </w:p>
          <w:p w:rsidR="002B6214" w:rsidRPr="00A13B67" w:rsidRDefault="009C279B" w:rsidP="00D31714">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         </w:t>
            </w:r>
            <w:r w:rsidR="008E47DB" w:rsidRPr="00A13B67">
              <w:rPr>
                <w:rFonts w:ascii="Times New Roman" w:hAnsi="Times New Roman" w:cs="Times New Roman"/>
                <w:sz w:val="24"/>
                <w:szCs w:val="24"/>
              </w:rPr>
              <w:t xml:space="preserve">Ancak ihtiyaç duyulması halinde tüzel kişiliği yeni oluşturulan </w:t>
            </w:r>
            <w:r w:rsidR="00D31714">
              <w:rPr>
                <w:rFonts w:ascii="Times New Roman" w:hAnsi="Times New Roman" w:cs="Times New Roman"/>
                <w:sz w:val="24"/>
                <w:szCs w:val="24"/>
              </w:rPr>
              <w:t>b</w:t>
            </w:r>
            <w:r w:rsidR="008E47DB" w:rsidRPr="00A13B67">
              <w:rPr>
                <w:rFonts w:ascii="Times New Roman" w:hAnsi="Times New Roman" w:cs="Times New Roman"/>
                <w:sz w:val="24"/>
                <w:szCs w:val="24"/>
              </w:rPr>
              <w:t xml:space="preserve">elediyelere bağlı yerleşim yerlerinde </w:t>
            </w:r>
            <w:r w:rsidR="002262BE">
              <w:rPr>
                <w:rFonts w:ascii="Times New Roman" w:hAnsi="Times New Roman" w:cs="Times New Roman"/>
                <w:sz w:val="24"/>
                <w:szCs w:val="24"/>
              </w:rPr>
              <w:t xml:space="preserve">de </w:t>
            </w:r>
            <w:r w:rsidR="008E47DB" w:rsidRPr="00A13B67">
              <w:rPr>
                <w:rFonts w:ascii="Times New Roman" w:hAnsi="Times New Roman" w:cs="Times New Roman"/>
                <w:sz w:val="24"/>
                <w:szCs w:val="24"/>
              </w:rPr>
              <w:t>yeni hizmet birimleri kurulabilir.</w:t>
            </w:r>
          </w:p>
        </w:tc>
      </w:tr>
      <w:tr w:rsidR="002B6214" w:rsidRPr="00A13B67" w:rsidTr="001B221C">
        <w:trPr>
          <w:gridAfter w:val="1"/>
          <w:wAfter w:w="11" w:type="dxa"/>
        </w:trPr>
        <w:tc>
          <w:tcPr>
            <w:tcW w:w="1818" w:type="dxa"/>
          </w:tcPr>
          <w:p w:rsidR="002B6214" w:rsidRPr="00A13B67" w:rsidRDefault="002B6214">
            <w:pPr>
              <w:spacing w:after="0" w:line="240" w:lineRule="auto"/>
              <w:jc w:val="center"/>
              <w:rPr>
                <w:rStyle w:val="alt-edited"/>
                <w:rFonts w:ascii="Times New Roman" w:hAnsi="Times New Roman" w:cs="Times New Roman"/>
                <w:sz w:val="24"/>
                <w:szCs w:val="24"/>
              </w:rPr>
            </w:pPr>
          </w:p>
        </w:tc>
        <w:tc>
          <w:tcPr>
            <w:tcW w:w="630" w:type="dxa"/>
            <w:gridSpan w:val="2"/>
          </w:tcPr>
          <w:p w:rsidR="002B6214" w:rsidRPr="00A13B67" w:rsidRDefault="002B6214">
            <w:pPr>
              <w:spacing w:after="0" w:line="240" w:lineRule="auto"/>
              <w:rPr>
                <w:rFonts w:ascii="Times New Roman" w:hAnsi="Times New Roman" w:cs="Times New Roman"/>
                <w:sz w:val="24"/>
                <w:szCs w:val="24"/>
              </w:rPr>
            </w:pPr>
          </w:p>
        </w:tc>
        <w:tc>
          <w:tcPr>
            <w:tcW w:w="540" w:type="dxa"/>
            <w:gridSpan w:val="4"/>
          </w:tcPr>
          <w:p w:rsidR="002B6214" w:rsidRPr="00A13B67" w:rsidRDefault="002B6214">
            <w:pPr>
              <w:spacing w:after="0" w:line="240" w:lineRule="auto"/>
              <w:rPr>
                <w:rFonts w:ascii="Times New Roman" w:hAnsi="Times New Roman" w:cs="Times New Roman"/>
                <w:sz w:val="24"/>
                <w:szCs w:val="24"/>
              </w:rPr>
            </w:pPr>
          </w:p>
        </w:tc>
        <w:tc>
          <w:tcPr>
            <w:tcW w:w="6748" w:type="dxa"/>
            <w:gridSpan w:val="5"/>
          </w:tcPr>
          <w:p w:rsidR="002B6214" w:rsidRPr="00A13B67" w:rsidRDefault="002B6214">
            <w:pPr>
              <w:widowControl w:val="0"/>
              <w:spacing w:after="0" w:line="240" w:lineRule="auto"/>
              <w:jc w:val="both"/>
              <w:rPr>
                <w:rFonts w:ascii="Times New Roman" w:hAnsi="Times New Roman" w:cs="Times New Roman"/>
                <w:sz w:val="24"/>
                <w:szCs w:val="24"/>
              </w:rPr>
            </w:pPr>
          </w:p>
        </w:tc>
      </w:tr>
      <w:tr w:rsidR="00415D4C" w:rsidRPr="00A13B67" w:rsidTr="001B221C">
        <w:trPr>
          <w:gridAfter w:val="1"/>
          <w:wAfter w:w="11" w:type="dxa"/>
          <w:trHeight w:val="800"/>
        </w:trPr>
        <w:tc>
          <w:tcPr>
            <w:tcW w:w="1818" w:type="dxa"/>
          </w:tcPr>
          <w:p w:rsidR="00FD6FE5" w:rsidRPr="00DC659D" w:rsidRDefault="00FD6FE5" w:rsidP="00FD6FE5">
            <w:pPr>
              <w:spacing w:after="0" w:line="240" w:lineRule="auto"/>
              <w:rPr>
                <w:rStyle w:val="alt-edited"/>
                <w:rFonts w:ascii="Times New Roman" w:hAnsi="Times New Roman" w:cs="Times New Roman"/>
                <w:sz w:val="24"/>
                <w:szCs w:val="24"/>
              </w:rPr>
            </w:pPr>
            <w:r w:rsidRPr="00DC659D">
              <w:rPr>
                <w:rStyle w:val="alt-edited"/>
                <w:rFonts w:ascii="Times New Roman" w:hAnsi="Times New Roman" w:cs="Times New Roman"/>
                <w:sz w:val="24"/>
                <w:szCs w:val="24"/>
              </w:rPr>
              <w:t xml:space="preserve">Belediyeler,  </w:t>
            </w:r>
          </w:p>
          <w:p w:rsidR="00415D4C" w:rsidRPr="00DC659D" w:rsidRDefault="004B104F" w:rsidP="003B565C">
            <w:pPr>
              <w:spacing w:after="0" w:line="240" w:lineRule="auto"/>
              <w:rPr>
                <w:rStyle w:val="alt-edited"/>
                <w:rFonts w:ascii="Times New Roman" w:hAnsi="Times New Roman" w:cs="Times New Roman"/>
                <w:sz w:val="24"/>
                <w:szCs w:val="24"/>
              </w:rPr>
            </w:pPr>
            <w:r w:rsidRPr="00DC659D">
              <w:rPr>
                <w:rStyle w:val="alt-edited"/>
                <w:rFonts w:ascii="Times New Roman" w:hAnsi="Times New Roman" w:cs="Times New Roman"/>
                <w:sz w:val="24"/>
                <w:szCs w:val="24"/>
              </w:rPr>
              <w:t>Belediye</w:t>
            </w:r>
          </w:p>
          <w:p w:rsidR="00D1438C" w:rsidRPr="00DC659D" w:rsidRDefault="002262BE" w:rsidP="007415D3">
            <w:pPr>
              <w:spacing w:after="0" w:line="240" w:lineRule="auto"/>
              <w:rPr>
                <w:rStyle w:val="alt-edited"/>
                <w:rFonts w:ascii="Times New Roman" w:hAnsi="Times New Roman" w:cs="Times New Roman"/>
                <w:sz w:val="24"/>
                <w:szCs w:val="24"/>
              </w:rPr>
            </w:pPr>
            <w:r w:rsidRPr="00DC659D">
              <w:rPr>
                <w:rStyle w:val="alt-edited"/>
                <w:rFonts w:ascii="Times New Roman" w:hAnsi="Times New Roman" w:cs="Times New Roman"/>
                <w:sz w:val="24"/>
                <w:szCs w:val="24"/>
              </w:rPr>
              <w:t xml:space="preserve">Sınırları ve </w:t>
            </w:r>
          </w:p>
        </w:tc>
        <w:tc>
          <w:tcPr>
            <w:tcW w:w="630" w:type="dxa"/>
            <w:gridSpan w:val="2"/>
          </w:tcPr>
          <w:p w:rsidR="00415D4C" w:rsidRPr="00DC659D" w:rsidRDefault="00415D4C" w:rsidP="001B221C">
            <w:pPr>
              <w:spacing w:after="0" w:line="240" w:lineRule="auto"/>
              <w:jc w:val="center"/>
              <w:rPr>
                <w:rFonts w:ascii="Times New Roman" w:hAnsi="Times New Roman" w:cs="Times New Roman"/>
                <w:sz w:val="24"/>
                <w:szCs w:val="24"/>
              </w:rPr>
            </w:pPr>
            <w:r w:rsidRPr="00DC659D">
              <w:rPr>
                <w:rFonts w:ascii="Times New Roman" w:hAnsi="Times New Roman" w:cs="Times New Roman"/>
                <w:sz w:val="24"/>
                <w:szCs w:val="24"/>
              </w:rPr>
              <w:t>6.</w:t>
            </w:r>
          </w:p>
        </w:tc>
        <w:tc>
          <w:tcPr>
            <w:tcW w:w="540" w:type="dxa"/>
            <w:gridSpan w:val="4"/>
          </w:tcPr>
          <w:p w:rsidR="00415D4C" w:rsidRPr="00DC659D" w:rsidRDefault="00415D4C" w:rsidP="00FD6FE5">
            <w:pPr>
              <w:spacing w:after="0" w:line="240" w:lineRule="auto"/>
              <w:jc w:val="center"/>
              <w:rPr>
                <w:rFonts w:ascii="Times New Roman" w:hAnsi="Times New Roman" w:cs="Times New Roman"/>
                <w:sz w:val="24"/>
                <w:szCs w:val="24"/>
              </w:rPr>
            </w:pPr>
            <w:r w:rsidRPr="00DC659D">
              <w:rPr>
                <w:rFonts w:ascii="Times New Roman" w:hAnsi="Times New Roman" w:cs="Times New Roman"/>
                <w:sz w:val="24"/>
                <w:szCs w:val="24"/>
              </w:rPr>
              <w:t>(1)</w:t>
            </w:r>
          </w:p>
        </w:tc>
        <w:tc>
          <w:tcPr>
            <w:tcW w:w="6748" w:type="dxa"/>
            <w:gridSpan w:val="5"/>
          </w:tcPr>
          <w:p w:rsidR="00415D4C" w:rsidRPr="00DC659D" w:rsidRDefault="001B4006" w:rsidP="00952BB3">
            <w:pPr>
              <w:spacing w:after="0" w:line="240" w:lineRule="auto"/>
              <w:jc w:val="both"/>
              <w:rPr>
                <w:rFonts w:ascii="Times New Roman" w:hAnsi="Times New Roman" w:cs="Times New Roman"/>
                <w:sz w:val="24"/>
                <w:szCs w:val="24"/>
              </w:rPr>
            </w:pPr>
            <w:r w:rsidRPr="00DC659D">
              <w:rPr>
                <w:rFonts w:ascii="Times New Roman" w:hAnsi="Times New Roman" w:cs="Times New Roman"/>
                <w:sz w:val="24"/>
                <w:szCs w:val="24"/>
              </w:rPr>
              <w:t>Bu maddenin (2)’nci fıkrasının (F), (G), (Ğ), (H), (I), (İ), (J) ve (L) bentlerinde belirtilen belediyeler aşağıdaki kriterlerden bir veya birkaçı  dikkate alınmak suretiyle oluşturulmuştur:</w:t>
            </w:r>
          </w:p>
        </w:tc>
      </w:tr>
      <w:tr w:rsidR="004B104F" w:rsidRPr="00A13B67" w:rsidTr="001B221C">
        <w:trPr>
          <w:gridAfter w:val="1"/>
          <w:wAfter w:w="11" w:type="dxa"/>
          <w:trHeight w:val="267"/>
        </w:trPr>
        <w:tc>
          <w:tcPr>
            <w:tcW w:w="1818" w:type="dxa"/>
          </w:tcPr>
          <w:p w:rsidR="002262BE" w:rsidRPr="00A13B67" w:rsidRDefault="007415D3" w:rsidP="00873450">
            <w:pPr>
              <w:spacing w:after="0" w:line="240" w:lineRule="auto"/>
              <w:rPr>
                <w:rStyle w:val="alt-edited"/>
                <w:rFonts w:ascii="Times New Roman" w:hAnsi="Times New Roman" w:cs="Times New Roman"/>
                <w:sz w:val="24"/>
                <w:szCs w:val="24"/>
              </w:rPr>
            </w:pPr>
            <w:r>
              <w:rPr>
                <w:rStyle w:val="alt-edited"/>
                <w:rFonts w:ascii="Times New Roman" w:hAnsi="Times New Roman" w:cs="Times New Roman"/>
                <w:sz w:val="24"/>
                <w:szCs w:val="24"/>
              </w:rPr>
              <w:t>Belediyelere</w:t>
            </w:r>
          </w:p>
        </w:tc>
        <w:tc>
          <w:tcPr>
            <w:tcW w:w="630" w:type="dxa"/>
            <w:gridSpan w:val="2"/>
          </w:tcPr>
          <w:p w:rsidR="004B104F" w:rsidRPr="00A13B67" w:rsidRDefault="004B104F" w:rsidP="00FD6FE5">
            <w:pPr>
              <w:spacing w:after="0" w:line="240" w:lineRule="auto"/>
              <w:rPr>
                <w:rFonts w:ascii="Times New Roman" w:hAnsi="Times New Roman" w:cs="Times New Roman"/>
                <w:sz w:val="24"/>
                <w:szCs w:val="24"/>
              </w:rPr>
            </w:pPr>
          </w:p>
        </w:tc>
        <w:tc>
          <w:tcPr>
            <w:tcW w:w="540" w:type="dxa"/>
            <w:gridSpan w:val="4"/>
          </w:tcPr>
          <w:p w:rsidR="004B104F" w:rsidRPr="00A13B67" w:rsidRDefault="004B104F" w:rsidP="00FD6FE5">
            <w:pPr>
              <w:spacing w:after="0" w:line="240" w:lineRule="auto"/>
              <w:jc w:val="center"/>
              <w:rPr>
                <w:rFonts w:ascii="Times New Roman" w:hAnsi="Times New Roman" w:cs="Times New Roman"/>
                <w:sz w:val="24"/>
                <w:szCs w:val="24"/>
              </w:rPr>
            </w:pPr>
          </w:p>
        </w:tc>
        <w:tc>
          <w:tcPr>
            <w:tcW w:w="630" w:type="dxa"/>
            <w:gridSpan w:val="3"/>
          </w:tcPr>
          <w:p w:rsidR="004B104F" w:rsidRPr="00A13B67" w:rsidRDefault="004B104F"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(A)</w:t>
            </w:r>
          </w:p>
        </w:tc>
        <w:tc>
          <w:tcPr>
            <w:tcW w:w="6118" w:type="dxa"/>
            <w:gridSpan w:val="2"/>
          </w:tcPr>
          <w:p w:rsidR="004B104F" w:rsidRPr="00A13B67" w:rsidRDefault="004B104F" w:rsidP="00936710">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İlçe, </w:t>
            </w:r>
          </w:p>
        </w:tc>
      </w:tr>
      <w:tr w:rsidR="007415D3" w:rsidRPr="00A13B67" w:rsidTr="001B221C">
        <w:trPr>
          <w:gridAfter w:val="1"/>
          <w:wAfter w:w="11" w:type="dxa"/>
        </w:trPr>
        <w:tc>
          <w:tcPr>
            <w:tcW w:w="1818" w:type="dxa"/>
          </w:tcPr>
          <w:p w:rsidR="007415D3" w:rsidRPr="00A13B67" w:rsidRDefault="007415D3" w:rsidP="00E504F4">
            <w:pPr>
              <w:spacing w:after="0" w:line="240" w:lineRule="auto"/>
              <w:rPr>
                <w:rStyle w:val="alt-edited"/>
                <w:rFonts w:ascii="Times New Roman" w:hAnsi="Times New Roman" w:cs="Times New Roman"/>
                <w:sz w:val="24"/>
                <w:szCs w:val="24"/>
              </w:rPr>
            </w:pPr>
            <w:r>
              <w:rPr>
                <w:rStyle w:val="alt-edited"/>
                <w:rFonts w:ascii="Times New Roman" w:hAnsi="Times New Roman" w:cs="Times New Roman"/>
                <w:sz w:val="24"/>
                <w:szCs w:val="24"/>
              </w:rPr>
              <w:t xml:space="preserve">Bağlı Yerleşim </w:t>
            </w:r>
          </w:p>
        </w:tc>
        <w:tc>
          <w:tcPr>
            <w:tcW w:w="63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0" w:type="dxa"/>
            <w:gridSpan w:val="4"/>
          </w:tcPr>
          <w:p w:rsidR="007415D3" w:rsidRPr="00A13B67" w:rsidRDefault="007415D3" w:rsidP="00FD6FE5">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w:t>
            </w:r>
          </w:p>
        </w:tc>
        <w:tc>
          <w:tcPr>
            <w:tcW w:w="6118" w:type="dxa"/>
            <w:gridSpan w:val="2"/>
          </w:tcPr>
          <w:p w:rsidR="007415D3" w:rsidRPr="00A13B67" w:rsidRDefault="007415D3" w:rsidP="00936710">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Bucak, </w:t>
            </w:r>
          </w:p>
        </w:tc>
      </w:tr>
      <w:tr w:rsidR="007415D3" w:rsidRPr="00A13B67" w:rsidTr="001B221C">
        <w:trPr>
          <w:gridAfter w:val="1"/>
          <w:wAfter w:w="11" w:type="dxa"/>
        </w:trPr>
        <w:tc>
          <w:tcPr>
            <w:tcW w:w="1818" w:type="dxa"/>
          </w:tcPr>
          <w:p w:rsidR="007415D3" w:rsidRPr="00A13B67" w:rsidRDefault="007415D3" w:rsidP="00E504F4">
            <w:pPr>
              <w:spacing w:after="0" w:line="240" w:lineRule="auto"/>
              <w:rPr>
                <w:rStyle w:val="alt-edited"/>
                <w:rFonts w:ascii="Times New Roman" w:hAnsi="Times New Roman" w:cs="Times New Roman"/>
                <w:sz w:val="24"/>
                <w:szCs w:val="24"/>
              </w:rPr>
            </w:pPr>
            <w:r>
              <w:rPr>
                <w:rStyle w:val="alt-edited"/>
                <w:rFonts w:ascii="Times New Roman" w:hAnsi="Times New Roman" w:cs="Times New Roman"/>
                <w:sz w:val="24"/>
                <w:szCs w:val="24"/>
              </w:rPr>
              <w:t>Yerleri</w:t>
            </w:r>
          </w:p>
        </w:tc>
        <w:tc>
          <w:tcPr>
            <w:tcW w:w="63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0" w:type="dxa"/>
            <w:gridSpan w:val="4"/>
          </w:tcPr>
          <w:p w:rsidR="007415D3" w:rsidRPr="00A13B67" w:rsidRDefault="007415D3" w:rsidP="00FD6FE5">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(C)</w:t>
            </w:r>
          </w:p>
        </w:tc>
        <w:tc>
          <w:tcPr>
            <w:tcW w:w="6118" w:type="dxa"/>
            <w:gridSpan w:val="2"/>
          </w:tcPr>
          <w:p w:rsidR="007415D3" w:rsidRPr="00A13B67" w:rsidRDefault="007415D3" w:rsidP="00936710">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Nüfus, </w:t>
            </w:r>
          </w:p>
        </w:tc>
      </w:tr>
      <w:tr w:rsidR="007415D3" w:rsidRPr="00A13B67" w:rsidTr="001B221C">
        <w:trPr>
          <w:gridAfter w:val="1"/>
          <w:wAfter w:w="11" w:type="dxa"/>
        </w:trPr>
        <w:tc>
          <w:tcPr>
            <w:tcW w:w="1818" w:type="dxa"/>
          </w:tcPr>
          <w:p w:rsidR="007415D3" w:rsidRPr="00A13B67" w:rsidRDefault="007415D3" w:rsidP="001B4006">
            <w:pPr>
              <w:spacing w:after="0" w:line="240" w:lineRule="auto"/>
              <w:rPr>
                <w:rStyle w:val="alt-edited"/>
                <w:rFonts w:ascii="Times New Roman" w:hAnsi="Times New Roman" w:cs="Times New Roman"/>
                <w:sz w:val="24"/>
                <w:szCs w:val="24"/>
              </w:rPr>
            </w:pPr>
            <w:r>
              <w:rPr>
                <w:rStyle w:val="alt-edited"/>
                <w:rFonts w:ascii="Times New Roman" w:hAnsi="Times New Roman" w:cs="Times New Roman"/>
                <w:sz w:val="24"/>
                <w:szCs w:val="24"/>
              </w:rPr>
              <w:t xml:space="preserve">BİRİNCİ </w:t>
            </w:r>
          </w:p>
        </w:tc>
        <w:tc>
          <w:tcPr>
            <w:tcW w:w="63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0" w:type="dxa"/>
            <w:gridSpan w:val="4"/>
          </w:tcPr>
          <w:p w:rsidR="007415D3" w:rsidRPr="00A13B67" w:rsidRDefault="007415D3" w:rsidP="00FD6FE5">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(Ç)</w:t>
            </w:r>
          </w:p>
        </w:tc>
        <w:tc>
          <w:tcPr>
            <w:tcW w:w="6118" w:type="dxa"/>
            <w:gridSpan w:val="2"/>
          </w:tcPr>
          <w:p w:rsidR="007415D3" w:rsidRPr="00A13B67" w:rsidRDefault="007415D3" w:rsidP="00936710">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Yerleşim ve Hizmet Etki Alanı, </w:t>
            </w:r>
          </w:p>
        </w:tc>
      </w:tr>
      <w:tr w:rsidR="007415D3" w:rsidRPr="00A13B67" w:rsidTr="001B221C">
        <w:trPr>
          <w:gridAfter w:val="1"/>
          <w:wAfter w:w="11" w:type="dxa"/>
        </w:trPr>
        <w:tc>
          <w:tcPr>
            <w:tcW w:w="1818" w:type="dxa"/>
          </w:tcPr>
          <w:p w:rsidR="007415D3" w:rsidRPr="00A13B67" w:rsidRDefault="001B4006" w:rsidP="001B4006">
            <w:pPr>
              <w:spacing w:after="0" w:line="240" w:lineRule="auto"/>
              <w:rPr>
                <w:rStyle w:val="alt-edited"/>
                <w:rFonts w:ascii="Times New Roman" w:hAnsi="Times New Roman" w:cs="Times New Roman"/>
                <w:sz w:val="24"/>
                <w:szCs w:val="24"/>
              </w:rPr>
            </w:pPr>
            <w:r w:rsidRPr="001B4006">
              <w:rPr>
                <w:rStyle w:val="alt-edited"/>
                <w:rFonts w:ascii="Times New Roman" w:hAnsi="Times New Roman" w:cs="Times New Roman"/>
                <w:sz w:val="24"/>
                <w:szCs w:val="24"/>
              </w:rPr>
              <w:t xml:space="preserve">CETVEL </w:t>
            </w:r>
          </w:p>
        </w:tc>
        <w:tc>
          <w:tcPr>
            <w:tcW w:w="63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0" w:type="dxa"/>
            <w:gridSpan w:val="4"/>
          </w:tcPr>
          <w:p w:rsidR="007415D3" w:rsidRPr="00A13B67" w:rsidRDefault="007415D3" w:rsidP="00FD6FE5">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(D)</w:t>
            </w:r>
          </w:p>
        </w:tc>
        <w:tc>
          <w:tcPr>
            <w:tcW w:w="6118" w:type="dxa"/>
            <w:gridSpan w:val="2"/>
          </w:tcPr>
          <w:p w:rsidR="007415D3" w:rsidRPr="00A13B67" w:rsidRDefault="007415D3" w:rsidP="00936710">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Gelişme Endeksi, </w:t>
            </w:r>
          </w:p>
        </w:tc>
      </w:tr>
      <w:tr w:rsidR="007415D3" w:rsidRPr="00A13B67" w:rsidTr="001B221C">
        <w:trPr>
          <w:gridAfter w:val="1"/>
          <w:wAfter w:w="11" w:type="dxa"/>
        </w:trPr>
        <w:tc>
          <w:tcPr>
            <w:tcW w:w="1818" w:type="dxa"/>
          </w:tcPr>
          <w:p w:rsidR="007415D3" w:rsidRPr="00A13B67" w:rsidRDefault="001B4006" w:rsidP="001B4006">
            <w:pPr>
              <w:spacing w:after="0" w:line="240" w:lineRule="auto"/>
              <w:rPr>
                <w:rStyle w:val="alt-edited"/>
                <w:rFonts w:ascii="Times New Roman" w:hAnsi="Times New Roman" w:cs="Times New Roman"/>
                <w:sz w:val="24"/>
                <w:szCs w:val="24"/>
              </w:rPr>
            </w:pPr>
            <w:r w:rsidRPr="001B4006">
              <w:rPr>
                <w:rStyle w:val="alt-edited"/>
                <w:rFonts w:ascii="Times New Roman" w:hAnsi="Times New Roman" w:cs="Times New Roman"/>
                <w:sz w:val="24"/>
                <w:szCs w:val="24"/>
              </w:rPr>
              <w:t xml:space="preserve">İKİNCİ </w:t>
            </w:r>
          </w:p>
        </w:tc>
        <w:tc>
          <w:tcPr>
            <w:tcW w:w="63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0" w:type="dxa"/>
            <w:gridSpan w:val="4"/>
          </w:tcPr>
          <w:p w:rsidR="007415D3" w:rsidRPr="00A13B67" w:rsidRDefault="007415D3" w:rsidP="00FD6FE5">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(E)</w:t>
            </w:r>
          </w:p>
        </w:tc>
        <w:tc>
          <w:tcPr>
            <w:tcW w:w="6118" w:type="dxa"/>
            <w:gridSpan w:val="2"/>
          </w:tcPr>
          <w:p w:rsidR="007415D3" w:rsidRPr="00A13B67" w:rsidRDefault="007415D3" w:rsidP="00936710">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Coğrafi Konum, </w:t>
            </w:r>
          </w:p>
        </w:tc>
      </w:tr>
      <w:tr w:rsidR="007415D3" w:rsidRPr="00A13B67" w:rsidTr="001B221C">
        <w:trPr>
          <w:gridAfter w:val="1"/>
          <w:wAfter w:w="11" w:type="dxa"/>
        </w:trPr>
        <w:tc>
          <w:tcPr>
            <w:tcW w:w="1818" w:type="dxa"/>
          </w:tcPr>
          <w:p w:rsidR="007415D3" w:rsidRPr="00A13B67" w:rsidRDefault="001B4006" w:rsidP="00936710">
            <w:pPr>
              <w:spacing w:after="0" w:line="240" w:lineRule="auto"/>
              <w:rPr>
                <w:rStyle w:val="alt-edited"/>
                <w:rFonts w:ascii="Times New Roman" w:hAnsi="Times New Roman" w:cs="Times New Roman"/>
                <w:sz w:val="24"/>
                <w:szCs w:val="24"/>
              </w:rPr>
            </w:pPr>
            <w:r w:rsidRPr="001B4006">
              <w:rPr>
                <w:rStyle w:val="alt-edited"/>
                <w:rFonts w:ascii="Times New Roman" w:hAnsi="Times New Roman" w:cs="Times New Roman"/>
                <w:sz w:val="24"/>
                <w:szCs w:val="24"/>
              </w:rPr>
              <w:t>CETVEL</w:t>
            </w:r>
          </w:p>
        </w:tc>
        <w:tc>
          <w:tcPr>
            <w:tcW w:w="63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0" w:type="dxa"/>
            <w:gridSpan w:val="4"/>
          </w:tcPr>
          <w:p w:rsidR="007415D3" w:rsidRPr="00A13B67" w:rsidRDefault="007415D3" w:rsidP="00FD6FE5">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(F)</w:t>
            </w:r>
          </w:p>
        </w:tc>
        <w:tc>
          <w:tcPr>
            <w:tcW w:w="6118" w:type="dxa"/>
            <w:gridSpan w:val="2"/>
          </w:tcPr>
          <w:p w:rsidR="007415D3" w:rsidRPr="00A13B67" w:rsidRDefault="007415D3" w:rsidP="00FD6FE5">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Belediyelerin Tarihi, Kültürel ve Siyasi Geçmişi, </w:t>
            </w:r>
          </w:p>
        </w:tc>
      </w:tr>
      <w:tr w:rsidR="007415D3" w:rsidRPr="00A13B67" w:rsidTr="001B221C">
        <w:trPr>
          <w:gridAfter w:val="1"/>
          <w:wAfter w:w="11" w:type="dxa"/>
        </w:trPr>
        <w:tc>
          <w:tcPr>
            <w:tcW w:w="1818" w:type="dxa"/>
          </w:tcPr>
          <w:p w:rsidR="007415D3" w:rsidRPr="00A13B67" w:rsidRDefault="007415D3" w:rsidP="00936710">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0" w:type="dxa"/>
            <w:gridSpan w:val="4"/>
          </w:tcPr>
          <w:p w:rsidR="007415D3" w:rsidRPr="00A13B67" w:rsidRDefault="007415D3" w:rsidP="00FD6FE5">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(G)</w:t>
            </w:r>
          </w:p>
        </w:tc>
        <w:tc>
          <w:tcPr>
            <w:tcW w:w="6118" w:type="dxa"/>
            <w:gridSpan w:val="2"/>
          </w:tcPr>
          <w:p w:rsidR="007415D3" w:rsidRPr="00A13B67" w:rsidRDefault="007415D3" w:rsidP="00D31714">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Bölgenin Ekonomik Kalkınma Durumu,</w:t>
            </w:r>
            <w:r>
              <w:rPr>
                <w:rFonts w:ascii="Times New Roman" w:hAnsi="Times New Roman" w:cs="Times New Roman"/>
                <w:sz w:val="24"/>
                <w:szCs w:val="24"/>
              </w:rPr>
              <w:t xml:space="preserve"> </w:t>
            </w:r>
          </w:p>
        </w:tc>
      </w:tr>
      <w:tr w:rsidR="007415D3" w:rsidRPr="00A13B67" w:rsidTr="001B221C">
        <w:trPr>
          <w:gridAfter w:val="1"/>
          <w:wAfter w:w="11" w:type="dxa"/>
        </w:trPr>
        <w:tc>
          <w:tcPr>
            <w:tcW w:w="1818" w:type="dxa"/>
          </w:tcPr>
          <w:p w:rsidR="007415D3" w:rsidRPr="00A13B67" w:rsidRDefault="007415D3" w:rsidP="00FD6FE5">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0" w:type="dxa"/>
            <w:gridSpan w:val="4"/>
          </w:tcPr>
          <w:p w:rsidR="007415D3" w:rsidRPr="00A13B67" w:rsidRDefault="007415D3" w:rsidP="00FD6FE5">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(Ğ)</w:t>
            </w:r>
          </w:p>
        </w:tc>
        <w:tc>
          <w:tcPr>
            <w:tcW w:w="6118" w:type="dxa"/>
            <w:gridSpan w:val="2"/>
          </w:tcPr>
          <w:p w:rsidR="007415D3" w:rsidRPr="00A13B67" w:rsidRDefault="007415D3" w:rsidP="00D31714">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Bölgenin Korunması ve Güvenlik Durumu</w:t>
            </w:r>
            <w:r w:rsidR="00D31714">
              <w:rPr>
                <w:rFonts w:ascii="Times New Roman" w:hAnsi="Times New Roman" w:cs="Times New Roman"/>
                <w:sz w:val="24"/>
                <w:szCs w:val="24"/>
              </w:rPr>
              <w:t>,</w:t>
            </w:r>
          </w:p>
        </w:tc>
      </w:tr>
      <w:tr w:rsidR="007415D3" w:rsidRPr="00A13B67" w:rsidTr="001B221C">
        <w:trPr>
          <w:gridAfter w:val="1"/>
          <w:wAfter w:w="11" w:type="dxa"/>
        </w:trPr>
        <w:tc>
          <w:tcPr>
            <w:tcW w:w="1818" w:type="dxa"/>
          </w:tcPr>
          <w:p w:rsidR="007415D3" w:rsidRPr="00A13B67" w:rsidRDefault="007415D3" w:rsidP="00FD6FE5">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rsidP="00FD6FE5">
            <w:pPr>
              <w:spacing w:after="0" w:line="240" w:lineRule="auto"/>
              <w:rPr>
                <w:rFonts w:ascii="Times New Roman" w:hAnsi="Times New Roman" w:cs="Times New Roman"/>
                <w:sz w:val="24"/>
                <w:szCs w:val="24"/>
              </w:rPr>
            </w:pPr>
          </w:p>
        </w:tc>
        <w:tc>
          <w:tcPr>
            <w:tcW w:w="540" w:type="dxa"/>
            <w:gridSpan w:val="4"/>
          </w:tcPr>
          <w:p w:rsidR="007415D3" w:rsidRPr="00A13B67" w:rsidRDefault="007415D3" w:rsidP="00FD6FE5">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FD6FE5">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(H)</w:t>
            </w:r>
          </w:p>
        </w:tc>
        <w:tc>
          <w:tcPr>
            <w:tcW w:w="6118" w:type="dxa"/>
            <w:gridSpan w:val="2"/>
          </w:tcPr>
          <w:p w:rsidR="007415D3" w:rsidRPr="00A13B67" w:rsidRDefault="007415D3" w:rsidP="00FD6FE5">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Belediyelerin Uluslararası İşbirliği, Üyelik, Kaynak Aktarımı ve Ortaklık Anlaşma Durumları.</w:t>
            </w:r>
          </w:p>
        </w:tc>
      </w:tr>
      <w:tr w:rsidR="007415D3" w:rsidRPr="00A13B67" w:rsidTr="001B221C">
        <w:trPr>
          <w:gridAfter w:val="1"/>
          <w:wAfter w:w="11" w:type="dxa"/>
        </w:trPr>
        <w:tc>
          <w:tcPr>
            <w:tcW w:w="1818" w:type="dxa"/>
          </w:tcPr>
          <w:p w:rsidR="007415D3" w:rsidRPr="001B221C" w:rsidRDefault="007415D3" w:rsidP="00FD6FE5">
            <w:pPr>
              <w:spacing w:after="0" w:line="240" w:lineRule="auto"/>
              <w:rPr>
                <w:rStyle w:val="alt-edited"/>
                <w:rFonts w:ascii="Times New Roman" w:hAnsi="Times New Roman" w:cs="Times New Roman"/>
                <w:sz w:val="24"/>
                <w:szCs w:val="24"/>
              </w:rPr>
            </w:pPr>
            <w:r w:rsidRPr="001B221C">
              <w:br w:type="page"/>
            </w:r>
            <w:r w:rsidRPr="001B221C">
              <w:br w:type="page"/>
            </w:r>
          </w:p>
          <w:p w:rsidR="007415D3" w:rsidRPr="001B221C"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1B221C" w:rsidRDefault="007415D3">
            <w:pPr>
              <w:spacing w:after="0" w:line="240" w:lineRule="auto"/>
              <w:rPr>
                <w:rFonts w:ascii="Times New Roman" w:hAnsi="Times New Roman" w:cs="Times New Roman"/>
                <w:sz w:val="24"/>
                <w:szCs w:val="24"/>
              </w:rPr>
            </w:pPr>
          </w:p>
        </w:tc>
        <w:tc>
          <w:tcPr>
            <w:tcW w:w="540" w:type="dxa"/>
            <w:gridSpan w:val="4"/>
          </w:tcPr>
          <w:p w:rsidR="007415D3" w:rsidRPr="001B221C" w:rsidRDefault="007415D3" w:rsidP="00817544">
            <w:pPr>
              <w:spacing w:after="0" w:line="240" w:lineRule="auto"/>
              <w:jc w:val="center"/>
              <w:rPr>
                <w:rFonts w:ascii="Times New Roman" w:hAnsi="Times New Roman" w:cs="Times New Roman"/>
                <w:sz w:val="24"/>
                <w:szCs w:val="24"/>
              </w:rPr>
            </w:pPr>
            <w:r w:rsidRPr="001B221C">
              <w:rPr>
                <w:rFonts w:ascii="Times New Roman" w:hAnsi="Times New Roman" w:cs="Times New Roman"/>
                <w:sz w:val="24"/>
                <w:szCs w:val="24"/>
              </w:rPr>
              <w:t>(2)</w:t>
            </w:r>
          </w:p>
        </w:tc>
        <w:tc>
          <w:tcPr>
            <w:tcW w:w="6748" w:type="dxa"/>
            <w:gridSpan w:val="5"/>
          </w:tcPr>
          <w:p w:rsidR="007415D3" w:rsidRPr="001B221C" w:rsidRDefault="001B4006" w:rsidP="00D31714">
            <w:pPr>
              <w:widowControl w:val="0"/>
              <w:spacing w:after="0" w:line="240" w:lineRule="auto"/>
              <w:jc w:val="both"/>
              <w:rPr>
                <w:rFonts w:ascii="Times New Roman" w:hAnsi="Times New Roman" w:cs="Times New Roman"/>
                <w:sz w:val="24"/>
                <w:szCs w:val="24"/>
              </w:rPr>
            </w:pPr>
            <w:r w:rsidRPr="001B221C">
              <w:rPr>
                <w:rFonts w:ascii="Times New Roman" w:hAnsi="Times New Roman" w:cs="Times New Roman"/>
                <w:sz w:val="24"/>
                <w:szCs w:val="24"/>
              </w:rPr>
              <w:t xml:space="preserve">Bu Yasa amaçları bakımından Kuzey Kıbrıs Türk Cumhuriyeti yerel yönetim kuruluşu bakımından 18 (on sekiz) </w:t>
            </w:r>
            <w:r w:rsidR="00D31714">
              <w:rPr>
                <w:rFonts w:ascii="Times New Roman" w:hAnsi="Times New Roman" w:cs="Times New Roman"/>
                <w:sz w:val="24"/>
                <w:szCs w:val="24"/>
              </w:rPr>
              <w:t>b</w:t>
            </w:r>
            <w:r w:rsidRPr="001B221C">
              <w:rPr>
                <w:rFonts w:ascii="Times New Roman" w:hAnsi="Times New Roman" w:cs="Times New Roman"/>
                <w:sz w:val="24"/>
                <w:szCs w:val="24"/>
              </w:rPr>
              <w:t>elediyeden oluşur. Belediyelerin isimleri aşağıdaki gibidir:</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(A)</w:t>
            </w:r>
          </w:p>
        </w:tc>
        <w:tc>
          <w:tcPr>
            <w:tcW w:w="6118" w:type="dxa"/>
            <w:gridSpan w:val="2"/>
          </w:tcPr>
          <w:p w:rsidR="007415D3" w:rsidRPr="00A13B67" w:rsidRDefault="007415D3" w:rsidP="001076D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Lefkoşa Türk Belediyesi</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w:t>
            </w:r>
          </w:p>
        </w:tc>
        <w:tc>
          <w:tcPr>
            <w:tcW w:w="6118" w:type="dxa"/>
            <w:gridSpan w:val="2"/>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Gazimağusa Belediyesi</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(C)</w:t>
            </w:r>
          </w:p>
        </w:tc>
        <w:tc>
          <w:tcPr>
            <w:tcW w:w="6118" w:type="dxa"/>
            <w:gridSpan w:val="2"/>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Girne Belediyesi</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(Ç)</w:t>
            </w:r>
          </w:p>
        </w:tc>
        <w:tc>
          <w:tcPr>
            <w:tcW w:w="6118" w:type="dxa"/>
            <w:gridSpan w:val="2"/>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Güzelyurt Belediyesi</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(D)</w:t>
            </w:r>
          </w:p>
        </w:tc>
        <w:tc>
          <w:tcPr>
            <w:tcW w:w="6118" w:type="dxa"/>
            <w:gridSpan w:val="2"/>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İskele Belediyesi</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(E)</w:t>
            </w:r>
          </w:p>
        </w:tc>
        <w:tc>
          <w:tcPr>
            <w:tcW w:w="6118" w:type="dxa"/>
            <w:gridSpan w:val="2"/>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Lefke Belediyesi</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(F)</w:t>
            </w:r>
          </w:p>
        </w:tc>
        <w:tc>
          <w:tcPr>
            <w:tcW w:w="6118" w:type="dxa"/>
            <w:gridSpan w:val="2"/>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Değirmenlik</w:t>
            </w:r>
            <w:r w:rsidR="00DC659D">
              <w:rPr>
                <w:rFonts w:ascii="Times New Roman" w:hAnsi="Times New Roman" w:cs="Times New Roman"/>
                <w:sz w:val="24"/>
                <w:szCs w:val="24"/>
              </w:rPr>
              <w:t xml:space="preserve"> - Akıncılar</w:t>
            </w:r>
            <w:r w:rsidRPr="00A13B67">
              <w:rPr>
                <w:rFonts w:ascii="Times New Roman" w:hAnsi="Times New Roman" w:cs="Times New Roman"/>
                <w:sz w:val="24"/>
                <w:szCs w:val="24"/>
              </w:rPr>
              <w:t xml:space="preserve"> Belediyesi</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(G)</w:t>
            </w:r>
          </w:p>
        </w:tc>
        <w:tc>
          <w:tcPr>
            <w:tcW w:w="6118" w:type="dxa"/>
            <w:gridSpan w:val="2"/>
          </w:tcPr>
          <w:p w:rsidR="007415D3" w:rsidRPr="00A13B67" w:rsidRDefault="007415D3" w:rsidP="00D41308">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Lapta</w:t>
            </w:r>
            <w:r w:rsidR="00DC659D">
              <w:rPr>
                <w:rFonts w:ascii="Times New Roman" w:hAnsi="Times New Roman" w:cs="Times New Roman"/>
                <w:sz w:val="24"/>
                <w:szCs w:val="24"/>
              </w:rPr>
              <w:t xml:space="preserve"> – </w:t>
            </w:r>
            <w:r w:rsidRPr="00A13B67">
              <w:rPr>
                <w:rFonts w:ascii="Times New Roman" w:hAnsi="Times New Roman" w:cs="Times New Roman"/>
                <w:sz w:val="24"/>
                <w:szCs w:val="24"/>
              </w:rPr>
              <w:t>Alsancak</w:t>
            </w:r>
            <w:r w:rsidR="00DC659D">
              <w:rPr>
                <w:rFonts w:ascii="Times New Roman" w:hAnsi="Times New Roman" w:cs="Times New Roman"/>
                <w:sz w:val="24"/>
                <w:szCs w:val="24"/>
              </w:rPr>
              <w:t xml:space="preserve"> </w:t>
            </w:r>
            <w:r w:rsidRPr="00A13B67">
              <w:rPr>
                <w:rFonts w:ascii="Times New Roman" w:hAnsi="Times New Roman" w:cs="Times New Roman"/>
                <w:sz w:val="24"/>
                <w:szCs w:val="24"/>
              </w:rPr>
              <w:t>-</w:t>
            </w:r>
            <w:r w:rsidR="00DC659D">
              <w:rPr>
                <w:rFonts w:ascii="Times New Roman" w:hAnsi="Times New Roman" w:cs="Times New Roman"/>
                <w:sz w:val="24"/>
                <w:szCs w:val="24"/>
              </w:rPr>
              <w:t xml:space="preserve"> </w:t>
            </w:r>
            <w:r w:rsidRPr="00A13B67">
              <w:rPr>
                <w:rFonts w:ascii="Times New Roman" w:hAnsi="Times New Roman" w:cs="Times New Roman"/>
                <w:sz w:val="24"/>
                <w:szCs w:val="24"/>
              </w:rPr>
              <w:t>Çamlıbel Belediyesi</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trike/>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(Ğ)</w:t>
            </w:r>
          </w:p>
        </w:tc>
        <w:tc>
          <w:tcPr>
            <w:tcW w:w="6118" w:type="dxa"/>
            <w:gridSpan w:val="2"/>
          </w:tcPr>
          <w:p w:rsidR="007415D3" w:rsidRPr="00A13B67" w:rsidRDefault="007415D3" w:rsidP="00D41308">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Erenköy</w:t>
            </w:r>
            <w:r w:rsidR="00DC659D">
              <w:rPr>
                <w:rFonts w:ascii="Times New Roman" w:hAnsi="Times New Roman" w:cs="Times New Roman"/>
                <w:sz w:val="24"/>
                <w:szCs w:val="24"/>
              </w:rPr>
              <w:t xml:space="preserve"> </w:t>
            </w:r>
            <w:r w:rsidRPr="00A13B67">
              <w:rPr>
                <w:rFonts w:ascii="Times New Roman" w:hAnsi="Times New Roman" w:cs="Times New Roman"/>
                <w:sz w:val="24"/>
                <w:szCs w:val="24"/>
              </w:rPr>
              <w:t>-</w:t>
            </w:r>
            <w:r w:rsidR="00DC659D">
              <w:rPr>
                <w:rFonts w:ascii="Times New Roman" w:hAnsi="Times New Roman" w:cs="Times New Roman"/>
                <w:sz w:val="24"/>
                <w:szCs w:val="24"/>
              </w:rPr>
              <w:t xml:space="preserve"> </w:t>
            </w:r>
            <w:r w:rsidRPr="00A13B67">
              <w:rPr>
                <w:rFonts w:ascii="Times New Roman" w:hAnsi="Times New Roman" w:cs="Times New Roman"/>
                <w:sz w:val="24"/>
                <w:szCs w:val="24"/>
              </w:rPr>
              <w:t>Karpaz Belediyesi</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trike/>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72641">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(H)</w:t>
            </w:r>
          </w:p>
        </w:tc>
        <w:tc>
          <w:tcPr>
            <w:tcW w:w="6118" w:type="dxa"/>
            <w:gridSpan w:val="2"/>
          </w:tcPr>
          <w:p w:rsidR="007415D3" w:rsidRPr="00A13B67" w:rsidRDefault="007415D3" w:rsidP="00D41308">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Mehmetçik</w:t>
            </w:r>
            <w:r w:rsidR="00DC659D">
              <w:rPr>
                <w:rFonts w:ascii="Times New Roman" w:hAnsi="Times New Roman" w:cs="Times New Roman"/>
                <w:sz w:val="24"/>
                <w:szCs w:val="24"/>
              </w:rPr>
              <w:t xml:space="preserve"> </w:t>
            </w:r>
            <w:r w:rsidRPr="00A13B67">
              <w:rPr>
                <w:rFonts w:ascii="Times New Roman" w:hAnsi="Times New Roman" w:cs="Times New Roman"/>
                <w:sz w:val="24"/>
                <w:szCs w:val="24"/>
              </w:rPr>
              <w:t>-</w:t>
            </w:r>
            <w:r w:rsidR="00DC659D">
              <w:rPr>
                <w:rFonts w:ascii="Times New Roman" w:hAnsi="Times New Roman" w:cs="Times New Roman"/>
                <w:sz w:val="24"/>
                <w:szCs w:val="24"/>
              </w:rPr>
              <w:t xml:space="preserve"> </w:t>
            </w:r>
            <w:r w:rsidRPr="00A13B67">
              <w:rPr>
                <w:rFonts w:ascii="Times New Roman" w:hAnsi="Times New Roman" w:cs="Times New Roman"/>
                <w:sz w:val="24"/>
                <w:szCs w:val="24"/>
              </w:rPr>
              <w:t>Büyükkonuk Belediyesi</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36710">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(I)</w:t>
            </w:r>
          </w:p>
        </w:tc>
        <w:tc>
          <w:tcPr>
            <w:tcW w:w="6118" w:type="dxa"/>
            <w:gridSpan w:val="2"/>
          </w:tcPr>
          <w:p w:rsidR="007415D3" w:rsidRPr="00A13B67" w:rsidRDefault="007415D3" w:rsidP="00AB726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Geçitkale</w:t>
            </w:r>
            <w:r w:rsidR="00DC659D">
              <w:rPr>
                <w:rFonts w:ascii="Times New Roman" w:hAnsi="Times New Roman" w:cs="Times New Roman"/>
                <w:sz w:val="24"/>
                <w:szCs w:val="24"/>
              </w:rPr>
              <w:t xml:space="preserve"> </w:t>
            </w:r>
            <w:r w:rsidRPr="00A13B67">
              <w:rPr>
                <w:rFonts w:ascii="Times New Roman" w:hAnsi="Times New Roman" w:cs="Times New Roman"/>
                <w:sz w:val="24"/>
                <w:szCs w:val="24"/>
              </w:rPr>
              <w:t>-</w:t>
            </w:r>
            <w:r w:rsidR="00DC659D">
              <w:rPr>
                <w:rFonts w:ascii="Times New Roman" w:hAnsi="Times New Roman" w:cs="Times New Roman"/>
                <w:sz w:val="24"/>
                <w:szCs w:val="24"/>
              </w:rPr>
              <w:t xml:space="preserve"> </w:t>
            </w:r>
            <w:r w:rsidRPr="00A13B67">
              <w:rPr>
                <w:rFonts w:ascii="Times New Roman" w:hAnsi="Times New Roman" w:cs="Times New Roman"/>
                <w:sz w:val="24"/>
                <w:szCs w:val="24"/>
              </w:rPr>
              <w:t>Serdarlı Belediyesi</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(İ)</w:t>
            </w:r>
          </w:p>
        </w:tc>
        <w:tc>
          <w:tcPr>
            <w:tcW w:w="6118" w:type="dxa"/>
            <w:gridSpan w:val="2"/>
          </w:tcPr>
          <w:p w:rsidR="007415D3" w:rsidRPr="00DC659D" w:rsidRDefault="007415D3" w:rsidP="001B4006">
            <w:pPr>
              <w:widowControl w:val="0"/>
              <w:spacing w:after="0" w:line="240" w:lineRule="auto"/>
              <w:jc w:val="both"/>
              <w:rPr>
                <w:rFonts w:ascii="Times New Roman" w:hAnsi="Times New Roman" w:cs="Times New Roman"/>
                <w:sz w:val="24"/>
                <w:szCs w:val="24"/>
              </w:rPr>
            </w:pPr>
            <w:r w:rsidRPr="00DC659D">
              <w:rPr>
                <w:rFonts w:ascii="Times New Roman" w:hAnsi="Times New Roman" w:cs="Times New Roman"/>
                <w:sz w:val="24"/>
                <w:szCs w:val="24"/>
              </w:rPr>
              <w:t>Mes</w:t>
            </w:r>
            <w:r w:rsidR="001B4006" w:rsidRPr="00DC659D">
              <w:rPr>
                <w:rFonts w:ascii="Times New Roman" w:hAnsi="Times New Roman" w:cs="Times New Roman"/>
                <w:sz w:val="24"/>
                <w:szCs w:val="24"/>
              </w:rPr>
              <w:t>a</w:t>
            </w:r>
            <w:r w:rsidRPr="00DC659D">
              <w:rPr>
                <w:rFonts w:ascii="Times New Roman" w:hAnsi="Times New Roman" w:cs="Times New Roman"/>
                <w:sz w:val="24"/>
                <w:szCs w:val="24"/>
              </w:rPr>
              <w:t>rya Belediyesi</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36710">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(J)</w:t>
            </w:r>
          </w:p>
        </w:tc>
        <w:tc>
          <w:tcPr>
            <w:tcW w:w="6118" w:type="dxa"/>
            <w:gridSpan w:val="2"/>
          </w:tcPr>
          <w:p w:rsidR="007415D3" w:rsidRPr="00DC659D" w:rsidRDefault="007415D3">
            <w:pPr>
              <w:widowControl w:val="0"/>
              <w:spacing w:after="0" w:line="240" w:lineRule="auto"/>
              <w:jc w:val="both"/>
              <w:rPr>
                <w:rFonts w:ascii="Times New Roman" w:hAnsi="Times New Roman" w:cs="Times New Roman"/>
                <w:sz w:val="24"/>
                <w:szCs w:val="24"/>
              </w:rPr>
            </w:pPr>
            <w:r w:rsidRPr="00DC659D">
              <w:rPr>
                <w:rFonts w:ascii="Times New Roman" w:hAnsi="Times New Roman" w:cs="Times New Roman"/>
                <w:sz w:val="24"/>
                <w:szCs w:val="24"/>
              </w:rPr>
              <w:t>Gönyeli</w:t>
            </w:r>
            <w:r w:rsidR="00DC659D" w:rsidRPr="00DC659D">
              <w:rPr>
                <w:rFonts w:ascii="Times New Roman" w:hAnsi="Times New Roman" w:cs="Times New Roman"/>
                <w:sz w:val="24"/>
                <w:szCs w:val="24"/>
              </w:rPr>
              <w:t xml:space="preserve"> - Alayköy</w:t>
            </w:r>
            <w:r w:rsidRPr="00DC659D">
              <w:rPr>
                <w:rFonts w:ascii="Times New Roman" w:hAnsi="Times New Roman" w:cs="Times New Roman"/>
                <w:sz w:val="24"/>
                <w:szCs w:val="24"/>
              </w:rPr>
              <w:t xml:space="preserve"> Belediyesi </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36710">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(K)</w:t>
            </w:r>
          </w:p>
        </w:tc>
        <w:tc>
          <w:tcPr>
            <w:tcW w:w="6118" w:type="dxa"/>
            <w:gridSpan w:val="2"/>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Yeniboğaziçi Belediyesi</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36710">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(L)</w:t>
            </w:r>
          </w:p>
        </w:tc>
        <w:tc>
          <w:tcPr>
            <w:tcW w:w="6118" w:type="dxa"/>
            <w:gridSpan w:val="2"/>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Çatalköy-Esentepe Belediyesi</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36710">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(M)</w:t>
            </w:r>
          </w:p>
        </w:tc>
        <w:tc>
          <w:tcPr>
            <w:tcW w:w="6118" w:type="dxa"/>
            <w:gridSpan w:val="2"/>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Dikmen Belediyesi</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36710">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(N)</w:t>
            </w:r>
          </w:p>
        </w:tc>
        <w:tc>
          <w:tcPr>
            <w:tcW w:w="6118" w:type="dxa"/>
            <w:gridSpan w:val="2"/>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Tatlısu Belediyesi</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center"/>
              <w:rPr>
                <w:rFonts w:ascii="Times New Roman" w:hAnsi="Times New Roman" w:cs="Times New Roman"/>
                <w:sz w:val="24"/>
                <w:szCs w:val="24"/>
              </w:rPr>
            </w:pPr>
          </w:p>
        </w:tc>
        <w:tc>
          <w:tcPr>
            <w:tcW w:w="630" w:type="dxa"/>
            <w:gridSpan w:val="3"/>
          </w:tcPr>
          <w:p w:rsidR="007415D3" w:rsidRPr="00A13B67" w:rsidRDefault="007415D3" w:rsidP="00936710">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(O)</w:t>
            </w:r>
          </w:p>
        </w:tc>
        <w:tc>
          <w:tcPr>
            <w:tcW w:w="6118" w:type="dxa"/>
            <w:gridSpan w:val="2"/>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Beyarmudu Belediyesi</w:t>
            </w:r>
          </w:p>
        </w:tc>
      </w:tr>
      <w:tr w:rsidR="00582ADA" w:rsidRPr="00A13B67" w:rsidTr="001B221C">
        <w:trPr>
          <w:gridAfter w:val="1"/>
          <w:wAfter w:w="11" w:type="dxa"/>
        </w:trPr>
        <w:tc>
          <w:tcPr>
            <w:tcW w:w="1818" w:type="dxa"/>
          </w:tcPr>
          <w:p w:rsidR="00582ADA" w:rsidRPr="00A13B67" w:rsidRDefault="00582ADA" w:rsidP="00551572">
            <w:pPr>
              <w:spacing w:after="0" w:line="240" w:lineRule="auto"/>
              <w:rPr>
                <w:rStyle w:val="alt-edited"/>
                <w:rFonts w:ascii="Times New Roman" w:hAnsi="Times New Roman" w:cs="Times New Roman"/>
                <w:sz w:val="24"/>
                <w:szCs w:val="24"/>
              </w:rPr>
            </w:pPr>
          </w:p>
        </w:tc>
        <w:tc>
          <w:tcPr>
            <w:tcW w:w="630" w:type="dxa"/>
            <w:gridSpan w:val="2"/>
          </w:tcPr>
          <w:p w:rsidR="00582ADA" w:rsidRPr="00A13B67" w:rsidRDefault="00582ADA" w:rsidP="00551572">
            <w:pPr>
              <w:spacing w:after="0" w:line="240" w:lineRule="auto"/>
              <w:rPr>
                <w:rFonts w:ascii="Times New Roman" w:hAnsi="Times New Roman" w:cs="Times New Roman"/>
                <w:sz w:val="24"/>
                <w:szCs w:val="24"/>
              </w:rPr>
            </w:pPr>
          </w:p>
        </w:tc>
        <w:tc>
          <w:tcPr>
            <w:tcW w:w="540" w:type="dxa"/>
            <w:gridSpan w:val="4"/>
          </w:tcPr>
          <w:p w:rsidR="00582ADA" w:rsidRPr="00A13B67" w:rsidRDefault="00582ADA" w:rsidP="00814005">
            <w:pPr>
              <w:widowControl w:val="0"/>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w:t>
            </w:r>
            <w:r>
              <w:rPr>
                <w:rFonts w:ascii="Times New Roman" w:hAnsi="Times New Roman" w:cs="Times New Roman"/>
                <w:sz w:val="24"/>
                <w:szCs w:val="24"/>
              </w:rPr>
              <w:t>3</w:t>
            </w:r>
            <w:r w:rsidRPr="00A13B67">
              <w:rPr>
                <w:rFonts w:ascii="Times New Roman" w:hAnsi="Times New Roman" w:cs="Times New Roman"/>
                <w:sz w:val="24"/>
                <w:szCs w:val="24"/>
              </w:rPr>
              <w:t>)</w:t>
            </w:r>
          </w:p>
        </w:tc>
        <w:tc>
          <w:tcPr>
            <w:tcW w:w="6748" w:type="dxa"/>
            <w:gridSpan w:val="5"/>
          </w:tcPr>
          <w:p w:rsidR="00582ADA" w:rsidRDefault="00582ADA" w:rsidP="00242DF3">
            <w:pPr>
              <w:widowControl w:val="0"/>
              <w:spacing w:after="0" w:line="240" w:lineRule="auto"/>
              <w:jc w:val="both"/>
              <w:rPr>
                <w:rFonts w:ascii="Times New Roman" w:hAnsi="Times New Roman"/>
                <w:sz w:val="24"/>
                <w:szCs w:val="24"/>
              </w:rPr>
            </w:pPr>
            <w:r>
              <w:rPr>
                <w:rFonts w:ascii="Times New Roman" w:eastAsia="SimSun" w:hAnsi="Times New Roman" w:cs="Times New Roman"/>
                <w:sz w:val="24"/>
                <w:szCs w:val="24"/>
              </w:rPr>
              <w:t>Belediye sınırları, bu Yasaya ek’li BİRİNCİ CETVEL’deki Haritada gösterilmiştir.</w:t>
            </w:r>
          </w:p>
        </w:tc>
      </w:tr>
      <w:tr w:rsidR="00582ADA" w:rsidRPr="00A13B67" w:rsidTr="001B221C">
        <w:trPr>
          <w:gridAfter w:val="1"/>
          <w:wAfter w:w="11" w:type="dxa"/>
        </w:trPr>
        <w:tc>
          <w:tcPr>
            <w:tcW w:w="1818" w:type="dxa"/>
          </w:tcPr>
          <w:p w:rsidR="00582ADA" w:rsidRPr="00A13B67" w:rsidRDefault="00582ADA" w:rsidP="00551572">
            <w:pPr>
              <w:spacing w:after="0" w:line="240" w:lineRule="auto"/>
              <w:rPr>
                <w:rStyle w:val="alt-edited"/>
                <w:rFonts w:ascii="Times New Roman" w:hAnsi="Times New Roman" w:cs="Times New Roman"/>
                <w:sz w:val="24"/>
                <w:szCs w:val="24"/>
              </w:rPr>
            </w:pPr>
          </w:p>
        </w:tc>
        <w:tc>
          <w:tcPr>
            <w:tcW w:w="630" w:type="dxa"/>
            <w:gridSpan w:val="2"/>
          </w:tcPr>
          <w:p w:rsidR="00582ADA" w:rsidRPr="00A13B67" w:rsidRDefault="00582ADA" w:rsidP="00551572">
            <w:pPr>
              <w:spacing w:after="0" w:line="240" w:lineRule="auto"/>
              <w:rPr>
                <w:rFonts w:ascii="Times New Roman" w:hAnsi="Times New Roman" w:cs="Times New Roman"/>
                <w:sz w:val="24"/>
                <w:szCs w:val="24"/>
              </w:rPr>
            </w:pPr>
          </w:p>
        </w:tc>
        <w:tc>
          <w:tcPr>
            <w:tcW w:w="540" w:type="dxa"/>
            <w:gridSpan w:val="4"/>
          </w:tcPr>
          <w:p w:rsidR="00582ADA" w:rsidRPr="00A13B67" w:rsidRDefault="00582ADA" w:rsidP="00814005">
            <w:pPr>
              <w:widowControl w:val="0"/>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w:t>
            </w:r>
            <w:r>
              <w:rPr>
                <w:rFonts w:ascii="Times New Roman" w:hAnsi="Times New Roman" w:cs="Times New Roman"/>
                <w:sz w:val="24"/>
                <w:szCs w:val="24"/>
              </w:rPr>
              <w:t>4</w:t>
            </w:r>
            <w:r w:rsidRPr="00A13B67">
              <w:rPr>
                <w:rFonts w:ascii="Times New Roman" w:hAnsi="Times New Roman" w:cs="Times New Roman"/>
                <w:sz w:val="24"/>
                <w:szCs w:val="24"/>
              </w:rPr>
              <w:t>)</w:t>
            </w:r>
          </w:p>
        </w:tc>
        <w:tc>
          <w:tcPr>
            <w:tcW w:w="6748" w:type="dxa"/>
            <w:gridSpan w:val="5"/>
          </w:tcPr>
          <w:p w:rsidR="00582ADA" w:rsidRDefault="00582ADA" w:rsidP="00242DF3">
            <w:pPr>
              <w:widowControl w:val="0"/>
              <w:spacing w:after="0" w:line="240" w:lineRule="auto"/>
              <w:jc w:val="both"/>
              <w:rPr>
                <w:rFonts w:ascii="Times New Roman" w:hAnsi="Times New Roman"/>
                <w:sz w:val="24"/>
                <w:szCs w:val="24"/>
              </w:rPr>
            </w:pPr>
            <w:r>
              <w:rPr>
                <w:rFonts w:ascii="Times New Roman" w:eastAsia="SimSun" w:hAnsi="Times New Roman" w:cs="Times New Roman"/>
                <w:sz w:val="24"/>
                <w:szCs w:val="24"/>
              </w:rPr>
              <w:t>Belediyeler ve belediyelere bağlı yerleşim yerleri, bu Yasaya ek’li İKİNCİ CETVEL’de gösterilmiştir.</w:t>
            </w:r>
          </w:p>
        </w:tc>
      </w:tr>
      <w:tr w:rsidR="007415D3" w:rsidRPr="00A13B67" w:rsidTr="001B221C">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widowControl w:val="0"/>
              <w:spacing w:after="0" w:line="240" w:lineRule="auto"/>
              <w:jc w:val="both"/>
              <w:rPr>
                <w:rFonts w:ascii="Times New Roman" w:hAnsi="Times New Roman" w:cs="Times New Roman"/>
                <w:sz w:val="24"/>
                <w:szCs w:val="24"/>
              </w:rPr>
            </w:pPr>
          </w:p>
        </w:tc>
        <w:tc>
          <w:tcPr>
            <w:tcW w:w="6748" w:type="dxa"/>
            <w:gridSpan w:val="5"/>
          </w:tcPr>
          <w:p w:rsidR="007415D3" w:rsidRPr="00A13B67" w:rsidRDefault="007415D3">
            <w:pPr>
              <w:widowControl w:val="0"/>
              <w:spacing w:after="0" w:line="240" w:lineRule="auto"/>
              <w:jc w:val="both"/>
              <w:rPr>
                <w:rFonts w:ascii="Times New Roman" w:hAnsi="Times New Roman" w:cs="Times New Roman"/>
                <w:sz w:val="24"/>
                <w:szCs w:val="24"/>
              </w:rPr>
            </w:pPr>
          </w:p>
        </w:tc>
      </w:tr>
      <w:tr w:rsidR="007415D3" w:rsidRPr="00A13B67" w:rsidTr="001B221C">
        <w:tc>
          <w:tcPr>
            <w:tcW w:w="1818" w:type="dxa"/>
          </w:tcPr>
          <w:p w:rsidR="007415D3" w:rsidRPr="00A13B67" w:rsidRDefault="00582ADA" w:rsidP="001B221C">
            <w:pPr>
              <w:spacing w:after="0" w:line="240" w:lineRule="auto"/>
              <w:rPr>
                <w:rStyle w:val="alt-edited"/>
                <w:rFonts w:ascii="Times New Roman" w:hAnsi="Times New Roman" w:cs="Times New Roman"/>
                <w:sz w:val="24"/>
                <w:szCs w:val="24"/>
              </w:rPr>
            </w:pPr>
            <w:r w:rsidRPr="00B612FC">
              <w:rPr>
                <w:rStyle w:val="alt-edited"/>
                <w:rFonts w:ascii="Times New Roman" w:hAnsi="Times New Roman" w:cs="Times New Roman"/>
                <w:sz w:val="24"/>
                <w:szCs w:val="24"/>
              </w:rPr>
              <w:t xml:space="preserve">Birleştirilen </w:t>
            </w:r>
            <w:r w:rsidRPr="00582ADA">
              <w:rPr>
                <w:rStyle w:val="alt-edited"/>
                <w:rFonts w:ascii="Times New Roman" w:hAnsi="Times New Roman" w:cs="Times New Roman"/>
                <w:sz w:val="24"/>
                <w:szCs w:val="24"/>
              </w:rPr>
              <w:t xml:space="preserve">Belediyelerin Bütçeleri, Personeli ve </w:t>
            </w:r>
          </w:p>
        </w:tc>
        <w:tc>
          <w:tcPr>
            <w:tcW w:w="630" w:type="dxa"/>
            <w:gridSpan w:val="2"/>
          </w:tcPr>
          <w:p w:rsidR="007415D3" w:rsidRPr="00A13B67" w:rsidRDefault="007415D3" w:rsidP="001B221C">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7.</w:t>
            </w:r>
          </w:p>
        </w:tc>
        <w:tc>
          <w:tcPr>
            <w:tcW w:w="540" w:type="dxa"/>
            <w:gridSpan w:val="4"/>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(1)</w:t>
            </w:r>
          </w:p>
        </w:tc>
        <w:tc>
          <w:tcPr>
            <w:tcW w:w="6759" w:type="dxa"/>
            <w:gridSpan w:val="6"/>
          </w:tcPr>
          <w:p w:rsidR="007415D3" w:rsidRPr="00A13B67" w:rsidRDefault="007415D3" w:rsidP="00D1438C">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Tüzel kişiliği kaldırılan </w:t>
            </w:r>
            <w:r>
              <w:rPr>
                <w:rFonts w:ascii="Times New Roman" w:hAnsi="Times New Roman" w:cs="Times New Roman"/>
                <w:sz w:val="24"/>
                <w:szCs w:val="24"/>
              </w:rPr>
              <w:t>b</w:t>
            </w:r>
            <w:r w:rsidRPr="00A13B67">
              <w:rPr>
                <w:rFonts w:ascii="Times New Roman" w:hAnsi="Times New Roman" w:cs="Times New Roman"/>
                <w:sz w:val="24"/>
                <w:szCs w:val="24"/>
              </w:rPr>
              <w:t xml:space="preserve">elediyelerin </w:t>
            </w:r>
            <w:r>
              <w:rPr>
                <w:rFonts w:ascii="Times New Roman" w:hAnsi="Times New Roman" w:cs="Times New Roman"/>
                <w:sz w:val="24"/>
                <w:szCs w:val="24"/>
              </w:rPr>
              <w:t>bütçeleri, başka bir y</w:t>
            </w:r>
            <w:r w:rsidRPr="00A13B67">
              <w:rPr>
                <w:rFonts w:ascii="Times New Roman" w:hAnsi="Times New Roman" w:cs="Times New Roman"/>
                <w:sz w:val="24"/>
                <w:szCs w:val="24"/>
              </w:rPr>
              <w:t>asada herhangi bir kural bulunup bulunulmadığına bakılmaksızın bu maddenin yürürlüğe girdiği tarih dikkate alınarak t</w:t>
            </w:r>
            <w:r>
              <w:rPr>
                <w:rFonts w:ascii="Times New Roman" w:hAnsi="Times New Roman" w:cs="Times New Roman"/>
                <w:sz w:val="24"/>
                <w:szCs w:val="24"/>
              </w:rPr>
              <w:t>üzel kişiliği yeni oluşturulan b</w:t>
            </w:r>
            <w:r w:rsidRPr="00A13B67">
              <w:rPr>
                <w:rFonts w:ascii="Times New Roman" w:hAnsi="Times New Roman" w:cs="Times New Roman"/>
                <w:sz w:val="24"/>
                <w:szCs w:val="24"/>
              </w:rPr>
              <w:t xml:space="preserve">elediyeye aktarılır.  </w:t>
            </w:r>
          </w:p>
        </w:tc>
      </w:tr>
      <w:tr w:rsidR="007415D3" w:rsidRPr="00A13B67" w:rsidTr="001B221C">
        <w:tc>
          <w:tcPr>
            <w:tcW w:w="1818" w:type="dxa"/>
          </w:tcPr>
          <w:p w:rsidR="007415D3" w:rsidRPr="00A13B67" w:rsidRDefault="001B221C" w:rsidP="001B221C">
            <w:pPr>
              <w:spacing w:after="0" w:line="240" w:lineRule="auto"/>
              <w:rPr>
                <w:rStyle w:val="alt-edited"/>
                <w:rFonts w:ascii="Times New Roman" w:hAnsi="Times New Roman" w:cs="Times New Roman"/>
                <w:sz w:val="24"/>
                <w:szCs w:val="24"/>
              </w:rPr>
            </w:pPr>
            <w:r w:rsidRPr="001B221C">
              <w:rPr>
                <w:rStyle w:val="alt-edited"/>
                <w:rFonts w:ascii="Times New Roman" w:hAnsi="Times New Roman" w:cs="Times New Roman"/>
                <w:sz w:val="24"/>
                <w:szCs w:val="24"/>
              </w:rPr>
              <w:t xml:space="preserve">Mal </w:t>
            </w:r>
            <w:r w:rsidR="00582ADA" w:rsidRPr="00582ADA">
              <w:rPr>
                <w:rStyle w:val="alt-edited"/>
                <w:rFonts w:ascii="Times New Roman" w:hAnsi="Times New Roman" w:cs="Times New Roman"/>
                <w:sz w:val="24"/>
                <w:szCs w:val="24"/>
              </w:rPr>
              <w:t xml:space="preserve">Varlığı ile İlgili İntikal veya Devir </w:t>
            </w: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(2)</w:t>
            </w:r>
          </w:p>
        </w:tc>
        <w:tc>
          <w:tcPr>
            <w:tcW w:w="6759" w:type="dxa"/>
            <w:gridSpan w:val="6"/>
          </w:tcPr>
          <w:p w:rsidR="007415D3" w:rsidRPr="00A13B67" w:rsidRDefault="007415D3" w:rsidP="005505A6">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Tüzel kişiliği kaldırılan </w:t>
            </w:r>
            <w:r>
              <w:rPr>
                <w:rFonts w:ascii="Times New Roman" w:hAnsi="Times New Roman" w:cs="Times New Roman"/>
                <w:sz w:val="24"/>
                <w:szCs w:val="24"/>
              </w:rPr>
              <w:t>b</w:t>
            </w:r>
            <w:r w:rsidRPr="00A13B67">
              <w:rPr>
                <w:rFonts w:ascii="Times New Roman" w:hAnsi="Times New Roman" w:cs="Times New Roman"/>
                <w:sz w:val="24"/>
                <w:szCs w:val="24"/>
              </w:rPr>
              <w:t>elediyelerin personeli, bu Yasa</w:t>
            </w:r>
            <w:r>
              <w:rPr>
                <w:rFonts w:ascii="Times New Roman" w:hAnsi="Times New Roman" w:cs="Times New Roman"/>
                <w:sz w:val="24"/>
                <w:szCs w:val="24"/>
              </w:rPr>
              <w:t xml:space="preserve"> tahtında </w:t>
            </w:r>
            <w:r w:rsidRPr="00A13B67">
              <w:rPr>
                <w:rFonts w:ascii="Times New Roman" w:hAnsi="Times New Roman" w:cs="Times New Roman"/>
                <w:sz w:val="24"/>
                <w:szCs w:val="24"/>
              </w:rPr>
              <w:t xml:space="preserve"> İntibak Komisyonu tarafından</w:t>
            </w:r>
            <w:r>
              <w:rPr>
                <w:rFonts w:ascii="Times New Roman" w:hAnsi="Times New Roman" w:cs="Times New Roman"/>
                <w:sz w:val="24"/>
                <w:szCs w:val="24"/>
              </w:rPr>
              <w:t xml:space="preserve"> aynı statüde</w:t>
            </w:r>
            <w:r w:rsidRPr="00A13B67">
              <w:rPr>
                <w:rFonts w:ascii="Times New Roman" w:hAnsi="Times New Roman" w:cs="Times New Roman"/>
                <w:sz w:val="24"/>
                <w:szCs w:val="24"/>
              </w:rPr>
              <w:t xml:space="preserve"> birleştir</w:t>
            </w:r>
            <w:r>
              <w:rPr>
                <w:rFonts w:ascii="Times New Roman" w:hAnsi="Times New Roman" w:cs="Times New Roman"/>
                <w:sz w:val="24"/>
                <w:szCs w:val="24"/>
              </w:rPr>
              <w:t>ilme sonucu yeni oluşturulan b</w:t>
            </w:r>
            <w:r w:rsidRPr="00A13B67">
              <w:rPr>
                <w:rFonts w:ascii="Times New Roman" w:hAnsi="Times New Roman" w:cs="Times New Roman"/>
                <w:sz w:val="24"/>
                <w:szCs w:val="24"/>
              </w:rPr>
              <w:t>elediyeye aktarılır.</w:t>
            </w:r>
          </w:p>
        </w:tc>
      </w:tr>
      <w:tr w:rsidR="00582ADA" w:rsidRPr="00A13B67" w:rsidTr="001B221C">
        <w:tc>
          <w:tcPr>
            <w:tcW w:w="1818" w:type="dxa"/>
          </w:tcPr>
          <w:p w:rsidR="00582ADA" w:rsidRPr="001511E7" w:rsidRDefault="001B221C">
            <w:pPr>
              <w:spacing w:after="0" w:line="240" w:lineRule="auto"/>
              <w:rPr>
                <w:rStyle w:val="alt-edited"/>
                <w:rFonts w:ascii="Times New Roman" w:hAnsi="Times New Roman" w:cs="Times New Roman"/>
                <w:sz w:val="24"/>
                <w:szCs w:val="24"/>
              </w:rPr>
            </w:pPr>
            <w:r w:rsidRPr="001B221C">
              <w:rPr>
                <w:rStyle w:val="alt-edited"/>
                <w:rFonts w:ascii="Times New Roman" w:hAnsi="Times New Roman" w:cs="Times New Roman"/>
                <w:sz w:val="24"/>
                <w:szCs w:val="24"/>
              </w:rPr>
              <w:t xml:space="preserve">İşlemlerine </w:t>
            </w:r>
            <w:r w:rsidR="00582ADA" w:rsidRPr="00582ADA">
              <w:rPr>
                <w:rStyle w:val="alt-edited"/>
                <w:rFonts w:ascii="Times New Roman" w:hAnsi="Times New Roman" w:cs="Times New Roman"/>
                <w:sz w:val="24"/>
                <w:szCs w:val="24"/>
              </w:rPr>
              <w:t>İlişkin Kurallar</w:t>
            </w:r>
          </w:p>
        </w:tc>
        <w:tc>
          <w:tcPr>
            <w:tcW w:w="630" w:type="dxa"/>
            <w:gridSpan w:val="2"/>
          </w:tcPr>
          <w:p w:rsidR="00582ADA" w:rsidRPr="00A13B67" w:rsidRDefault="00582ADA">
            <w:pPr>
              <w:spacing w:after="0" w:line="240" w:lineRule="auto"/>
              <w:rPr>
                <w:rFonts w:ascii="Times New Roman" w:hAnsi="Times New Roman" w:cs="Times New Roman"/>
                <w:sz w:val="24"/>
                <w:szCs w:val="24"/>
              </w:rPr>
            </w:pPr>
          </w:p>
        </w:tc>
        <w:tc>
          <w:tcPr>
            <w:tcW w:w="540" w:type="dxa"/>
            <w:gridSpan w:val="4"/>
          </w:tcPr>
          <w:p w:rsidR="00582ADA" w:rsidRPr="00942F8F" w:rsidRDefault="00582ADA">
            <w:pPr>
              <w:widowControl w:val="0"/>
              <w:spacing w:after="0" w:line="240" w:lineRule="auto"/>
              <w:jc w:val="both"/>
              <w:rPr>
                <w:rFonts w:ascii="Times New Roman" w:hAnsi="Times New Roman" w:cs="Times New Roman"/>
                <w:sz w:val="24"/>
                <w:szCs w:val="24"/>
              </w:rPr>
            </w:pPr>
            <w:r w:rsidRPr="00942F8F">
              <w:rPr>
                <w:rFonts w:ascii="Times New Roman" w:hAnsi="Times New Roman" w:cs="Times New Roman"/>
                <w:sz w:val="24"/>
                <w:szCs w:val="24"/>
              </w:rPr>
              <w:t>(3)</w:t>
            </w:r>
          </w:p>
        </w:tc>
        <w:tc>
          <w:tcPr>
            <w:tcW w:w="6759" w:type="dxa"/>
            <w:gridSpan w:val="6"/>
          </w:tcPr>
          <w:p w:rsidR="00582ADA" w:rsidRPr="00942F8F" w:rsidRDefault="00582ADA" w:rsidP="005505A6">
            <w:pPr>
              <w:widowControl w:val="0"/>
              <w:spacing w:after="0" w:line="240" w:lineRule="auto"/>
              <w:jc w:val="both"/>
              <w:rPr>
                <w:rFonts w:ascii="Times New Roman" w:hAnsi="Times New Roman" w:cs="Times New Roman"/>
                <w:sz w:val="24"/>
                <w:szCs w:val="24"/>
              </w:rPr>
            </w:pPr>
            <w:r w:rsidRPr="00942F8F">
              <w:rPr>
                <w:rFonts w:ascii="Times New Roman" w:hAnsi="Times New Roman" w:cs="Times New Roman"/>
                <w:sz w:val="24"/>
                <w:szCs w:val="24"/>
              </w:rPr>
              <w:t>Bu maddenin yürürlüğe girdiği tarihten itibaren, tüzel kişilikleri kaldırılan belediyelerin personeli, taşınır ve taşınmaz malları ile tüm borç, alacak, hak ve yükümlülükleri herhangi bir değişikliğe uğramadan bu madde tahtında tüzel kişiliği yeni oluşturulan belediyeye intikal eder.</w:t>
            </w:r>
          </w:p>
        </w:tc>
      </w:tr>
      <w:tr w:rsidR="00B612FC" w:rsidRPr="00A13B67" w:rsidTr="00942F8F">
        <w:tc>
          <w:tcPr>
            <w:tcW w:w="1818" w:type="dxa"/>
          </w:tcPr>
          <w:p w:rsidR="00B612FC" w:rsidRPr="001511E7" w:rsidRDefault="00B612FC">
            <w:pPr>
              <w:spacing w:after="0" w:line="240" w:lineRule="auto"/>
              <w:rPr>
                <w:rStyle w:val="alt-edited"/>
                <w:rFonts w:ascii="Times New Roman" w:hAnsi="Times New Roman" w:cs="Times New Roman"/>
                <w:sz w:val="24"/>
                <w:szCs w:val="24"/>
              </w:rPr>
            </w:pPr>
          </w:p>
        </w:tc>
        <w:tc>
          <w:tcPr>
            <w:tcW w:w="630" w:type="dxa"/>
            <w:gridSpan w:val="2"/>
          </w:tcPr>
          <w:p w:rsidR="00B612FC" w:rsidRPr="00A13B67" w:rsidRDefault="00B612FC">
            <w:pPr>
              <w:spacing w:after="0" w:line="240" w:lineRule="auto"/>
              <w:rPr>
                <w:rFonts w:ascii="Times New Roman" w:hAnsi="Times New Roman" w:cs="Times New Roman"/>
                <w:sz w:val="24"/>
                <w:szCs w:val="24"/>
              </w:rPr>
            </w:pPr>
          </w:p>
        </w:tc>
        <w:tc>
          <w:tcPr>
            <w:tcW w:w="540" w:type="dxa"/>
            <w:gridSpan w:val="4"/>
          </w:tcPr>
          <w:p w:rsidR="00B612FC" w:rsidRPr="00942F8F" w:rsidRDefault="00B612FC">
            <w:pPr>
              <w:widowControl w:val="0"/>
              <w:spacing w:after="0" w:line="240" w:lineRule="auto"/>
              <w:jc w:val="both"/>
              <w:rPr>
                <w:rFonts w:ascii="Times New Roman" w:hAnsi="Times New Roman" w:cs="Times New Roman"/>
                <w:sz w:val="24"/>
                <w:szCs w:val="24"/>
              </w:rPr>
            </w:pPr>
            <w:r w:rsidRPr="00942F8F">
              <w:rPr>
                <w:rFonts w:ascii="Times New Roman" w:hAnsi="Times New Roman" w:cs="Times New Roman"/>
                <w:sz w:val="24"/>
                <w:szCs w:val="24"/>
              </w:rPr>
              <w:t>(4)</w:t>
            </w:r>
          </w:p>
        </w:tc>
        <w:tc>
          <w:tcPr>
            <w:tcW w:w="630" w:type="dxa"/>
            <w:gridSpan w:val="3"/>
          </w:tcPr>
          <w:p w:rsidR="00B612FC" w:rsidRPr="00942F8F" w:rsidRDefault="00B612FC" w:rsidP="005505A6">
            <w:pPr>
              <w:widowControl w:val="0"/>
              <w:spacing w:after="0" w:line="240" w:lineRule="auto"/>
              <w:jc w:val="both"/>
              <w:rPr>
                <w:rFonts w:ascii="Times New Roman" w:hAnsi="Times New Roman" w:cs="Times New Roman"/>
                <w:sz w:val="24"/>
                <w:szCs w:val="24"/>
              </w:rPr>
            </w:pPr>
            <w:r w:rsidRPr="00942F8F">
              <w:rPr>
                <w:rFonts w:ascii="Times New Roman" w:hAnsi="Times New Roman" w:cs="Times New Roman"/>
                <w:sz w:val="24"/>
                <w:szCs w:val="24"/>
              </w:rPr>
              <w:t>(A)</w:t>
            </w:r>
          </w:p>
        </w:tc>
        <w:tc>
          <w:tcPr>
            <w:tcW w:w="6129" w:type="dxa"/>
            <w:gridSpan w:val="3"/>
          </w:tcPr>
          <w:p w:rsidR="00B612FC" w:rsidRPr="00942F8F" w:rsidRDefault="00B612FC" w:rsidP="00D31714">
            <w:pPr>
              <w:widowControl w:val="0"/>
              <w:spacing w:after="0" w:line="240" w:lineRule="auto"/>
              <w:jc w:val="both"/>
              <w:rPr>
                <w:rFonts w:ascii="Times New Roman" w:hAnsi="Times New Roman" w:cs="Times New Roman"/>
                <w:sz w:val="24"/>
                <w:szCs w:val="24"/>
              </w:rPr>
            </w:pPr>
            <w:r w:rsidRPr="00942F8F">
              <w:rPr>
                <w:rFonts w:ascii="Times New Roman" w:hAnsi="Times New Roman" w:cs="Times New Roman"/>
                <w:sz w:val="24"/>
                <w:szCs w:val="24"/>
              </w:rPr>
              <w:t xml:space="preserve">Yeni oluşturulan belediyelerin ilgili kurum, kuruluş ve </w:t>
            </w:r>
            <w:r w:rsidR="00D31714">
              <w:rPr>
                <w:rFonts w:ascii="Times New Roman" w:hAnsi="Times New Roman" w:cs="Times New Roman"/>
                <w:sz w:val="24"/>
                <w:szCs w:val="24"/>
              </w:rPr>
              <w:t>D</w:t>
            </w:r>
            <w:r w:rsidRPr="00942F8F">
              <w:rPr>
                <w:rFonts w:ascii="Times New Roman" w:hAnsi="Times New Roman" w:cs="Times New Roman"/>
                <w:sz w:val="24"/>
                <w:szCs w:val="24"/>
              </w:rPr>
              <w:t>evlet dairelerine tek taraflı başvurusu ile tüzel kişiliği kaldırılan belediyelerin, kuruluşlarındaki hakları, taşınır ve taşınmaz malları</w:t>
            </w:r>
            <w:r w:rsidR="00942F8F" w:rsidRPr="00942F8F">
              <w:rPr>
                <w:rFonts w:ascii="Times New Roman" w:hAnsi="Times New Roman" w:cs="Times New Roman"/>
                <w:sz w:val="24"/>
                <w:szCs w:val="24"/>
              </w:rPr>
              <w:t>,</w:t>
            </w:r>
            <w:r w:rsidRPr="00942F8F">
              <w:rPr>
                <w:rFonts w:ascii="Times New Roman" w:hAnsi="Times New Roman" w:cs="Times New Roman"/>
                <w:sz w:val="24"/>
                <w:szCs w:val="24"/>
              </w:rPr>
              <w:t xml:space="preserve"> yeni oluşturulan belediyenin adına intikal ettirilir.</w:t>
            </w:r>
          </w:p>
        </w:tc>
      </w:tr>
      <w:tr w:rsidR="00B612FC" w:rsidRPr="00A13B67" w:rsidTr="00942F8F">
        <w:tc>
          <w:tcPr>
            <w:tcW w:w="1818" w:type="dxa"/>
          </w:tcPr>
          <w:p w:rsidR="00B612FC" w:rsidRPr="001511E7" w:rsidRDefault="00B612FC">
            <w:pPr>
              <w:spacing w:after="0" w:line="240" w:lineRule="auto"/>
              <w:rPr>
                <w:rStyle w:val="alt-edited"/>
                <w:rFonts w:ascii="Times New Roman" w:hAnsi="Times New Roman" w:cs="Times New Roman"/>
                <w:sz w:val="24"/>
                <w:szCs w:val="24"/>
              </w:rPr>
            </w:pPr>
          </w:p>
        </w:tc>
        <w:tc>
          <w:tcPr>
            <w:tcW w:w="630" w:type="dxa"/>
            <w:gridSpan w:val="2"/>
          </w:tcPr>
          <w:p w:rsidR="00B612FC" w:rsidRPr="00A13B67" w:rsidRDefault="00B612FC">
            <w:pPr>
              <w:spacing w:after="0" w:line="240" w:lineRule="auto"/>
              <w:rPr>
                <w:rFonts w:ascii="Times New Roman" w:hAnsi="Times New Roman" w:cs="Times New Roman"/>
                <w:sz w:val="24"/>
                <w:szCs w:val="24"/>
              </w:rPr>
            </w:pPr>
          </w:p>
        </w:tc>
        <w:tc>
          <w:tcPr>
            <w:tcW w:w="540" w:type="dxa"/>
            <w:gridSpan w:val="4"/>
          </w:tcPr>
          <w:p w:rsidR="00B612FC" w:rsidRDefault="00B612FC">
            <w:pPr>
              <w:widowControl w:val="0"/>
              <w:spacing w:after="0" w:line="240" w:lineRule="auto"/>
              <w:jc w:val="both"/>
              <w:rPr>
                <w:rFonts w:ascii="Times New Roman" w:hAnsi="Times New Roman" w:cs="Times New Roman"/>
                <w:b/>
                <w:sz w:val="24"/>
                <w:szCs w:val="24"/>
              </w:rPr>
            </w:pPr>
          </w:p>
        </w:tc>
        <w:tc>
          <w:tcPr>
            <w:tcW w:w="630" w:type="dxa"/>
            <w:gridSpan w:val="3"/>
          </w:tcPr>
          <w:p w:rsidR="00B612FC" w:rsidRPr="00942F8F" w:rsidRDefault="00B612FC" w:rsidP="005505A6">
            <w:pPr>
              <w:widowControl w:val="0"/>
              <w:spacing w:after="0" w:line="240" w:lineRule="auto"/>
              <w:jc w:val="both"/>
              <w:rPr>
                <w:rFonts w:ascii="Times New Roman" w:hAnsi="Times New Roman" w:cs="Times New Roman"/>
                <w:sz w:val="24"/>
                <w:szCs w:val="24"/>
              </w:rPr>
            </w:pPr>
            <w:r w:rsidRPr="00942F8F">
              <w:rPr>
                <w:rFonts w:ascii="Times New Roman" w:hAnsi="Times New Roman" w:cs="Times New Roman"/>
                <w:sz w:val="24"/>
                <w:szCs w:val="24"/>
              </w:rPr>
              <w:t>(B)</w:t>
            </w:r>
          </w:p>
        </w:tc>
        <w:tc>
          <w:tcPr>
            <w:tcW w:w="6129" w:type="dxa"/>
            <w:gridSpan w:val="3"/>
          </w:tcPr>
          <w:p w:rsidR="00B612FC" w:rsidRPr="00942F8F" w:rsidRDefault="00B612FC" w:rsidP="00D31714">
            <w:pPr>
              <w:widowControl w:val="0"/>
              <w:spacing w:after="0" w:line="240" w:lineRule="auto"/>
              <w:jc w:val="both"/>
              <w:rPr>
                <w:rFonts w:ascii="Times New Roman" w:hAnsi="Times New Roman" w:cs="Times New Roman"/>
                <w:sz w:val="24"/>
                <w:szCs w:val="24"/>
              </w:rPr>
            </w:pPr>
            <w:r w:rsidRPr="00942F8F">
              <w:rPr>
                <w:rFonts w:ascii="Times New Roman" w:hAnsi="Times New Roman" w:cs="Times New Roman"/>
                <w:sz w:val="24"/>
                <w:szCs w:val="24"/>
              </w:rPr>
              <w:t xml:space="preserve">Tüzel kişiliği kaldırılarak birleştirilen belediyelerin, kuruluşlardaki hakları, taşınır ve taşınmaz mallarına ilişkin, ilgili </w:t>
            </w:r>
            <w:r w:rsidR="00D31714">
              <w:rPr>
                <w:rFonts w:ascii="Times New Roman" w:hAnsi="Times New Roman" w:cs="Times New Roman"/>
                <w:sz w:val="24"/>
                <w:szCs w:val="24"/>
              </w:rPr>
              <w:t>y</w:t>
            </w:r>
            <w:r w:rsidRPr="00942F8F">
              <w:rPr>
                <w:rFonts w:ascii="Times New Roman" w:hAnsi="Times New Roman" w:cs="Times New Roman"/>
                <w:sz w:val="24"/>
                <w:szCs w:val="24"/>
              </w:rPr>
              <w:t>asalar tahtında gerçekleştireceği devir veya intikal veya kayıt işlemlerinin yapılması ve bu işlemlerde ödenecek olan harç, resim ve vergiler söz</w:t>
            </w:r>
            <w:r w:rsidR="00D31714">
              <w:rPr>
                <w:rFonts w:ascii="Times New Roman" w:hAnsi="Times New Roman" w:cs="Times New Roman"/>
                <w:sz w:val="24"/>
                <w:szCs w:val="24"/>
              </w:rPr>
              <w:t xml:space="preserve"> </w:t>
            </w:r>
            <w:r w:rsidRPr="00942F8F">
              <w:rPr>
                <w:rFonts w:ascii="Times New Roman" w:hAnsi="Times New Roman" w:cs="Times New Roman"/>
                <w:sz w:val="24"/>
                <w:szCs w:val="24"/>
              </w:rPr>
              <w:t>konusu  yasalar tahtında muaf tutulur.</w:t>
            </w:r>
          </w:p>
        </w:tc>
      </w:tr>
      <w:tr w:rsidR="007415D3" w:rsidRPr="00A13B67" w:rsidTr="001B221C">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widowControl w:val="0"/>
              <w:spacing w:after="0" w:line="240" w:lineRule="auto"/>
              <w:jc w:val="both"/>
              <w:rPr>
                <w:rFonts w:ascii="Times New Roman" w:hAnsi="Times New Roman" w:cs="Times New Roman"/>
                <w:sz w:val="24"/>
                <w:szCs w:val="24"/>
              </w:rPr>
            </w:pPr>
          </w:p>
        </w:tc>
        <w:tc>
          <w:tcPr>
            <w:tcW w:w="6759" w:type="dxa"/>
            <w:gridSpan w:val="6"/>
          </w:tcPr>
          <w:p w:rsidR="007415D3" w:rsidRPr="00A13B67" w:rsidRDefault="007415D3">
            <w:pPr>
              <w:widowControl w:val="0"/>
              <w:spacing w:after="0" w:line="240" w:lineRule="auto"/>
              <w:jc w:val="both"/>
              <w:rPr>
                <w:rFonts w:ascii="Times New Roman" w:hAnsi="Times New Roman" w:cs="Times New Roman"/>
                <w:sz w:val="24"/>
                <w:szCs w:val="24"/>
              </w:rPr>
            </w:pPr>
          </w:p>
        </w:tc>
      </w:tr>
      <w:tr w:rsidR="007415D3" w:rsidRPr="00A13B67" w:rsidTr="001B221C">
        <w:tc>
          <w:tcPr>
            <w:tcW w:w="1818" w:type="dxa"/>
          </w:tcPr>
          <w:p w:rsidR="007415D3" w:rsidRPr="00A13B67" w:rsidRDefault="005B7547" w:rsidP="005B7547">
            <w:pPr>
              <w:spacing w:after="0" w:line="240" w:lineRule="auto"/>
              <w:rPr>
                <w:rStyle w:val="alt-edited"/>
                <w:rFonts w:ascii="Times New Roman" w:hAnsi="Times New Roman" w:cs="Times New Roman"/>
                <w:sz w:val="24"/>
                <w:szCs w:val="24"/>
              </w:rPr>
            </w:pPr>
            <w:r w:rsidRPr="005B7547">
              <w:rPr>
                <w:rStyle w:val="alt-edited"/>
                <w:rFonts w:ascii="Times New Roman" w:hAnsi="Times New Roman" w:cs="Times New Roman"/>
                <w:sz w:val="24"/>
                <w:szCs w:val="24"/>
              </w:rPr>
              <w:t xml:space="preserve">Birleştirilen Belediyelerin Belediye Kuruluşları ve Belediyelerin </w:t>
            </w:r>
          </w:p>
        </w:tc>
        <w:tc>
          <w:tcPr>
            <w:tcW w:w="630" w:type="dxa"/>
            <w:gridSpan w:val="2"/>
          </w:tcPr>
          <w:p w:rsidR="007415D3" w:rsidRPr="00A13B67" w:rsidRDefault="007415D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8.</w:t>
            </w:r>
          </w:p>
        </w:tc>
        <w:tc>
          <w:tcPr>
            <w:tcW w:w="540" w:type="dxa"/>
            <w:gridSpan w:val="4"/>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(1)</w:t>
            </w:r>
          </w:p>
        </w:tc>
        <w:tc>
          <w:tcPr>
            <w:tcW w:w="6759" w:type="dxa"/>
            <w:gridSpan w:val="6"/>
          </w:tcPr>
          <w:p w:rsidR="007415D3" w:rsidRPr="00A13B67" w:rsidRDefault="007415D3" w:rsidP="009934CA">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Bu Yasa ile tüzel kişiliği kaldırılarak yeni bir tüzel kişilik altında birleştirilen </w:t>
            </w:r>
            <w:r>
              <w:rPr>
                <w:rFonts w:ascii="Times New Roman" w:hAnsi="Times New Roman" w:cs="Times New Roman"/>
                <w:sz w:val="24"/>
                <w:szCs w:val="24"/>
              </w:rPr>
              <w:t>b</w:t>
            </w:r>
            <w:r w:rsidRPr="00A13B67">
              <w:rPr>
                <w:rFonts w:ascii="Times New Roman" w:hAnsi="Times New Roman" w:cs="Times New Roman"/>
                <w:sz w:val="24"/>
                <w:szCs w:val="24"/>
              </w:rPr>
              <w:t>elediyeler</w:t>
            </w:r>
            <w:r>
              <w:rPr>
                <w:rFonts w:ascii="Times New Roman" w:hAnsi="Times New Roman" w:cs="Times New Roman"/>
                <w:sz w:val="24"/>
                <w:szCs w:val="24"/>
              </w:rPr>
              <w:t xml:space="preserve"> ve bu b</w:t>
            </w:r>
            <w:r w:rsidRPr="00A13B67">
              <w:rPr>
                <w:rFonts w:ascii="Times New Roman" w:hAnsi="Times New Roman" w:cs="Times New Roman"/>
                <w:sz w:val="24"/>
                <w:szCs w:val="24"/>
              </w:rPr>
              <w:t>elediyelerin kuruluşlarına ait ve/ veya bunların kullanımında olan taşınır ve taşınmaz mallar ile  tüm borç, alacak, hak ve yükümlülükler, birle</w:t>
            </w:r>
            <w:r>
              <w:rPr>
                <w:rFonts w:ascii="Times New Roman" w:hAnsi="Times New Roman" w:cs="Times New Roman"/>
                <w:sz w:val="24"/>
                <w:szCs w:val="24"/>
              </w:rPr>
              <w:t>ştirme sonucu yeni oluşturulan b</w:t>
            </w:r>
            <w:r w:rsidRPr="00A13B67">
              <w:rPr>
                <w:rFonts w:ascii="Times New Roman" w:hAnsi="Times New Roman" w:cs="Times New Roman"/>
                <w:sz w:val="24"/>
                <w:szCs w:val="24"/>
              </w:rPr>
              <w:t>elediyeye aynen devrolunur.</w:t>
            </w:r>
          </w:p>
        </w:tc>
      </w:tr>
      <w:tr w:rsidR="007415D3" w:rsidRPr="00A13B67" w:rsidTr="001B221C">
        <w:tc>
          <w:tcPr>
            <w:tcW w:w="1818" w:type="dxa"/>
          </w:tcPr>
          <w:p w:rsidR="007415D3" w:rsidRPr="00A13B67" w:rsidRDefault="005B7547" w:rsidP="005B7547">
            <w:pPr>
              <w:spacing w:after="0" w:line="240" w:lineRule="auto"/>
              <w:rPr>
                <w:rStyle w:val="alt-edited"/>
                <w:rFonts w:ascii="Times New Roman" w:hAnsi="Times New Roman" w:cs="Times New Roman"/>
                <w:sz w:val="24"/>
                <w:szCs w:val="24"/>
              </w:rPr>
            </w:pPr>
            <w:r w:rsidRPr="005B7547">
              <w:rPr>
                <w:rStyle w:val="alt-edited"/>
                <w:rFonts w:ascii="Times New Roman" w:hAnsi="Times New Roman" w:cs="Times New Roman"/>
                <w:sz w:val="24"/>
                <w:szCs w:val="24"/>
              </w:rPr>
              <w:t xml:space="preserve">Ortaklığı Bulunan Kuruluşlar ile </w:t>
            </w:r>
            <w:r w:rsidRPr="005B7547">
              <w:rPr>
                <w:rStyle w:val="alt-edited"/>
                <w:rFonts w:ascii="Times New Roman" w:hAnsi="Times New Roman" w:cs="Times New Roman"/>
                <w:sz w:val="24"/>
                <w:szCs w:val="24"/>
              </w:rPr>
              <w:lastRenderedPageBreak/>
              <w:t xml:space="preserve">İntikal veya </w:t>
            </w: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(2)</w:t>
            </w:r>
          </w:p>
        </w:tc>
        <w:tc>
          <w:tcPr>
            <w:tcW w:w="6759" w:type="dxa"/>
            <w:gridSpan w:val="6"/>
          </w:tcPr>
          <w:p w:rsidR="007415D3" w:rsidRPr="00A13B67" w:rsidRDefault="007415D3" w:rsidP="00D1438C">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Bu Yasa ile tüzel kişiliği kaldırılan </w:t>
            </w:r>
            <w:r>
              <w:rPr>
                <w:rFonts w:ascii="Times New Roman" w:hAnsi="Times New Roman" w:cs="Times New Roman"/>
                <w:sz w:val="24"/>
                <w:szCs w:val="24"/>
              </w:rPr>
              <w:t>b</w:t>
            </w:r>
            <w:r w:rsidRPr="00A13B67">
              <w:rPr>
                <w:rFonts w:ascii="Times New Roman" w:hAnsi="Times New Roman" w:cs="Times New Roman"/>
                <w:sz w:val="24"/>
                <w:szCs w:val="24"/>
              </w:rPr>
              <w:t>elediyelerin sahip olduğu döner sermayeli kuruluşlar</w:t>
            </w:r>
            <w:r>
              <w:rPr>
                <w:rFonts w:ascii="Times New Roman" w:hAnsi="Times New Roman" w:cs="Times New Roman"/>
                <w:sz w:val="24"/>
                <w:szCs w:val="24"/>
              </w:rPr>
              <w:t>da</w:t>
            </w:r>
            <w:r w:rsidRPr="00A13B67">
              <w:rPr>
                <w:rFonts w:ascii="Times New Roman" w:hAnsi="Times New Roman" w:cs="Times New Roman"/>
                <w:sz w:val="24"/>
                <w:szCs w:val="24"/>
              </w:rPr>
              <w:t xml:space="preserve">, </w:t>
            </w:r>
            <w:r>
              <w:rPr>
                <w:rFonts w:ascii="Times New Roman" w:hAnsi="Times New Roman" w:cs="Times New Roman"/>
                <w:sz w:val="24"/>
                <w:szCs w:val="24"/>
              </w:rPr>
              <w:t>k</w:t>
            </w:r>
            <w:r w:rsidRPr="00A13B67">
              <w:rPr>
                <w:rFonts w:ascii="Times New Roman" w:hAnsi="Times New Roman" w:cs="Times New Roman"/>
                <w:sz w:val="24"/>
                <w:szCs w:val="24"/>
              </w:rPr>
              <w:t>ooperatiflerde bulunan tüm hak ve yükümlülükler, birle</w:t>
            </w:r>
            <w:r>
              <w:rPr>
                <w:rFonts w:ascii="Times New Roman" w:hAnsi="Times New Roman" w:cs="Times New Roman"/>
                <w:sz w:val="24"/>
                <w:szCs w:val="24"/>
              </w:rPr>
              <w:t>ştirme sonucu yeni oluşturulan b</w:t>
            </w:r>
            <w:r w:rsidRPr="00A13B67">
              <w:rPr>
                <w:rFonts w:ascii="Times New Roman" w:hAnsi="Times New Roman" w:cs="Times New Roman"/>
                <w:sz w:val="24"/>
                <w:szCs w:val="24"/>
              </w:rPr>
              <w:t xml:space="preserve">elediyeye </w:t>
            </w:r>
            <w:r w:rsidRPr="00A13B67">
              <w:rPr>
                <w:rFonts w:ascii="Times New Roman" w:hAnsi="Times New Roman" w:cs="Times New Roman"/>
                <w:sz w:val="24"/>
                <w:szCs w:val="24"/>
              </w:rPr>
              <w:lastRenderedPageBreak/>
              <w:t>aynen devrolunur.</w:t>
            </w:r>
          </w:p>
        </w:tc>
      </w:tr>
      <w:tr w:rsidR="007415D3" w:rsidRPr="00A13B67" w:rsidTr="001B221C">
        <w:tc>
          <w:tcPr>
            <w:tcW w:w="1818" w:type="dxa"/>
          </w:tcPr>
          <w:p w:rsidR="007415D3" w:rsidRPr="00A13B67" w:rsidRDefault="007415D3">
            <w:pPr>
              <w:spacing w:after="0" w:line="240" w:lineRule="auto"/>
              <w:rPr>
                <w:rStyle w:val="alt-edited"/>
                <w:rFonts w:ascii="Times New Roman" w:hAnsi="Times New Roman" w:cs="Times New Roman"/>
                <w:sz w:val="24"/>
                <w:szCs w:val="24"/>
              </w:rPr>
            </w:pPr>
            <w:r w:rsidRPr="00A13B67">
              <w:rPr>
                <w:rFonts w:ascii="Times New Roman" w:hAnsi="Times New Roman" w:cs="Times New Roman"/>
                <w:sz w:val="24"/>
                <w:szCs w:val="24"/>
              </w:rPr>
              <w:lastRenderedPageBreak/>
              <w:br w:type="page"/>
            </w:r>
            <w:r w:rsidR="005B7547" w:rsidRPr="005B7547">
              <w:rPr>
                <w:rFonts w:ascii="Times New Roman" w:hAnsi="Times New Roman" w:cs="Times New Roman"/>
                <w:sz w:val="24"/>
                <w:szCs w:val="24"/>
              </w:rPr>
              <w:t>Devir İşlemlerine İlişkin Kurallar</w:t>
            </w: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(3)</w:t>
            </w:r>
          </w:p>
        </w:tc>
        <w:tc>
          <w:tcPr>
            <w:tcW w:w="6759" w:type="dxa"/>
            <w:gridSpan w:val="6"/>
          </w:tcPr>
          <w:p w:rsidR="007415D3" w:rsidRPr="00A13B67" w:rsidRDefault="007415D3" w:rsidP="004804D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Tüzel kişiliği kaldırılan b</w:t>
            </w:r>
            <w:r w:rsidRPr="00A13B67">
              <w:rPr>
                <w:rFonts w:ascii="Times New Roman" w:hAnsi="Times New Roman" w:cs="Times New Roman"/>
                <w:sz w:val="24"/>
                <w:szCs w:val="24"/>
              </w:rPr>
              <w:t>elediyeler</w:t>
            </w:r>
            <w:r>
              <w:rPr>
                <w:rFonts w:ascii="Times New Roman" w:hAnsi="Times New Roman" w:cs="Times New Roman"/>
                <w:sz w:val="24"/>
                <w:szCs w:val="24"/>
              </w:rPr>
              <w:t>e ilişkin</w:t>
            </w:r>
            <w:r w:rsidRPr="00A13B67">
              <w:rPr>
                <w:rFonts w:ascii="Times New Roman" w:hAnsi="Times New Roman" w:cs="Times New Roman"/>
                <w:sz w:val="24"/>
                <w:szCs w:val="24"/>
              </w:rPr>
              <w:t xml:space="preserve"> yapılması gerekli tescil ve hisse devrine ilişkin işlemler, bu maddenin yürürlüğe girdiği tarihten itibaren birleştirme sonucu yeni oluşturulan Belediye Meclisi tarafından sonuçlandırılır. </w:t>
            </w:r>
          </w:p>
        </w:tc>
      </w:tr>
      <w:tr w:rsidR="005B7547" w:rsidRPr="00A13B67" w:rsidTr="001B221C">
        <w:tc>
          <w:tcPr>
            <w:tcW w:w="1818" w:type="dxa"/>
          </w:tcPr>
          <w:p w:rsidR="005B7547" w:rsidRPr="005B7547" w:rsidRDefault="005B7547">
            <w:pPr>
              <w:spacing w:after="0" w:line="240" w:lineRule="auto"/>
              <w:rPr>
                <w:rFonts w:ascii="Times New Roman" w:hAnsi="Times New Roman" w:cs="Times New Roman"/>
                <w:b/>
                <w:sz w:val="24"/>
                <w:szCs w:val="24"/>
              </w:rPr>
            </w:pPr>
          </w:p>
        </w:tc>
        <w:tc>
          <w:tcPr>
            <w:tcW w:w="630" w:type="dxa"/>
            <w:gridSpan w:val="2"/>
          </w:tcPr>
          <w:p w:rsidR="005B7547" w:rsidRPr="00AE2A93" w:rsidRDefault="005B7547">
            <w:pPr>
              <w:spacing w:after="0" w:line="240" w:lineRule="auto"/>
              <w:rPr>
                <w:rFonts w:ascii="Times New Roman" w:hAnsi="Times New Roman" w:cs="Times New Roman"/>
                <w:sz w:val="24"/>
                <w:szCs w:val="24"/>
              </w:rPr>
            </w:pPr>
          </w:p>
        </w:tc>
        <w:tc>
          <w:tcPr>
            <w:tcW w:w="540" w:type="dxa"/>
            <w:gridSpan w:val="4"/>
          </w:tcPr>
          <w:p w:rsidR="005B7547" w:rsidRPr="00AE2A93" w:rsidRDefault="005B7547">
            <w:pPr>
              <w:widowControl w:val="0"/>
              <w:spacing w:after="0" w:line="240" w:lineRule="auto"/>
              <w:jc w:val="both"/>
              <w:rPr>
                <w:rFonts w:ascii="Times New Roman" w:hAnsi="Times New Roman" w:cs="Times New Roman"/>
                <w:sz w:val="24"/>
                <w:szCs w:val="24"/>
              </w:rPr>
            </w:pPr>
            <w:r w:rsidRPr="00AE2A93">
              <w:rPr>
                <w:rFonts w:ascii="Times New Roman" w:hAnsi="Times New Roman" w:cs="Times New Roman"/>
                <w:sz w:val="24"/>
                <w:szCs w:val="24"/>
              </w:rPr>
              <w:t>(4)</w:t>
            </w:r>
          </w:p>
        </w:tc>
        <w:tc>
          <w:tcPr>
            <w:tcW w:w="6759" w:type="dxa"/>
            <w:gridSpan w:val="6"/>
          </w:tcPr>
          <w:p w:rsidR="005B7547" w:rsidRPr="00AE2A93" w:rsidRDefault="005B7547" w:rsidP="00AE2A93">
            <w:pPr>
              <w:widowControl w:val="0"/>
              <w:spacing w:after="0" w:line="240" w:lineRule="auto"/>
              <w:jc w:val="both"/>
              <w:rPr>
                <w:rFonts w:ascii="Times New Roman" w:hAnsi="Times New Roman" w:cs="Times New Roman"/>
                <w:sz w:val="24"/>
                <w:szCs w:val="24"/>
              </w:rPr>
            </w:pPr>
            <w:r w:rsidRPr="00AE2A93">
              <w:rPr>
                <w:rFonts w:ascii="Times New Roman" w:hAnsi="Times New Roman" w:cs="Times New Roman"/>
                <w:sz w:val="24"/>
                <w:szCs w:val="24"/>
              </w:rPr>
              <w:t>Bu Yasanın 7’nci maddesinin (4)’üncü fıkrasındaki kurallar bu madde için de aynen uygulanır.</w:t>
            </w:r>
          </w:p>
        </w:tc>
      </w:tr>
      <w:tr w:rsidR="007415D3" w:rsidRPr="00A13B67" w:rsidTr="001B221C">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widowControl w:val="0"/>
              <w:spacing w:after="0" w:line="240" w:lineRule="auto"/>
              <w:jc w:val="both"/>
              <w:rPr>
                <w:rFonts w:ascii="Times New Roman" w:hAnsi="Times New Roman" w:cs="Times New Roman"/>
                <w:sz w:val="24"/>
                <w:szCs w:val="24"/>
              </w:rPr>
            </w:pPr>
          </w:p>
        </w:tc>
        <w:tc>
          <w:tcPr>
            <w:tcW w:w="6759" w:type="dxa"/>
            <w:gridSpan w:val="6"/>
          </w:tcPr>
          <w:p w:rsidR="007415D3" w:rsidRPr="00A13B67" w:rsidRDefault="007415D3">
            <w:pPr>
              <w:widowControl w:val="0"/>
              <w:spacing w:after="0" w:line="240" w:lineRule="auto"/>
              <w:jc w:val="both"/>
              <w:rPr>
                <w:rFonts w:ascii="Times New Roman" w:hAnsi="Times New Roman" w:cs="Times New Roman"/>
                <w:sz w:val="24"/>
                <w:szCs w:val="24"/>
              </w:rPr>
            </w:pPr>
          </w:p>
        </w:tc>
      </w:tr>
      <w:tr w:rsidR="007415D3" w:rsidRPr="00A13B67" w:rsidTr="00D14832">
        <w:tc>
          <w:tcPr>
            <w:tcW w:w="1818" w:type="dxa"/>
          </w:tcPr>
          <w:p w:rsidR="007415D3" w:rsidRPr="00A13B67" w:rsidRDefault="0012026B" w:rsidP="003F5E47">
            <w:pPr>
              <w:spacing w:after="0" w:line="240" w:lineRule="auto"/>
              <w:rPr>
                <w:rStyle w:val="alt-edited"/>
                <w:rFonts w:ascii="Times New Roman" w:hAnsi="Times New Roman" w:cs="Times New Roman"/>
                <w:sz w:val="24"/>
                <w:szCs w:val="24"/>
              </w:rPr>
            </w:pPr>
            <w:r>
              <w:br w:type="page"/>
            </w:r>
            <w:bookmarkStart w:id="0" w:name="_GoBack"/>
            <w:bookmarkEnd w:id="0"/>
            <w:r w:rsidR="007415D3" w:rsidRPr="00A13B67">
              <w:rPr>
                <w:rStyle w:val="alt-edited"/>
                <w:rFonts w:ascii="Times New Roman" w:hAnsi="Times New Roman" w:cs="Times New Roman"/>
                <w:sz w:val="24"/>
                <w:szCs w:val="24"/>
              </w:rPr>
              <w:t xml:space="preserve">Komitenin Oluşumu, Yetkileri, Çalışma Usul ve Esaslarına </w:t>
            </w:r>
          </w:p>
          <w:p w:rsidR="007415D3" w:rsidRPr="00A13B67" w:rsidRDefault="007415D3" w:rsidP="003F5E47">
            <w:pPr>
              <w:spacing w:after="0" w:line="240" w:lineRule="auto"/>
              <w:rPr>
                <w:rStyle w:val="alt-edited"/>
                <w:rFonts w:ascii="Times New Roman" w:hAnsi="Times New Roman" w:cs="Times New Roman"/>
                <w:sz w:val="24"/>
                <w:szCs w:val="24"/>
              </w:rPr>
            </w:pPr>
            <w:r w:rsidRPr="00A13B67">
              <w:rPr>
                <w:rStyle w:val="alt-edited"/>
                <w:rFonts w:ascii="Times New Roman" w:hAnsi="Times New Roman" w:cs="Times New Roman"/>
                <w:sz w:val="24"/>
                <w:szCs w:val="24"/>
              </w:rPr>
              <w:t>İlişkin Kurallar</w:t>
            </w:r>
          </w:p>
        </w:tc>
        <w:tc>
          <w:tcPr>
            <w:tcW w:w="630" w:type="dxa"/>
            <w:gridSpan w:val="2"/>
          </w:tcPr>
          <w:p w:rsidR="007415D3" w:rsidRPr="00A13B67" w:rsidRDefault="007415D3" w:rsidP="00282839">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9.</w:t>
            </w:r>
          </w:p>
        </w:tc>
        <w:tc>
          <w:tcPr>
            <w:tcW w:w="540" w:type="dxa"/>
            <w:gridSpan w:val="4"/>
          </w:tcPr>
          <w:p w:rsidR="007415D3" w:rsidRPr="00A13B67" w:rsidRDefault="007415D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(1)</w:t>
            </w:r>
          </w:p>
        </w:tc>
        <w:tc>
          <w:tcPr>
            <w:tcW w:w="6759" w:type="dxa"/>
            <w:gridSpan w:val="6"/>
          </w:tcPr>
          <w:p w:rsidR="007415D3" w:rsidRPr="00A13B67" w:rsidRDefault="007415D3" w:rsidP="002C27CD">
            <w:pPr>
              <w:widowControl w:val="0"/>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Bu Yasa uyarınca tüzel kişil</w:t>
            </w:r>
            <w:r w:rsidR="001C2C4F">
              <w:rPr>
                <w:rFonts w:ascii="Times New Roman" w:hAnsi="Times New Roman" w:cs="Times New Roman"/>
                <w:sz w:val="24"/>
                <w:szCs w:val="24"/>
              </w:rPr>
              <w:t>i</w:t>
            </w:r>
            <w:r w:rsidRPr="00A13B67">
              <w:rPr>
                <w:rFonts w:ascii="Times New Roman" w:hAnsi="Times New Roman" w:cs="Times New Roman"/>
                <w:sz w:val="24"/>
                <w:szCs w:val="24"/>
              </w:rPr>
              <w:t xml:space="preserve">ği kaldırılarak yeni bir tüzel kişilik altında birleştirilen belediyelerin, taşınır ve taşınmaz mal, alacak ve borçlarının devri ve bu konulara ilişkin diğer işlemler ile bu konularda ortaya çıkacak sorunlara ilişkin çözüm yolları bu madde uyarınca oluşturulan Komitenin görüşleri ve alacağı kararlar doğrultusunda yapılır. </w:t>
            </w:r>
          </w:p>
        </w:tc>
      </w:tr>
      <w:tr w:rsidR="007415D3" w:rsidRPr="00A13B67" w:rsidTr="00D14832">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(2)</w:t>
            </w:r>
          </w:p>
        </w:tc>
        <w:tc>
          <w:tcPr>
            <w:tcW w:w="6748" w:type="dxa"/>
            <w:gridSpan w:val="5"/>
          </w:tcPr>
          <w:p w:rsidR="007415D3" w:rsidRPr="00A13B67" w:rsidRDefault="007415D3" w:rsidP="00663C61">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Komite aşağıdaki üyelerden oluşur:</w:t>
            </w:r>
          </w:p>
        </w:tc>
      </w:tr>
      <w:tr w:rsidR="007415D3" w:rsidRPr="00A13B67" w:rsidTr="00D14832">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both"/>
              <w:rPr>
                <w:rFonts w:ascii="Times New Roman" w:hAnsi="Times New Roman" w:cs="Times New Roman"/>
                <w:sz w:val="24"/>
                <w:szCs w:val="24"/>
              </w:rPr>
            </w:pPr>
          </w:p>
        </w:tc>
        <w:tc>
          <w:tcPr>
            <w:tcW w:w="813" w:type="dxa"/>
            <w:gridSpan w:val="4"/>
          </w:tcPr>
          <w:p w:rsidR="007415D3" w:rsidRPr="00A13B67" w:rsidRDefault="007415D3" w:rsidP="001C2C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Pr="00A13B67">
              <w:rPr>
                <w:rFonts w:ascii="Times New Roman" w:hAnsi="Times New Roman" w:cs="Times New Roman"/>
                <w:sz w:val="24"/>
                <w:szCs w:val="24"/>
              </w:rPr>
              <w:t>)</w:t>
            </w:r>
          </w:p>
        </w:tc>
        <w:tc>
          <w:tcPr>
            <w:tcW w:w="5935" w:type="dxa"/>
          </w:tcPr>
          <w:p w:rsidR="007415D3" w:rsidRPr="00A13B67" w:rsidRDefault="007415D3" w:rsidP="003F5E47">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Yerel Yönetimler Müdürü</w:t>
            </w:r>
            <w:r w:rsidR="00E34911">
              <w:rPr>
                <w:rFonts w:ascii="Times New Roman" w:hAnsi="Times New Roman" w:cs="Times New Roman"/>
                <w:sz w:val="24"/>
                <w:szCs w:val="24"/>
              </w:rPr>
              <w:t xml:space="preserve"> (Başkan)</w:t>
            </w:r>
          </w:p>
        </w:tc>
      </w:tr>
      <w:tr w:rsidR="007415D3" w:rsidRPr="00A13B67" w:rsidTr="00D14832">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both"/>
              <w:rPr>
                <w:rFonts w:ascii="Times New Roman" w:hAnsi="Times New Roman" w:cs="Times New Roman"/>
                <w:sz w:val="24"/>
                <w:szCs w:val="24"/>
              </w:rPr>
            </w:pPr>
          </w:p>
        </w:tc>
        <w:tc>
          <w:tcPr>
            <w:tcW w:w="813" w:type="dxa"/>
            <w:gridSpan w:val="4"/>
          </w:tcPr>
          <w:p w:rsidR="007415D3" w:rsidRPr="00A13B67" w:rsidRDefault="007415D3" w:rsidP="001C2C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5935" w:type="dxa"/>
          </w:tcPr>
          <w:p w:rsidR="007415D3" w:rsidRPr="00A13B67" w:rsidRDefault="007415D3" w:rsidP="004804D6">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Tapu ve Kadastro Dairesinden bir temsilci (Üye)</w:t>
            </w:r>
          </w:p>
        </w:tc>
      </w:tr>
      <w:tr w:rsidR="007415D3" w:rsidRPr="00A13B67" w:rsidTr="00D14832">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both"/>
              <w:rPr>
                <w:rFonts w:ascii="Times New Roman" w:hAnsi="Times New Roman" w:cs="Times New Roman"/>
                <w:sz w:val="24"/>
                <w:szCs w:val="24"/>
              </w:rPr>
            </w:pPr>
          </w:p>
        </w:tc>
        <w:tc>
          <w:tcPr>
            <w:tcW w:w="813" w:type="dxa"/>
            <w:gridSpan w:val="4"/>
          </w:tcPr>
          <w:p w:rsidR="007415D3" w:rsidRPr="00A13B67" w:rsidRDefault="007415D3" w:rsidP="001C2C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r w:rsidRPr="00A13B67">
              <w:rPr>
                <w:rFonts w:ascii="Times New Roman" w:hAnsi="Times New Roman" w:cs="Times New Roman"/>
                <w:sz w:val="24"/>
                <w:szCs w:val="24"/>
              </w:rPr>
              <w:t>)</w:t>
            </w:r>
          </w:p>
        </w:tc>
        <w:tc>
          <w:tcPr>
            <w:tcW w:w="5935" w:type="dxa"/>
          </w:tcPr>
          <w:p w:rsidR="007415D3" w:rsidRPr="00A13B67" w:rsidRDefault="007415D3" w:rsidP="004804D6">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Maliye İşleriyle Görevli Bakanlıktan bir temsilci (Üye)</w:t>
            </w:r>
          </w:p>
        </w:tc>
      </w:tr>
      <w:tr w:rsidR="007415D3" w:rsidRPr="00A13B67" w:rsidTr="00D14832">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both"/>
              <w:rPr>
                <w:rFonts w:ascii="Times New Roman" w:hAnsi="Times New Roman" w:cs="Times New Roman"/>
                <w:sz w:val="24"/>
                <w:szCs w:val="24"/>
              </w:rPr>
            </w:pPr>
          </w:p>
        </w:tc>
        <w:tc>
          <w:tcPr>
            <w:tcW w:w="813" w:type="dxa"/>
            <w:gridSpan w:val="4"/>
          </w:tcPr>
          <w:p w:rsidR="007415D3" w:rsidRPr="00A13B67" w:rsidRDefault="007415D3" w:rsidP="001C2C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(Ç</w:t>
            </w:r>
            <w:r w:rsidRPr="00A13B67">
              <w:rPr>
                <w:rFonts w:ascii="Times New Roman" w:hAnsi="Times New Roman" w:cs="Times New Roman"/>
                <w:sz w:val="24"/>
                <w:szCs w:val="24"/>
              </w:rPr>
              <w:t>)</w:t>
            </w:r>
          </w:p>
        </w:tc>
        <w:tc>
          <w:tcPr>
            <w:tcW w:w="5935" w:type="dxa"/>
          </w:tcPr>
          <w:p w:rsidR="007415D3" w:rsidRPr="00A13B67" w:rsidRDefault="007415D3" w:rsidP="004804D6">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Sayıştay Başkanlığından </w:t>
            </w:r>
            <w:r>
              <w:rPr>
                <w:rFonts w:ascii="Times New Roman" w:hAnsi="Times New Roman" w:cs="Times New Roman"/>
                <w:sz w:val="24"/>
                <w:szCs w:val="24"/>
              </w:rPr>
              <w:t xml:space="preserve"> </w:t>
            </w:r>
            <w:r w:rsidRPr="00A13B67">
              <w:rPr>
                <w:rFonts w:ascii="Times New Roman" w:hAnsi="Times New Roman" w:cs="Times New Roman"/>
                <w:sz w:val="24"/>
                <w:szCs w:val="24"/>
              </w:rPr>
              <w:t>bir temsilci (Üye)</w:t>
            </w:r>
          </w:p>
        </w:tc>
      </w:tr>
      <w:tr w:rsidR="007415D3" w:rsidRPr="00A13B67" w:rsidTr="00D14832">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A13B67" w:rsidRDefault="007415D3">
            <w:pPr>
              <w:spacing w:after="0" w:line="240" w:lineRule="auto"/>
              <w:rPr>
                <w:rFonts w:ascii="Times New Roman" w:hAnsi="Times New Roman" w:cs="Times New Roman"/>
                <w:sz w:val="24"/>
                <w:szCs w:val="24"/>
              </w:rPr>
            </w:pPr>
          </w:p>
        </w:tc>
        <w:tc>
          <w:tcPr>
            <w:tcW w:w="540" w:type="dxa"/>
            <w:gridSpan w:val="4"/>
          </w:tcPr>
          <w:p w:rsidR="007415D3" w:rsidRPr="00A13B67" w:rsidRDefault="007415D3">
            <w:pPr>
              <w:spacing w:after="0" w:line="240" w:lineRule="auto"/>
              <w:jc w:val="both"/>
              <w:rPr>
                <w:rFonts w:ascii="Times New Roman" w:hAnsi="Times New Roman" w:cs="Times New Roman"/>
                <w:sz w:val="24"/>
                <w:szCs w:val="24"/>
              </w:rPr>
            </w:pPr>
          </w:p>
        </w:tc>
        <w:tc>
          <w:tcPr>
            <w:tcW w:w="813" w:type="dxa"/>
            <w:gridSpan w:val="4"/>
          </w:tcPr>
          <w:p w:rsidR="007415D3" w:rsidRPr="00A13B67" w:rsidRDefault="007415D3" w:rsidP="001C2C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r w:rsidRPr="00A13B67">
              <w:rPr>
                <w:rFonts w:ascii="Times New Roman" w:hAnsi="Times New Roman" w:cs="Times New Roman"/>
                <w:sz w:val="24"/>
                <w:szCs w:val="24"/>
              </w:rPr>
              <w:t>)</w:t>
            </w:r>
          </w:p>
        </w:tc>
        <w:tc>
          <w:tcPr>
            <w:tcW w:w="5935" w:type="dxa"/>
          </w:tcPr>
          <w:p w:rsidR="007415D3" w:rsidRPr="00A13B67" w:rsidRDefault="007415D3" w:rsidP="004804D6">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Belediyeler Birliğinden  </w:t>
            </w:r>
            <w:r>
              <w:rPr>
                <w:rFonts w:ascii="Times New Roman" w:hAnsi="Times New Roman" w:cs="Times New Roman"/>
                <w:sz w:val="24"/>
                <w:szCs w:val="24"/>
              </w:rPr>
              <w:t xml:space="preserve"> </w:t>
            </w:r>
            <w:r w:rsidRPr="00A13B67">
              <w:rPr>
                <w:rFonts w:ascii="Times New Roman" w:hAnsi="Times New Roman" w:cs="Times New Roman"/>
                <w:sz w:val="24"/>
                <w:szCs w:val="24"/>
              </w:rPr>
              <w:t>bir temsilci (Üye)</w:t>
            </w:r>
          </w:p>
        </w:tc>
      </w:tr>
      <w:tr w:rsidR="007415D3" w:rsidRPr="00A13B67" w:rsidTr="00D14832">
        <w:trPr>
          <w:gridAfter w:val="1"/>
          <w:wAfter w:w="11" w:type="dxa"/>
        </w:trPr>
        <w:tc>
          <w:tcPr>
            <w:tcW w:w="1818" w:type="dxa"/>
          </w:tcPr>
          <w:p w:rsidR="007415D3" w:rsidRPr="00A13B67" w:rsidRDefault="007415D3">
            <w:pPr>
              <w:spacing w:after="0" w:line="240" w:lineRule="auto"/>
              <w:rPr>
                <w:rStyle w:val="alt-edited"/>
                <w:rFonts w:ascii="Times New Roman" w:hAnsi="Times New Roman" w:cs="Times New Roman"/>
                <w:sz w:val="24"/>
                <w:szCs w:val="24"/>
              </w:rPr>
            </w:pPr>
          </w:p>
        </w:tc>
        <w:tc>
          <w:tcPr>
            <w:tcW w:w="630" w:type="dxa"/>
            <w:gridSpan w:val="2"/>
          </w:tcPr>
          <w:p w:rsidR="007415D3" w:rsidRPr="00D748BB" w:rsidRDefault="007415D3">
            <w:pPr>
              <w:spacing w:after="0" w:line="240" w:lineRule="auto"/>
              <w:rPr>
                <w:rFonts w:ascii="Times New Roman" w:hAnsi="Times New Roman" w:cs="Times New Roman"/>
                <w:sz w:val="24"/>
                <w:szCs w:val="24"/>
              </w:rPr>
            </w:pPr>
          </w:p>
        </w:tc>
        <w:tc>
          <w:tcPr>
            <w:tcW w:w="540" w:type="dxa"/>
            <w:gridSpan w:val="4"/>
          </w:tcPr>
          <w:p w:rsidR="007415D3" w:rsidRPr="00D748BB" w:rsidRDefault="007415D3">
            <w:pPr>
              <w:spacing w:after="0" w:line="240" w:lineRule="auto"/>
              <w:jc w:val="both"/>
              <w:rPr>
                <w:rFonts w:ascii="Times New Roman" w:hAnsi="Times New Roman" w:cs="Times New Roman"/>
                <w:sz w:val="24"/>
                <w:szCs w:val="24"/>
              </w:rPr>
            </w:pPr>
          </w:p>
        </w:tc>
        <w:tc>
          <w:tcPr>
            <w:tcW w:w="813" w:type="dxa"/>
            <w:gridSpan w:val="4"/>
          </w:tcPr>
          <w:p w:rsidR="007415D3" w:rsidRPr="00D748BB" w:rsidRDefault="00512182" w:rsidP="001C2C4F">
            <w:pPr>
              <w:spacing w:after="0" w:line="240" w:lineRule="auto"/>
              <w:jc w:val="center"/>
              <w:rPr>
                <w:rFonts w:ascii="Times New Roman" w:hAnsi="Times New Roman" w:cs="Times New Roman"/>
                <w:sz w:val="24"/>
                <w:szCs w:val="24"/>
              </w:rPr>
            </w:pPr>
            <w:r w:rsidRPr="00D748BB">
              <w:rPr>
                <w:rFonts w:ascii="Times New Roman" w:hAnsi="Times New Roman" w:cs="Times New Roman"/>
                <w:sz w:val="24"/>
                <w:szCs w:val="24"/>
              </w:rPr>
              <w:t>(E)</w:t>
            </w:r>
          </w:p>
        </w:tc>
        <w:tc>
          <w:tcPr>
            <w:tcW w:w="5935" w:type="dxa"/>
          </w:tcPr>
          <w:p w:rsidR="007415D3" w:rsidRPr="00D748BB" w:rsidRDefault="00512182" w:rsidP="004950F5">
            <w:pPr>
              <w:spacing w:after="0" w:line="240" w:lineRule="auto"/>
              <w:jc w:val="both"/>
              <w:rPr>
                <w:rFonts w:ascii="Times New Roman" w:hAnsi="Times New Roman" w:cs="Times New Roman"/>
                <w:sz w:val="24"/>
                <w:szCs w:val="24"/>
              </w:rPr>
            </w:pPr>
            <w:r w:rsidRPr="00D748BB">
              <w:rPr>
                <w:rFonts w:ascii="Times New Roman" w:hAnsi="Times New Roman" w:cs="Times New Roman"/>
                <w:sz w:val="24"/>
                <w:szCs w:val="24"/>
              </w:rPr>
              <w:t>Yukarıda belirtilen üyeler dışında toplantılara gündem konusu olan ve tüzel kişiliği yeni oluşturulan Belediyenin Başkanı (Üye)</w:t>
            </w:r>
          </w:p>
        </w:tc>
      </w:tr>
      <w:tr w:rsidR="00A54C7D" w:rsidRPr="00A13B67" w:rsidTr="00D14832">
        <w:trPr>
          <w:gridAfter w:val="1"/>
          <w:wAfter w:w="11" w:type="dxa"/>
        </w:trPr>
        <w:tc>
          <w:tcPr>
            <w:tcW w:w="1818" w:type="dxa"/>
          </w:tcPr>
          <w:p w:rsidR="00A54C7D" w:rsidRPr="00A13B67" w:rsidRDefault="004950F5">
            <w:pPr>
              <w:spacing w:after="0" w:line="240" w:lineRule="auto"/>
              <w:rPr>
                <w:rStyle w:val="alt-edited"/>
                <w:rFonts w:ascii="Times New Roman" w:hAnsi="Times New Roman" w:cs="Times New Roman"/>
                <w:sz w:val="24"/>
                <w:szCs w:val="24"/>
              </w:rPr>
            </w:pPr>
            <w:r w:rsidRPr="00A13B67">
              <w:br w:type="page"/>
            </w:r>
          </w:p>
        </w:tc>
        <w:tc>
          <w:tcPr>
            <w:tcW w:w="630" w:type="dxa"/>
            <w:gridSpan w:val="2"/>
          </w:tcPr>
          <w:p w:rsidR="00A54C7D" w:rsidRPr="00A13B67" w:rsidRDefault="00A54C7D">
            <w:pPr>
              <w:spacing w:after="0" w:line="240" w:lineRule="auto"/>
              <w:rPr>
                <w:rFonts w:ascii="Times New Roman" w:hAnsi="Times New Roman" w:cs="Times New Roman"/>
                <w:sz w:val="24"/>
                <w:szCs w:val="24"/>
              </w:rPr>
            </w:pPr>
          </w:p>
        </w:tc>
        <w:tc>
          <w:tcPr>
            <w:tcW w:w="540" w:type="dxa"/>
            <w:gridSpan w:val="4"/>
          </w:tcPr>
          <w:p w:rsidR="00A54C7D" w:rsidRPr="00A13B67" w:rsidRDefault="00A54C7D">
            <w:pPr>
              <w:spacing w:after="0" w:line="240" w:lineRule="auto"/>
              <w:jc w:val="both"/>
              <w:rPr>
                <w:rFonts w:ascii="Times New Roman" w:hAnsi="Times New Roman" w:cs="Times New Roman"/>
                <w:sz w:val="24"/>
                <w:szCs w:val="24"/>
              </w:rPr>
            </w:pPr>
          </w:p>
        </w:tc>
        <w:tc>
          <w:tcPr>
            <w:tcW w:w="813" w:type="dxa"/>
            <w:gridSpan w:val="4"/>
          </w:tcPr>
          <w:p w:rsidR="00A54C7D" w:rsidRPr="00D748BB" w:rsidRDefault="00A54C7D" w:rsidP="001C2C4F">
            <w:pPr>
              <w:spacing w:after="0" w:line="240" w:lineRule="auto"/>
              <w:jc w:val="center"/>
              <w:rPr>
                <w:rFonts w:ascii="Times New Roman" w:hAnsi="Times New Roman" w:cs="Times New Roman"/>
                <w:sz w:val="24"/>
                <w:szCs w:val="24"/>
              </w:rPr>
            </w:pPr>
            <w:r w:rsidRPr="00D748BB">
              <w:rPr>
                <w:rFonts w:ascii="Times New Roman" w:hAnsi="Times New Roman" w:cs="Times New Roman"/>
                <w:sz w:val="24"/>
                <w:szCs w:val="24"/>
              </w:rPr>
              <w:t>(</w:t>
            </w:r>
            <w:r w:rsidR="00512182" w:rsidRPr="00D748BB">
              <w:rPr>
                <w:rFonts w:ascii="Times New Roman" w:hAnsi="Times New Roman" w:cs="Times New Roman"/>
                <w:sz w:val="24"/>
                <w:szCs w:val="24"/>
              </w:rPr>
              <w:t>F</w:t>
            </w:r>
            <w:r w:rsidRPr="00D748BB">
              <w:rPr>
                <w:rFonts w:ascii="Times New Roman" w:hAnsi="Times New Roman" w:cs="Times New Roman"/>
                <w:sz w:val="24"/>
                <w:szCs w:val="24"/>
              </w:rPr>
              <w:t>)</w:t>
            </w:r>
          </w:p>
        </w:tc>
        <w:tc>
          <w:tcPr>
            <w:tcW w:w="5935" w:type="dxa"/>
          </w:tcPr>
          <w:p w:rsidR="00A54C7D" w:rsidRPr="00D748BB" w:rsidRDefault="00512182" w:rsidP="003F5E47">
            <w:pPr>
              <w:spacing w:after="0" w:line="240" w:lineRule="auto"/>
              <w:jc w:val="both"/>
              <w:rPr>
                <w:rFonts w:ascii="Times New Roman" w:hAnsi="Times New Roman" w:cs="Times New Roman"/>
                <w:sz w:val="24"/>
                <w:szCs w:val="24"/>
              </w:rPr>
            </w:pPr>
            <w:r w:rsidRPr="00D748BB">
              <w:rPr>
                <w:rFonts w:ascii="Times New Roman" w:hAnsi="Times New Roman" w:cs="Times New Roman"/>
                <w:sz w:val="24"/>
                <w:szCs w:val="24"/>
              </w:rPr>
              <w:t>Yukarıda belirtilen üyeler dışında toplantılara gündem konusu olan ve tüzel kişiliği kaldırılan ilgili belediyenin Belediye Müdürü veya Mali İşler Şube Amiri veya her ikisinin de bulunmaması halinde en kıdemli mali işler memuru (bir temsilci) (Üye)</w:t>
            </w:r>
          </w:p>
        </w:tc>
      </w:tr>
      <w:tr w:rsidR="000D0CCF" w:rsidRPr="00A13B67" w:rsidTr="00D14832">
        <w:tc>
          <w:tcPr>
            <w:tcW w:w="1818" w:type="dxa"/>
          </w:tcPr>
          <w:p w:rsidR="000D0CCF" w:rsidRPr="00A13B67" w:rsidRDefault="008E61EE">
            <w:pPr>
              <w:spacing w:after="0" w:line="240" w:lineRule="auto"/>
              <w:rPr>
                <w:rStyle w:val="alt-edited"/>
                <w:rFonts w:ascii="Times New Roman" w:hAnsi="Times New Roman" w:cs="Times New Roman"/>
                <w:sz w:val="24"/>
                <w:szCs w:val="24"/>
              </w:rPr>
            </w:pPr>
            <w:r w:rsidRPr="00A13B67">
              <w:br w:type="page"/>
            </w:r>
          </w:p>
        </w:tc>
        <w:tc>
          <w:tcPr>
            <w:tcW w:w="630" w:type="dxa"/>
            <w:gridSpan w:val="2"/>
          </w:tcPr>
          <w:p w:rsidR="000D0CCF" w:rsidRPr="00A13B67" w:rsidRDefault="000D0CCF">
            <w:pPr>
              <w:spacing w:after="0" w:line="240" w:lineRule="auto"/>
              <w:rPr>
                <w:rFonts w:ascii="Times New Roman" w:hAnsi="Times New Roman" w:cs="Times New Roman"/>
                <w:sz w:val="24"/>
                <w:szCs w:val="24"/>
              </w:rPr>
            </w:pPr>
          </w:p>
        </w:tc>
        <w:tc>
          <w:tcPr>
            <w:tcW w:w="540" w:type="dxa"/>
            <w:gridSpan w:val="4"/>
          </w:tcPr>
          <w:p w:rsidR="000D0CCF" w:rsidRPr="00A13B67" w:rsidRDefault="000D0CCF" w:rsidP="003F5E47">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3F5E47" w:rsidRPr="00A13B67">
              <w:rPr>
                <w:rFonts w:ascii="Times New Roman" w:hAnsi="Times New Roman" w:cs="Times New Roman"/>
                <w:sz w:val="24"/>
                <w:szCs w:val="24"/>
              </w:rPr>
              <w:t>3</w:t>
            </w:r>
            <w:r w:rsidRPr="00A13B67">
              <w:rPr>
                <w:rFonts w:ascii="Times New Roman" w:hAnsi="Times New Roman" w:cs="Times New Roman"/>
                <w:sz w:val="24"/>
                <w:szCs w:val="24"/>
              </w:rPr>
              <w:t>)</w:t>
            </w:r>
          </w:p>
        </w:tc>
        <w:tc>
          <w:tcPr>
            <w:tcW w:w="6759" w:type="dxa"/>
            <w:gridSpan w:val="6"/>
          </w:tcPr>
          <w:p w:rsidR="000D0CCF" w:rsidRPr="00A13B67" w:rsidRDefault="000D0CCF" w:rsidP="004804D6">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Komite, Başkanın çağrısı ile toplanır. Toplantı gün, saat, yer ve görüşülecek konular toplantı tarihinden en az yirmi dört saat önce üyelere yazılı çağrı, posta ve/veya elektronik posta yolu ile bildirilir. </w:t>
            </w:r>
          </w:p>
        </w:tc>
      </w:tr>
      <w:tr w:rsidR="000D0CCF" w:rsidRPr="00A13B67" w:rsidTr="00D14832">
        <w:tc>
          <w:tcPr>
            <w:tcW w:w="1818" w:type="dxa"/>
          </w:tcPr>
          <w:p w:rsidR="000D0CCF" w:rsidRPr="00A13B67" w:rsidRDefault="000D0CCF">
            <w:pPr>
              <w:spacing w:after="0" w:line="240" w:lineRule="auto"/>
              <w:rPr>
                <w:rStyle w:val="alt-edited"/>
                <w:rFonts w:ascii="Times New Roman" w:hAnsi="Times New Roman" w:cs="Times New Roman"/>
                <w:sz w:val="24"/>
                <w:szCs w:val="24"/>
              </w:rPr>
            </w:pPr>
          </w:p>
        </w:tc>
        <w:tc>
          <w:tcPr>
            <w:tcW w:w="630" w:type="dxa"/>
            <w:gridSpan w:val="2"/>
          </w:tcPr>
          <w:p w:rsidR="000D0CCF" w:rsidRPr="00A13B67" w:rsidRDefault="000D0CCF">
            <w:pPr>
              <w:spacing w:after="0" w:line="240" w:lineRule="auto"/>
              <w:rPr>
                <w:rFonts w:ascii="Times New Roman" w:hAnsi="Times New Roman" w:cs="Times New Roman"/>
                <w:sz w:val="24"/>
                <w:szCs w:val="24"/>
              </w:rPr>
            </w:pPr>
          </w:p>
        </w:tc>
        <w:tc>
          <w:tcPr>
            <w:tcW w:w="540" w:type="dxa"/>
            <w:gridSpan w:val="4"/>
          </w:tcPr>
          <w:p w:rsidR="000D0CCF" w:rsidRPr="00A13B67" w:rsidRDefault="000D0CCF" w:rsidP="003F5E47">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3F5E47" w:rsidRPr="00A13B67">
              <w:rPr>
                <w:rFonts w:ascii="Times New Roman" w:hAnsi="Times New Roman" w:cs="Times New Roman"/>
                <w:sz w:val="24"/>
                <w:szCs w:val="24"/>
              </w:rPr>
              <w:t>4</w:t>
            </w:r>
            <w:r w:rsidRPr="00A13B67">
              <w:rPr>
                <w:rFonts w:ascii="Times New Roman" w:hAnsi="Times New Roman" w:cs="Times New Roman"/>
                <w:sz w:val="24"/>
                <w:szCs w:val="24"/>
              </w:rPr>
              <w:t>)</w:t>
            </w:r>
          </w:p>
        </w:tc>
        <w:tc>
          <w:tcPr>
            <w:tcW w:w="6759" w:type="dxa"/>
            <w:gridSpan w:val="6"/>
          </w:tcPr>
          <w:p w:rsidR="000D0CCF" w:rsidRPr="00A13B67" w:rsidRDefault="000D0CCF" w:rsidP="004031AA">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Komite, üye tamsayısının salt çoğunluğuyla toplanır ve toplantıya katılanların salt çoğunluğu ile karar alır. Toplantıda çekimser oy kullanılmaz. </w:t>
            </w:r>
          </w:p>
        </w:tc>
      </w:tr>
      <w:tr w:rsidR="00716D7C" w:rsidRPr="00A13B67" w:rsidTr="00D14832">
        <w:tc>
          <w:tcPr>
            <w:tcW w:w="1818" w:type="dxa"/>
          </w:tcPr>
          <w:p w:rsidR="00716D7C" w:rsidRPr="00A13B67" w:rsidRDefault="00716D7C">
            <w:pPr>
              <w:spacing w:after="0" w:line="240" w:lineRule="auto"/>
              <w:rPr>
                <w:rStyle w:val="alt-edited"/>
                <w:rFonts w:ascii="Times New Roman" w:hAnsi="Times New Roman" w:cs="Times New Roman"/>
                <w:sz w:val="24"/>
                <w:szCs w:val="24"/>
              </w:rPr>
            </w:pPr>
          </w:p>
        </w:tc>
        <w:tc>
          <w:tcPr>
            <w:tcW w:w="630" w:type="dxa"/>
            <w:gridSpan w:val="2"/>
          </w:tcPr>
          <w:p w:rsidR="00716D7C" w:rsidRPr="00A13B67" w:rsidRDefault="00716D7C">
            <w:pPr>
              <w:spacing w:after="0" w:line="240" w:lineRule="auto"/>
              <w:rPr>
                <w:rFonts w:ascii="Times New Roman" w:hAnsi="Times New Roman" w:cs="Times New Roman"/>
                <w:sz w:val="24"/>
                <w:szCs w:val="24"/>
              </w:rPr>
            </w:pPr>
          </w:p>
        </w:tc>
        <w:tc>
          <w:tcPr>
            <w:tcW w:w="540" w:type="dxa"/>
            <w:gridSpan w:val="4"/>
          </w:tcPr>
          <w:p w:rsidR="00716D7C" w:rsidRPr="00A13B67" w:rsidRDefault="00716D7C" w:rsidP="003F5E47">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3F5E47" w:rsidRPr="00A13B67">
              <w:rPr>
                <w:rFonts w:ascii="Times New Roman" w:hAnsi="Times New Roman" w:cs="Times New Roman"/>
                <w:sz w:val="24"/>
                <w:szCs w:val="24"/>
              </w:rPr>
              <w:t>5</w:t>
            </w:r>
            <w:r w:rsidRPr="00A13B67">
              <w:rPr>
                <w:rFonts w:ascii="Times New Roman" w:hAnsi="Times New Roman" w:cs="Times New Roman"/>
                <w:sz w:val="24"/>
                <w:szCs w:val="24"/>
              </w:rPr>
              <w:t>)</w:t>
            </w:r>
          </w:p>
        </w:tc>
        <w:tc>
          <w:tcPr>
            <w:tcW w:w="6759" w:type="dxa"/>
            <w:gridSpan w:val="6"/>
          </w:tcPr>
          <w:p w:rsidR="00716D7C" w:rsidRPr="00A13B67" w:rsidRDefault="00716D7C" w:rsidP="00EB75F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Kararlar toplantıya katılanlar tarafından imzalanır. Karar ile ilgili şerh düşmek isteyen</w:t>
            </w:r>
            <w:r w:rsidR="002C47CC" w:rsidRPr="00A13B67">
              <w:rPr>
                <w:rFonts w:ascii="Times New Roman" w:hAnsi="Times New Roman" w:cs="Times New Roman"/>
                <w:sz w:val="24"/>
                <w:szCs w:val="24"/>
              </w:rPr>
              <w:t xml:space="preserve"> </w:t>
            </w:r>
            <w:r w:rsidR="00EB75FE">
              <w:rPr>
                <w:rFonts w:ascii="Times New Roman" w:hAnsi="Times New Roman" w:cs="Times New Roman"/>
                <w:sz w:val="24"/>
                <w:szCs w:val="24"/>
              </w:rPr>
              <w:t>ü</w:t>
            </w:r>
            <w:r w:rsidR="002C47CC" w:rsidRPr="00A13B67">
              <w:rPr>
                <w:rFonts w:ascii="Times New Roman" w:hAnsi="Times New Roman" w:cs="Times New Roman"/>
                <w:sz w:val="24"/>
                <w:szCs w:val="24"/>
              </w:rPr>
              <w:t>ye</w:t>
            </w:r>
            <w:r w:rsidRPr="00A13B67">
              <w:rPr>
                <w:rFonts w:ascii="Times New Roman" w:hAnsi="Times New Roman" w:cs="Times New Roman"/>
                <w:sz w:val="24"/>
                <w:szCs w:val="24"/>
              </w:rPr>
              <w:t xml:space="preserve">, şerhini gerekçeli ve imzalı olarak </w:t>
            </w:r>
            <w:r w:rsidR="00EB75FE">
              <w:rPr>
                <w:rFonts w:ascii="Times New Roman" w:hAnsi="Times New Roman" w:cs="Times New Roman"/>
                <w:sz w:val="24"/>
                <w:szCs w:val="24"/>
              </w:rPr>
              <w:t>k</w:t>
            </w:r>
            <w:r w:rsidRPr="00A13B67">
              <w:rPr>
                <w:rFonts w:ascii="Times New Roman" w:hAnsi="Times New Roman" w:cs="Times New Roman"/>
                <w:sz w:val="24"/>
                <w:szCs w:val="24"/>
              </w:rPr>
              <w:t xml:space="preserve">ararın ekinde sunulmak üzere, en geç toplantı bitiminde </w:t>
            </w:r>
            <w:r w:rsidR="002C47CC" w:rsidRPr="00A13B67">
              <w:rPr>
                <w:rFonts w:ascii="Times New Roman" w:hAnsi="Times New Roman" w:cs="Times New Roman"/>
                <w:sz w:val="24"/>
                <w:szCs w:val="24"/>
              </w:rPr>
              <w:t xml:space="preserve">Başkana </w:t>
            </w:r>
            <w:r w:rsidR="00DC6E6F" w:rsidRPr="00A13B67">
              <w:rPr>
                <w:rFonts w:ascii="Times New Roman" w:hAnsi="Times New Roman" w:cs="Times New Roman"/>
                <w:sz w:val="24"/>
                <w:szCs w:val="24"/>
              </w:rPr>
              <w:t>sunar</w:t>
            </w:r>
            <w:r w:rsidRPr="00A13B67">
              <w:rPr>
                <w:rFonts w:ascii="Times New Roman" w:hAnsi="Times New Roman" w:cs="Times New Roman"/>
                <w:sz w:val="24"/>
                <w:szCs w:val="24"/>
              </w:rPr>
              <w:t xml:space="preserve">. </w:t>
            </w:r>
          </w:p>
        </w:tc>
      </w:tr>
      <w:tr w:rsidR="000D0CCF" w:rsidRPr="00A13B67" w:rsidTr="00D14832">
        <w:tc>
          <w:tcPr>
            <w:tcW w:w="1818" w:type="dxa"/>
          </w:tcPr>
          <w:p w:rsidR="000D0CCF" w:rsidRPr="00A13B67" w:rsidRDefault="000D0CCF">
            <w:pPr>
              <w:spacing w:after="0" w:line="240" w:lineRule="auto"/>
              <w:rPr>
                <w:rStyle w:val="alt-edited"/>
                <w:rFonts w:ascii="Times New Roman" w:hAnsi="Times New Roman" w:cs="Times New Roman"/>
                <w:sz w:val="24"/>
                <w:szCs w:val="24"/>
              </w:rPr>
            </w:pPr>
          </w:p>
        </w:tc>
        <w:tc>
          <w:tcPr>
            <w:tcW w:w="630" w:type="dxa"/>
            <w:gridSpan w:val="2"/>
          </w:tcPr>
          <w:p w:rsidR="000D0CCF" w:rsidRPr="00A13B67" w:rsidRDefault="000D0CCF">
            <w:pPr>
              <w:spacing w:after="0" w:line="240" w:lineRule="auto"/>
              <w:rPr>
                <w:rFonts w:ascii="Times New Roman" w:hAnsi="Times New Roman" w:cs="Times New Roman"/>
                <w:sz w:val="24"/>
                <w:szCs w:val="24"/>
              </w:rPr>
            </w:pPr>
          </w:p>
        </w:tc>
        <w:tc>
          <w:tcPr>
            <w:tcW w:w="540" w:type="dxa"/>
            <w:gridSpan w:val="4"/>
          </w:tcPr>
          <w:p w:rsidR="000D0CCF" w:rsidRPr="00A13B67" w:rsidRDefault="000D0CCF" w:rsidP="003F5E47">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3F5E47" w:rsidRPr="00A13B67">
              <w:rPr>
                <w:rFonts w:ascii="Times New Roman" w:hAnsi="Times New Roman" w:cs="Times New Roman"/>
                <w:sz w:val="24"/>
                <w:szCs w:val="24"/>
              </w:rPr>
              <w:t>6</w:t>
            </w:r>
            <w:r w:rsidRPr="00A13B67">
              <w:rPr>
                <w:rFonts w:ascii="Times New Roman" w:hAnsi="Times New Roman" w:cs="Times New Roman"/>
                <w:sz w:val="24"/>
                <w:szCs w:val="24"/>
              </w:rPr>
              <w:t>)</w:t>
            </w:r>
          </w:p>
        </w:tc>
        <w:tc>
          <w:tcPr>
            <w:tcW w:w="6759" w:type="dxa"/>
            <w:gridSpan w:val="6"/>
          </w:tcPr>
          <w:p w:rsidR="000D0CCF" w:rsidRPr="00A13B67" w:rsidRDefault="000D0CCF" w:rsidP="007B7E64">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Komitenin sekreterya işleri, Bakanlık tarafından </w:t>
            </w:r>
            <w:r w:rsidR="007B7E64" w:rsidRPr="00A13B67">
              <w:rPr>
                <w:rFonts w:ascii="Times New Roman" w:hAnsi="Times New Roman" w:cs="Times New Roman"/>
                <w:sz w:val="24"/>
                <w:szCs w:val="24"/>
              </w:rPr>
              <w:t>yürütülür</w:t>
            </w:r>
            <w:r w:rsidRPr="00A13B67">
              <w:rPr>
                <w:rFonts w:ascii="Times New Roman" w:hAnsi="Times New Roman" w:cs="Times New Roman"/>
                <w:sz w:val="24"/>
                <w:szCs w:val="24"/>
              </w:rPr>
              <w:t xml:space="preserve">. </w:t>
            </w:r>
          </w:p>
        </w:tc>
      </w:tr>
      <w:tr w:rsidR="002B6214" w:rsidRPr="00A13B67" w:rsidTr="00D14832">
        <w:tc>
          <w:tcPr>
            <w:tcW w:w="1818" w:type="dxa"/>
          </w:tcPr>
          <w:p w:rsidR="002B6214" w:rsidRPr="00A13B67" w:rsidRDefault="002B6214">
            <w:pPr>
              <w:spacing w:after="0" w:line="240" w:lineRule="auto"/>
              <w:rPr>
                <w:rStyle w:val="alt-edited"/>
                <w:rFonts w:ascii="Times New Roman" w:hAnsi="Times New Roman" w:cs="Times New Roman"/>
                <w:sz w:val="24"/>
                <w:szCs w:val="24"/>
              </w:rPr>
            </w:pPr>
          </w:p>
        </w:tc>
        <w:tc>
          <w:tcPr>
            <w:tcW w:w="630" w:type="dxa"/>
            <w:gridSpan w:val="2"/>
          </w:tcPr>
          <w:p w:rsidR="002B6214" w:rsidRPr="00A13B67" w:rsidRDefault="002B6214">
            <w:pPr>
              <w:spacing w:after="0" w:line="240" w:lineRule="auto"/>
              <w:rPr>
                <w:rFonts w:ascii="Times New Roman" w:hAnsi="Times New Roman" w:cs="Times New Roman"/>
                <w:sz w:val="24"/>
                <w:szCs w:val="24"/>
              </w:rPr>
            </w:pPr>
          </w:p>
        </w:tc>
        <w:tc>
          <w:tcPr>
            <w:tcW w:w="493" w:type="dxa"/>
            <w:gridSpan w:val="3"/>
          </w:tcPr>
          <w:p w:rsidR="002B6214" w:rsidRPr="00A13B67" w:rsidRDefault="002B6214">
            <w:pPr>
              <w:spacing w:after="0" w:line="240" w:lineRule="auto"/>
              <w:jc w:val="both"/>
              <w:rPr>
                <w:rFonts w:ascii="Times New Roman" w:hAnsi="Times New Roman" w:cs="Times New Roman"/>
                <w:sz w:val="24"/>
                <w:szCs w:val="24"/>
              </w:rPr>
            </w:pPr>
          </w:p>
        </w:tc>
        <w:tc>
          <w:tcPr>
            <w:tcW w:w="6806" w:type="dxa"/>
            <w:gridSpan w:val="7"/>
          </w:tcPr>
          <w:p w:rsidR="002B6214" w:rsidRPr="00A13B67" w:rsidRDefault="002B6214">
            <w:pPr>
              <w:spacing w:after="0" w:line="240" w:lineRule="auto"/>
              <w:jc w:val="both"/>
              <w:rPr>
                <w:rFonts w:ascii="Times New Roman" w:hAnsi="Times New Roman" w:cs="Times New Roman"/>
                <w:sz w:val="24"/>
                <w:szCs w:val="24"/>
              </w:rPr>
            </w:pPr>
          </w:p>
        </w:tc>
      </w:tr>
      <w:tr w:rsidR="002B6214" w:rsidRPr="00A13B67" w:rsidTr="00D14832">
        <w:tc>
          <w:tcPr>
            <w:tcW w:w="1818" w:type="dxa"/>
          </w:tcPr>
          <w:p w:rsidR="002B6214" w:rsidRPr="00A13B67" w:rsidRDefault="002B6214">
            <w:pPr>
              <w:spacing w:after="0" w:line="240" w:lineRule="auto"/>
              <w:rPr>
                <w:rStyle w:val="alt-edited"/>
                <w:rFonts w:ascii="Times New Roman" w:hAnsi="Times New Roman" w:cs="Times New Roman"/>
                <w:sz w:val="24"/>
                <w:szCs w:val="24"/>
              </w:rPr>
            </w:pPr>
          </w:p>
        </w:tc>
        <w:tc>
          <w:tcPr>
            <w:tcW w:w="630" w:type="dxa"/>
            <w:gridSpan w:val="2"/>
          </w:tcPr>
          <w:p w:rsidR="002B6214" w:rsidRPr="00A13B67" w:rsidRDefault="002B6214">
            <w:pPr>
              <w:spacing w:after="0" w:line="240" w:lineRule="auto"/>
              <w:rPr>
                <w:rFonts w:ascii="Times New Roman" w:hAnsi="Times New Roman" w:cs="Times New Roman"/>
                <w:sz w:val="24"/>
                <w:szCs w:val="24"/>
              </w:rPr>
            </w:pPr>
          </w:p>
        </w:tc>
        <w:tc>
          <w:tcPr>
            <w:tcW w:w="493" w:type="dxa"/>
            <w:gridSpan w:val="3"/>
          </w:tcPr>
          <w:p w:rsidR="002B6214" w:rsidRPr="00A13B67" w:rsidRDefault="002B6214">
            <w:pPr>
              <w:spacing w:after="0" w:line="240" w:lineRule="auto"/>
              <w:jc w:val="both"/>
              <w:rPr>
                <w:rFonts w:ascii="Times New Roman" w:hAnsi="Times New Roman" w:cs="Times New Roman"/>
                <w:sz w:val="24"/>
                <w:szCs w:val="24"/>
              </w:rPr>
            </w:pPr>
          </w:p>
        </w:tc>
        <w:tc>
          <w:tcPr>
            <w:tcW w:w="6806" w:type="dxa"/>
            <w:gridSpan w:val="7"/>
          </w:tcPr>
          <w:p w:rsidR="002B6214" w:rsidRPr="00A13B67" w:rsidRDefault="002B6214">
            <w:pPr>
              <w:spacing w:after="0" w:line="240" w:lineRule="auto"/>
              <w:jc w:val="both"/>
              <w:rPr>
                <w:rFonts w:ascii="Times New Roman" w:hAnsi="Times New Roman" w:cs="Times New Roman"/>
                <w:sz w:val="24"/>
                <w:szCs w:val="24"/>
              </w:rPr>
            </w:pPr>
          </w:p>
        </w:tc>
      </w:tr>
      <w:tr w:rsidR="002B6214" w:rsidRPr="00A13B67" w:rsidTr="00C52EDF">
        <w:tc>
          <w:tcPr>
            <w:tcW w:w="9747" w:type="dxa"/>
            <w:gridSpan w:val="13"/>
          </w:tcPr>
          <w:p w:rsidR="002B6214" w:rsidRPr="00A13B67" w:rsidRDefault="006659BE">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br w:type="page"/>
              <w:t>ÜÇÜNCÜ KISIM</w:t>
            </w:r>
          </w:p>
          <w:p w:rsidR="002B6214" w:rsidRPr="00A13B67" w:rsidRDefault="006659BE">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Geçici ve Son Kurallar</w:t>
            </w:r>
          </w:p>
        </w:tc>
      </w:tr>
      <w:tr w:rsidR="002B6214" w:rsidRPr="00A13B67" w:rsidTr="00C52EDF">
        <w:tc>
          <w:tcPr>
            <w:tcW w:w="9747" w:type="dxa"/>
            <w:gridSpan w:val="13"/>
          </w:tcPr>
          <w:p w:rsidR="002B6214" w:rsidRPr="00A13B67" w:rsidRDefault="002B6214">
            <w:pPr>
              <w:spacing w:after="0" w:line="240" w:lineRule="auto"/>
              <w:jc w:val="center"/>
              <w:rPr>
                <w:rFonts w:ascii="Times New Roman" w:hAnsi="Times New Roman" w:cs="Times New Roman"/>
                <w:sz w:val="24"/>
                <w:szCs w:val="24"/>
              </w:rPr>
            </w:pPr>
          </w:p>
        </w:tc>
      </w:tr>
      <w:tr w:rsidR="002B6214" w:rsidRPr="00A13B67" w:rsidTr="00512182">
        <w:tc>
          <w:tcPr>
            <w:tcW w:w="1908" w:type="dxa"/>
            <w:gridSpan w:val="2"/>
          </w:tcPr>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Geçici Madde</w:t>
            </w:r>
          </w:p>
          <w:p w:rsidR="002B6214" w:rsidRPr="00A13B67" w:rsidRDefault="006659BE" w:rsidP="0038135F">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Mevcut Belediye</w:t>
            </w:r>
            <w:r w:rsidR="00686478" w:rsidRPr="00A13B67">
              <w:rPr>
                <w:rFonts w:ascii="Times New Roman" w:hAnsi="Times New Roman" w:cs="Times New Roman"/>
                <w:sz w:val="24"/>
                <w:szCs w:val="24"/>
              </w:rPr>
              <w:t>ler</w:t>
            </w:r>
            <w:r w:rsidRPr="00A13B67">
              <w:rPr>
                <w:rFonts w:ascii="Times New Roman" w:hAnsi="Times New Roman" w:cs="Times New Roman"/>
                <w:sz w:val="24"/>
                <w:szCs w:val="24"/>
              </w:rPr>
              <w:t>in</w:t>
            </w:r>
          </w:p>
        </w:tc>
        <w:tc>
          <w:tcPr>
            <w:tcW w:w="630" w:type="dxa"/>
            <w:gridSpan w:val="3"/>
          </w:tcPr>
          <w:p w:rsidR="002B6214" w:rsidRPr="00A13B67" w:rsidRDefault="006659BE">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1.</w:t>
            </w:r>
          </w:p>
        </w:tc>
        <w:tc>
          <w:tcPr>
            <w:tcW w:w="547" w:type="dxa"/>
            <w:gridSpan w:val="4"/>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(1)</w:t>
            </w:r>
          </w:p>
        </w:tc>
        <w:tc>
          <w:tcPr>
            <w:tcW w:w="6662" w:type="dxa"/>
            <w:gridSpan w:val="4"/>
          </w:tcPr>
          <w:p w:rsidR="002B6214" w:rsidRPr="00A13B67" w:rsidRDefault="00686478" w:rsidP="001C2C4F">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Tüzel kişiliği kaldırılan Belediyenin personeli, birleştirme sonucu yeni oluşturulan </w:t>
            </w:r>
            <w:r w:rsidR="001C2C4F">
              <w:rPr>
                <w:rFonts w:ascii="Times New Roman" w:hAnsi="Times New Roman" w:cs="Times New Roman"/>
                <w:sz w:val="24"/>
                <w:szCs w:val="24"/>
              </w:rPr>
              <w:t>b</w:t>
            </w:r>
            <w:r w:rsidRPr="00A13B67">
              <w:rPr>
                <w:rFonts w:ascii="Times New Roman" w:hAnsi="Times New Roman" w:cs="Times New Roman"/>
                <w:sz w:val="24"/>
                <w:szCs w:val="24"/>
              </w:rPr>
              <w:t xml:space="preserve">elediyeye, yasal tüm hak ve menfaatleri korunarak </w:t>
            </w:r>
            <w:r w:rsidR="0038135F" w:rsidRPr="00A13B67">
              <w:rPr>
                <w:rFonts w:ascii="Times New Roman" w:hAnsi="Times New Roman" w:cs="Times New Roman"/>
                <w:sz w:val="24"/>
                <w:szCs w:val="24"/>
              </w:rPr>
              <w:t>aynı statüde aktarılır</w:t>
            </w:r>
            <w:r w:rsidRPr="00A13B67">
              <w:rPr>
                <w:rFonts w:ascii="Times New Roman" w:hAnsi="Times New Roman" w:cs="Times New Roman"/>
                <w:sz w:val="24"/>
                <w:szCs w:val="24"/>
              </w:rPr>
              <w:t xml:space="preserve">. </w:t>
            </w:r>
          </w:p>
        </w:tc>
      </w:tr>
      <w:tr w:rsidR="002B6214" w:rsidRPr="00A13B67" w:rsidTr="00512182">
        <w:tc>
          <w:tcPr>
            <w:tcW w:w="1908" w:type="dxa"/>
            <w:gridSpan w:val="2"/>
          </w:tcPr>
          <w:p w:rsidR="002B6214" w:rsidRPr="00A13B67" w:rsidRDefault="0038135F" w:rsidP="0038135F">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ve Personelinin </w:t>
            </w:r>
          </w:p>
          <w:p w:rsidR="0038135F" w:rsidRPr="00A13B67" w:rsidRDefault="0038135F" w:rsidP="0038135F">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Durumu ile</w:t>
            </w:r>
          </w:p>
        </w:tc>
        <w:tc>
          <w:tcPr>
            <w:tcW w:w="630" w:type="dxa"/>
            <w:gridSpan w:val="3"/>
          </w:tcPr>
          <w:p w:rsidR="002B6214" w:rsidRPr="00A13B67" w:rsidRDefault="002B6214">
            <w:pPr>
              <w:spacing w:after="0" w:line="240" w:lineRule="auto"/>
              <w:jc w:val="center"/>
              <w:rPr>
                <w:rFonts w:ascii="Times New Roman" w:hAnsi="Times New Roman" w:cs="Times New Roman"/>
                <w:sz w:val="24"/>
                <w:szCs w:val="24"/>
              </w:rPr>
            </w:pPr>
          </w:p>
        </w:tc>
        <w:tc>
          <w:tcPr>
            <w:tcW w:w="547" w:type="dxa"/>
            <w:gridSpan w:val="4"/>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(2)</w:t>
            </w:r>
          </w:p>
        </w:tc>
        <w:tc>
          <w:tcPr>
            <w:tcW w:w="6662" w:type="dxa"/>
            <w:gridSpan w:val="4"/>
          </w:tcPr>
          <w:p w:rsidR="002B6214" w:rsidRPr="00A13B67" w:rsidRDefault="0038135F" w:rsidP="00CD5655">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Asıl ve sürekli kadrolarda görev yapan personelin intibak işlemleri aşağıda belirtilen  İntibak Komisyonu tarafından yapılır:</w:t>
            </w:r>
          </w:p>
        </w:tc>
      </w:tr>
      <w:tr w:rsidR="0038135F" w:rsidRPr="00A13B67" w:rsidTr="00D70B10">
        <w:trPr>
          <w:gridAfter w:val="1"/>
          <w:wAfter w:w="11" w:type="dxa"/>
        </w:trPr>
        <w:tc>
          <w:tcPr>
            <w:tcW w:w="1908" w:type="dxa"/>
            <w:gridSpan w:val="2"/>
          </w:tcPr>
          <w:p w:rsidR="0038135F" w:rsidRPr="00A13B67" w:rsidRDefault="00020A3E" w:rsidP="0038135F">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İntibak</w:t>
            </w:r>
          </w:p>
        </w:tc>
        <w:tc>
          <w:tcPr>
            <w:tcW w:w="630" w:type="dxa"/>
            <w:gridSpan w:val="3"/>
          </w:tcPr>
          <w:p w:rsidR="0038135F" w:rsidRPr="00A13B67" w:rsidRDefault="0038135F" w:rsidP="0038135F">
            <w:pPr>
              <w:spacing w:after="0" w:line="240" w:lineRule="auto"/>
              <w:jc w:val="center"/>
              <w:rPr>
                <w:rFonts w:ascii="Times New Roman" w:hAnsi="Times New Roman" w:cs="Times New Roman"/>
                <w:sz w:val="24"/>
                <w:szCs w:val="24"/>
              </w:rPr>
            </w:pPr>
          </w:p>
        </w:tc>
        <w:tc>
          <w:tcPr>
            <w:tcW w:w="540" w:type="dxa"/>
            <w:gridSpan w:val="3"/>
          </w:tcPr>
          <w:p w:rsidR="0038135F" w:rsidRPr="002A56DC" w:rsidRDefault="0038135F" w:rsidP="0038135F">
            <w:pPr>
              <w:spacing w:after="0" w:line="240" w:lineRule="auto"/>
              <w:jc w:val="both"/>
              <w:rPr>
                <w:rFonts w:ascii="Times New Roman" w:hAnsi="Times New Roman" w:cs="Times New Roman"/>
                <w:sz w:val="24"/>
                <w:szCs w:val="24"/>
              </w:rPr>
            </w:pPr>
          </w:p>
        </w:tc>
        <w:tc>
          <w:tcPr>
            <w:tcW w:w="723" w:type="dxa"/>
            <w:gridSpan w:val="3"/>
          </w:tcPr>
          <w:p w:rsidR="0038135F" w:rsidRPr="002A56DC" w:rsidRDefault="0038135F" w:rsidP="0038135F">
            <w:pPr>
              <w:spacing w:after="0" w:line="240" w:lineRule="auto"/>
              <w:jc w:val="center"/>
              <w:rPr>
                <w:rFonts w:ascii="Times New Roman" w:hAnsi="Times New Roman" w:cs="Times New Roman"/>
                <w:sz w:val="24"/>
                <w:szCs w:val="24"/>
              </w:rPr>
            </w:pPr>
            <w:r w:rsidRPr="002A56DC">
              <w:rPr>
                <w:rFonts w:ascii="Times New Roman" w:hAnsi="Times New Roman" w:cs="Times New Roman"/>
                <w:sz w:val="24"/>
                <w:szCs w:val="24"/>
              </w:rPr>
              <w:t>(A)</w:t>
            </w:r>
          </w:p>
        </w:tc>
        <w:tc>
          <w:tcPr>
            <w:tcW w:w="5935" w:type="dxa"/>
          </w:tcPr>
          <w:p w:rsidR="0038135F" w:rsidRPr="002A56DC" w:rsidRDefault="004804D6" w:rsidP="004804D6">
            <w:pPr>
              <w:spacing w:after="0" w:line="240" w:lineRule="auto"/>
              <w:jc w:val="both"/>
              <w:rPr>
                <w:rFonts w:ascii="Times New Roman" w:hAnsi="Times New Roman" w:cs="Times New Roman"/>
                <w:sz w:val="24"/>
                <w:szCs w:val="24"/>
              </w:rPr>
            </w:pPr>
            <w:r w:rsidRPr="002A56DC">
              <w:rPr>
                <w:rFonts w:ascii="Times New Roman" w:hAnsi="Times New Roman" w:cs="Times New Roman"/>
                <w:sz w:val="24"/>
                <w:szCs w:val="24"/>
              </w:rPr>
              <w:t>Yerel Yönetimler Müdürü  (Başkan)</w:t>
            </w:r>
            <w:r w:rsidR="0038135F" w:rsidRPr="002A56DC">
              <w:rPr>
                <w:rFonts w:ascii="Times New Roman" w:hAnsi="Times New Roman" w:cs="Times New Roman"/>
                <w:sz w:val="24"/>
                <w:szCs w:val="24"/>
              </w:rPr>
              <w:t xml:space="preserve"> </w:t>
            </w:r>
          </w:p>
        </w:tc>
      </w:tr>
      <w:tr w:rsidR="0038135F" w:rsidRPr="00A13B67" w:rsidTr="00D70B10">
        <w:trPr>
          <w:gridAfter w:val="1"/>
          <w:wAfter w:w="11" w:type="dxa"/>
          <w:trHeight w:val="166"/>
        </w:trPr>
        <w:tc>
          <w:tcPr>
            <w:tcW w:w="1908" w:type="dxa"/>
            <w:gridSpan w:val="2"/>
          </w:tcPr>
          <w:p w:rsidR="0038135F" w:rsidRPr="00A13B67" w:rsidRDefault="00020A3E" w:rsidP="0038135F">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lastRenderedPageBreak/>
              <w:t>Komisyonu ve</w:t>
            </w:r>
          </w:p>
        </w:tc>
        <w:tc>
          <w:tcPr>
            <w:tcW w:w="630" w:type="dxa"/>
            <w:gridSpan w:val="3"/>
          </w:tcPr>
          <w:p w:rsidR="0038135F" w:rsidRPr="00A13B67" w:rsidRDefault="0038135F" w:rsidP="0038135F">
            <w:pPr>
              <w:spacing w:after="0" w:line="240" w:lineRule="auto"/>
              <w:jc w:val="center"/>
              <w:rPr>
                <w:rFonts w:ascii="Times New Roman" w:hAnsi="Times New Roman" w:cs="Times New Roman"/>
                <w:sz w:val="24"/>
                <w:szCs w:val="24"/>
              </w:rPr>
            </w:pPr>
          </w:p>
        </w:tc>
        <w:tc>
          <w:tcPr>
            <w:tcW w:w="540" w:type="dxa"/>
            <w:gridSpan w:val="3"/>
          </w:tcPr>
          <w:p w:rsidR="0038135F" w:rsidRPr="002A56DC" w:rsidRDefault="0038135F" w:rsidP="0038135F">
            <w:pPr>
              <w:spacing w:after="0" w:line="240" w:lineRule="auto"/>
              <w:jc w:val="both"/>
              <w:rPr>
                <w:rFonts w:ascii="Times New Roman" w:hAnsi="Times New Roman" w:cs="Times New Roman"/>
                <w:sz w:val="24"/>
                <w:szCs w:val="24"/>
              </w:rPr>
            </w:pPr>
          </w:p>
        </w:tc>
        <w:tc>
          <w:tcPr>
            <w:tcW w:w="723" w:type="dxa"/>
            <w:gridSpan w:val="3"/>
          </w:tcPr>
          <w:p w:rsidR="0038135F" w:rsidRPr="002A56DC" w:rsidRDefault="0038135F" w:rsidP="0038135F">
            <w:pPr>
              <w:spacing w:after="0" w:line="240" w:lineRule="auto"/>
              <w:jc w:val="center"/>
              <w:rPr>
                <w:rFonts w:ascii="Times New Roman" w:hAnsi="Times New Roman" w:cs="Times New Roman"/>
                <w:sz w:val="24"/>
                <w:szCs w:val="24"/>
              </w:rPr>
            </w:pPr>
            <w:r w:rsidRPr="002A56DC">
              <w:rPr>
                <w:rFonts w:ascii="Times New Roman" w:hAnsi="Times New Roman" w:cs="Times New Roman"/>
                <w:sz w:val="24"/>
                <w:szCs w:val="24"/>
              </w:rPr>
              <w:t>(B)</w:t>
            </w:r>
          </w:p>
        </w:tc>
        <w:tc>
          <w:tcPr>
            <w:tcW w:w="5935" w:type="dxa"/>
          </w:tcPr>
          <w:p w:rsidR="0038135F" w:rsidRPr="002A56DC" w:rsidRDefault="0038135F" w:rsidP="0038135F">
            <w:pPr>
              <w:spacing w:after="0" w:line="240" w:lineRule="auto"/>
              <w:jc w:val="both"/>
              <w:rPr>
                <w:rFonts w:ascii="Times New Roman" w:hAnsi="Times New Roman" w:cs="Times New Roman"/>
                <w:sz w:val="24"/>
                <w:szCs w:val="24"/>
              </w:rPr>
            </w:pPr>
            <w:r w:rsidRPr="002A56DC">
              <w:rPr>
                <w:rFonts w:ascii="Times New Roman" w:hAnsi="Times New Roman" w:cs="Times New Roman"/>
                <w:sz w:val="24"/>
                <w:szCs w:val="24"/>
              </w:rPr>
              <w:t>Pe</w:t>
            </w:r>
            <w:r w:rsidR="004804D6" w:rsidRPr="002A56DC">
              <w:rPr>
                <w:rFonts w:ascii="Times New Roman" w:hAnsi="Times New Roman" w:cs="Times New Roman"/>
                <w:sz w:val="24"/>
                <w:szCs w:val="24"/>
              </w:rPr>
              <w:t>rsonel Dairesi temsilcisi (Üye)</w:t>
            </w:r>
          </w:p>
        </w:tc>
      </w:tr>
      <w:tr w:rsidR="00D70B10" w:rsidRPr="00A13B67" w:rsidTr="00D70B10">
        <w:trPr>
          <w:gridAfter w:val="1"/>
          <w:wAfter w:w="11" w:type="dxa"/>
          <w:trHeight w:val="454"/>
        </w:trPr>
        <w:tc>
          <w:tcPr>
            <w:tcW w:w="1908" w:type="dxa"/>
            <w:gridSpan w:val="2"/>
          </w:tcPr>
          <w:p w:rsidR="00D70B10" w:rsidRPr="00A13B67" w:rsidRDefault="00D70B10" w:rsidP="00D70B10">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İntibak Kuralları</w:t>
            </w:r>
          </w:p>
        </w:tc>
        <w:tc>
          <w:tcPr>
            <w:tcW w:w="630" w:type="dxa"/>
            <w:gridSpan w:val="3"/>
          </w:tcPr>
          <w:p w:rsidR="00D70B10" w:rsidRPr="00A13B67" w:rsidRDefault="00D70B10" w:rsidP="00D70B10">
            <w:pPr>
              <w:spacing w:after="0" w:line="240" w:lineRule="auto"/>
              <w:jc w:val="center"/>
              <w:rPr>
                <w:rFonts w:ascii="Times New Roman" w:hAnsi="Times New Roman" w:cs="Times New Roman"/>
                <w:sz w:val="24"/>
                <w:szCs w:val="24"/>
              </w:rPr>
            </w:pPr>
          </w:p>
        </w:tc>
        <w:tc>
          <w:tcPr>
            <w:tcW w:w="540" w:type="dxa"/>
            <w:gridSpan w:val="3"/>
          </w:tcPr>
          <w:p w:rsidR="00D70B10" w:rsidRPr="002A56DC" w:rsidRDefault="00D70B10" w:rsidP="00D70B10">
            <w:pPr>
              <w:spacing w:after="0" w:line="240" w:lineRule="auto"/>
              <w:jc w:val="both"/>
              <w:rPr>
                <w:rFonts w:ascii="Times New Roman" w:hAnsi="Times New Roman" w:cs="Times New Roman"/>
                <w:sz w:val="24"/>
                <w:szCs w:val="24"/>
              </w:rPr>
            </w:pPr>
          </w:p>
        </w:tc>
        <w:tc>
          <w:tcPr>
            <w:tcW w:w="723" w:type="dxa"/>
            <w:gridSpan w:val="3"/>
          </w:tcPr>
          <w:p w:rsidR="00D70B10" w:rsidRPr="002A56DC" w:rsidRDefault="00D70B10" w:rsidP="00D70B10">
            <w:pPr>
              <w:spacing w:after="0" w:line="240" w:lineRule="auto"/>
              <w:jc w:val="center"/>
              <w:rPr>
                <w:rFonts w:ascii="Times New Roman" w:hAnsi="Times New Roman" w:cs="Times New Roman"/>
                <w:sz w:val="24"/>
                <w:szCs w:val="24"/>
              </w:rPr>
            </w:pPr>
            <w:r w:rsidRPr="002A56DC">
              <w:rPr>
                <w:rFonts w:ascii="Times New Roman" w:hAnsi="Times New Roman" w:cs="Times New Roman"/>
                <w:sz w:val="24"/>
                <w:szCs w:val="24"/>
              </w:rPr>
              <w:t>(C)</w:t>
            </w:r>
          </w:p>
        </w:tc>
        <w:tc>
          <w:tcPr>
            <w:tcW w:w="5935" w:type="dxa"/>
          </w:tcPr>
          <w:p w:rsidR="00D70B10" w:rsidRPr="002A56DC" w:rsidRDefault="00D70B10" w:rsidP="00D70B10">
            <w:pPr>
              <w:spacing w:after="0" w:line="240" w:lineRule="auto"/>
              <w:jc w:val="both"/>
              <w:rPr>
                <w:rFonts w:ascii="Times New Roman" w:hAnsi="Times New Roman" w:cs="Times New Roman"/>
                <w:sz w:val="24"/>
                <w:szCs w:val="24"/>
              </w:rPr>
            </w:pPr>
            <w:r w:rsidRPr="002A56DC">
              <w:rPr>
                <w:rFonts w:ascii="Times New Roman" w:hAnsi="Times New Roman" w:cs="Times New Roman"/>
                <w:sz w:val="24"/>
                <w:szCs w:val="24"/>
              </w:rPr>
              <w:t>İntibakı yapılacak olan personelin intibak ettirileceği Belediyenin Başkanı (Üye)</w:t>
            </w:r>
          </w:p>
        </w:tc>
      </w:tr>
      <w:tr w:rsidR="00D70B10" w:rsidRPr="00A13B67" w:rsidTr="00D70B10">
        <w:trPr>
          <w:gridAfter w:val="1"/>
          <w:wAfter w:w="11" w:type="dxa"/>
        </w:trPr>
        <w:tc>
          <w:tcPr>
            <w:tcW w:w="1908" w:type="dxa"/>
            <w:gridSpan w:val="2"/>
          </w:tcPr>
          <w:p w:rsidR="00D70B10" w:rsidRPr="00A13B67" w:rsidRDefault="00D70B10" w:rsidP="00D70B10">
            <w:pPr>
              <w:spacing w:after="0" w:line="240" w:lineRule="auto"/>
              <w:rPr>
                <w:rFonts w:ascii="Times New Roman" w:hAnsi="Times New Roman" w:cs="Times New Roman"/>
                <w:sz w:val="24"/>
                <w:szCs w:val="24"/>
              </w:rPr>
            </w:pPr>
          </w:p>
        </w:tc>
        <w:tc>
          <w:tcPr>
            <w:tcW w:w="630" w:type="dxa"/>
            <w:gridSpan w:val="3"/>
          </w:tcPr>
          <w:p w:rsidR="00D70B10" w:rsidRPr="00A13B67" w:rsidRDefault="00D70B10" w:rsidP="00D70B10">
            <w:pPr>
              <w:spacing w:after="0" w:line="240" w:lineRule="auto"/>
              <w:jc w:val="center"/>
              <w:rPr>
                <w:rFonts w:ascii="Times New Roman" w:hAnsi="Times New Roman" w:cs="Times New Roman"/>
                <w:sz w:val="24"/>
                <w:szCs w:val="24"/>
              </w:rPr>
            </w:pPr>
          </w:p>
        </w:tc>
        <w:tc>
          <w:tcPr>
            <w:tcW w:w="540" w:type="dxa"/>
            <w:gridSpan w:val="3"/>
          </w:tcPr>
          <w:p w:rsidR="00D70B10" w:rsidRPr="002A56DC" w:rsidRDefault="00D70B10" w:rsidP="00D70B10">
            <w:pPr>
              <w:spacing w:after="0" w:line="240" w:lineRule="auto"/>
              <w:jc w:val="both"/>
              <w:rPr>
                <w:rFonts w:ascii="Times New Roman" w:hAnsi="Times New Roman" w:cs="Times New Roman"/>
                <w:sz w:val="24"/>
                <w:szCs w:val="24"/>
              </w:rPr>
            </w:pPr>
          </w:p>
        </w:tc>
        <w:tc>
          <w:tcPr>
            <w:tcW w:w="723" w:type="dxa"/>
            <w:gridSpan w:val="3"/>
          </w:tcPr>
          <w:p w:rsidR="00D70B10" w:rsidRPr="002A56DC" w:rsidRDefault="00D70B10" w:rsidP="00D70B10">
            <w:pPr>
              <w:spacing w:after="0" w:line="240" w:lineRule="auto"/>
              <w:jc w:val="center"/>
              <w:rPr>
                <w:rFonts w:ascii="Times New Roman" w:hAnsi="Times New Roman" w:cs="Times New Roman"/>
                <w:sz w:val="24"/>
                <w:szCs w:val="24"/>
              </w:rPr>
            </w:pPr>
            <w:r w:rsidRPr="002A56DC">
              <w:rPr>
                <w:rFonts w:ascii="Times New Roman" w:hAnsi="Times New Roman" w:cs="Times New Roman"/>
                <w:sz w:val="24"/>
                <w:szCs w:val="24"/>
              </w:rPr>
              <w:t>(Ç)</w:t>
            </w:r>
          </w:p>
        </w:tc>
        <w:tc>
          <w:tcPr>
            <w:tcW w:w="5935" w:type="dxa"/>
          </w:tcPr>
          <w:p w:rsidR="00D70B10" w:rsidRPr="002A56DC" w:rsidRDefault="00D70B10" w:rsidP="001F1E26">
            <w:pPr>
              <w:spacing w:after="0" w:line="240" w:lineRule="auto"/>
              <w:jc w:val="both"/>
              <w:rPr>
                <w:rFonts w:ascii="Times New Roman" w:hAnsi="Times New Roman" w:cs="Times New Roman"/>
                <w:sz w:val="24"/>
                <w:szCs w:val="24"/>
              </w:rPr>
            </w:pPr>
            <w:r w:rsidRPr="002A56DC">
              <w:rPr>
                <w:rFonts w:ascii="Times New Roman" w:hAnsi="Times New Roman" w:cs="Times New Roman"/>
                <w:sz w:val="24"/>
                <w:szCs w:val="24"/>
              </w:rPr>
              <w:t>İntibakı yapılacak olan personelin intibak ettirileceği Belediyenin Meclisini temsilen bir temsilci (Üye)</w:t>
            </w:r>
          </w:p>
        </w:tc>
      </w:tr>
      <w:tr w:rsidR="0038135F" w:rsidRPr="00A13B67" w:rsidTr="00D70B10">
        <w:trPr>
          <w:gridAfter w:val="1"/>
          <w:wAfter w:w="11" w:type="dxa"/>
        </w:trPr>
        <w:tc>
          <w:tcPr>
            <w:tcW w:w="1908" w:type="dxa"/>
            <w:gridSpan w:val="2"/>
          </w:tcPr>
          <w:p w:rsidR="0038135F" w:rsidRPr="00A13B67" w:rsidRDefault="0038135F" w:rsidP="0038135F">
            <w:pPr>
              <w:spacing w:after="0" w:line="240" w:lineRule="auto"/>
              <w:rPr>
                <w:rFonts w:ascii="Times New Roman" w:hAnsi="Times New Roman" w:cs="Times New Roman"/>
                <w:sz w:val="24"/>
                <w:szCs w:val="24"/>
              </w:rPr>
            </w:pPr>
          </w:p>
        </w:tc>
        <w:tc>
          <w:tcPr>
            <w:tcW w:w="630" w:type="dxa"/>
            <w:gridSpan w:val="3"/>
          </w:tcPr>
          <w:p w:rsidR="0038135F" w:rsidRPr="00A13B67" w:rsidRDefault="0038135F" w:rsidP="0038135F">
            <w:pPr>
              <w:spacing w:after="0" w:line="240" w:lineRule="auto"/>
              <w:jc w:val="center"/>
              <w:rPr>
                <w:rFonts w:ascii="Times New Roman" w:hAnsi="Times New Roman" w:cs="Times New Roman"/>
                <w:sz w:val="24"/>
                <w:szCs w:val="24"/>
              </w:rPr>
            </w:pPr>
          </w:p>
        </w:tc>
        <w:tc>
          <w:tcPr>
            <w:tcW w:w="540" w:type="dxa"/>
            <w:gridSpan w:val="3"/>
          </w:tcPr>
          <w:p w:rsidR="0038135F" w:rsidRPr="00A13B67" w:rsidRDefault="0038135F" w:rsidP="0038135F">
            <w:pPr>
              <w:spacing w:after="0" w:line="240" w:lineRule="auto"/>
              <w:jc w:val="both"/>
              <w:rPr>
                <w:rFonts w:ascii="Times New Roman" w:hAnsi="Times New Roman" w:cs="Times New Roman"/>
                <w:sz w:val="24"/>
                <w:szCs w:val="24"/>
              </w:rPr>
            </w:pPr>
          </w:p>
        </w:tc>
        <w:tc>
          <w:tcPr>
            <w:tcW w:w="723" w:type="dxa"/>
            <w:gridSpan w:val="3"/>
          </w:tcPr>
          <w:p w:rsidR="0038135F" w:rsidRPr="00A13B67" w:rsidRDefault="0038135F" w:rsidP="0038135F">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(D)</w:t>
            </w:r>
          </w:p>
        </w:tc>
        <w:tc>
          <w:tcPr>
            <w:tcW w:w="5935" w:type="dxa"/>
          </w:tcPr>
          <w:p w:rsidR="0038135F" w:rsidRPr="00A13B67" w:rsidRDefault="0038135F" w:rsidP="001C2C4F">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İntibakı yapılacak personelin üyesi olduğu  sendikanın bir temsilcisi (Üye)</w:t>
            </w:r>
          </w:p>
        </w:tc>
      </w:tr>
      <w:tr w:rsidR="002B6214" w:rsidRPr="00A13B67" w:rsidTr="00512182">
        <w:tc>
          <w:tcPr>
            <w:tcW w:w="1908" w:type="dxa"/>
            <w:gridSpan w:val="2"/>
          </w:tcPr>
          <w:p w:rsidR="002B6214" w:rsidRPr="00A13B67" w:rsidRDefault="002B6214">
            <w:pPr>
              <w:spacing w:after="0" w:line="240" w:lineRule="auto"/>
              <w:rPr>
                <w:rFonts w:ascii="Times New Roman" w:hAnsi="Times New Roman" w:cs="Times New Roman"/>
                <w:sz w:val="24"/>
                <w:szCs w:val="24"/>
              </w:rPr>
            </w:pPr>
          </w:p>
        </w:tc>
        <w:tc>
          <w:tcPr>
            <w:tcW w:w="630" w:type="dxa"/>
            <w:gridSpan w:val="3"/>
          </w:tcPr>
          <w:p w:rsidR="002B6214" w:rsidRPr="00A13B67" w:rsidRDefault="002B6214">
            <w:pPr>
              <w:spacing w:after="0" w:line="240" w:lineRule="auto"/>
              <w:jc w:val="center"/>
              <w:rPr>
                <w:rFonts w:ascii="Times New Roman" w:hAnsi="Times New Roman" w:cs="Times New Roman"/>
                <w:sz w:val="24"/>
                <w:szCs w:val="24"/>
              </w:rPr>
            </w:pPr>
          </w:p>
        </w:tc>
        <w:tc>
          <w:tcPr>
            <w:tcW w:w="547" w:type="dxa"/>
            <w:gridSpan w:val="4"/>
          </w:tcPr>
          <w:p w:rsidR="002B6214" w:rsidRPr="00A13B67" w:rsidRDefault="006659BE" w:rsidP="00CE795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CE7953" w:rsidRPr="00A13B67">
              <w:rPr>
                <w:rFonts w:ascii="Times New Roman" w:hAnsi="Times New Roman" w:cs="Times New Roman"/>
                <w:sz w:val="24"/>
                <w:szCs w:val="24"/>
              </w:rPr>
              <w:t>3</w:t>
            </w:r>
            <w:r w:rsidRPr="00A13B67">
              <w:rPr>
                <w:rFonts w:ascii="Times New Roman" w:hAnsi="Times New Roman" w:cs="Times New Roman"/>
                <w:sz w:val="24"/>
                <w:szCs w:val="24"/>
              </w:rPr>
              <w:t>)</w:t>
            </w:r>
          </w:p>
        </w:tc>
        <w:tc>
          <w:tcPr>
            <w:tcW w:w="6662" w:type="dxa"/>
            <w:gridSpan w:val="4"/>
          </w:tcPr>
          <w:p w:rsidR="002B6214" w:rsidRPr="00A13B67" w:rsidRDefault="006659BE" w:rsidP="00E34911">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Birleş</w:t>
            </w:r>
            <w:r w:rsidR="008E61EE" w:rsidRPr="00A13B67">
              <w:rPr>
                <w:rFonts w:ascii="Times New Roman" w:hAnsi="Times New Roman" w:cs="Times New Roman"/>
                <w:sz w:val="24"/>
                <w:szCs w:val="24"/>
              </w:rPr>
              <w:t>tir</w:t>
            </w:r>
            <w:r w:rsidRPr="00A13B67">
              <w:rPr>
                <w:rFonts w:ascii="Times New Roman" w:hAnsi="Times New Roman" w:cs="Times New Roman"/>
                <w:sz w:val="24"/>
                <w:szCs w:val="24"/>
              </w:rPr>
              <w:t xml:space="preserve">me sonucu </w:t>
            </w:r>
            <w:r w:rsidR="00752721" w:rsidRPr="00A13B67">
              <w:rPr>
                <w:rFonts w:ascii="Times New Roman" w:hAnsi="Times New Roman" w:cs="Times New Roman"/>
                <w:sz w:val="24"/>
                <w:szCs w:val="24"/>
              </w:rPr>
              <w:t xml:space="preserve">tüzel kişiliği </w:t>
            </w:r>
            <w:r w:rsidRPr="00A13B67">
              <w:rPr>
                <w:rFonts w:ascii="Times New Roman" w:hAnsi="Times New Roman" w:cs="Times New Roman"/>
                <w:sz w:val="24"/>
                <w:szCs w:val="24"/>
              </w:rPr>
              <w:t xml:space="preserve">yeni oluşturulan </w:t>
            </w:r>
            <w:r w:rsidR="005F4E6C" w:rsidRPr="00A13B67">
              <w:rPr>
                <w:rFonts w:ascii="Times New Roman" w:hAnsi="Times New Roman" w:cs="Times New Roman"/>
                <w:sz w:val="24"/>
                <w:szCs w:val="24"/>
              </w:rPr>
              <w:t>b</w:t>
            </w:r>
            <w:r w:rsidRPr="00A13B67">
              <w:rPr>
                <w:rFonts w:ascii="Times New Roman" w:hAnsi="Times New Roman" w:cs="Times New Roman"/>
                <w:sz w:val="24"/>
                <w:szCs w:val="24"/>
              </w:rPr>
              <w:t>elediyelerde personelin intibakı en kıdemliden başlamak üzere aynı sınıf, aynı derece ve aynı kadroya yapılır.</w:t>
            </w:r>
            <w:r w:rsidR="00020A3E" w:rsidRPr="00A13B67">
              <w:rPr>
                <w:rFonts w:ascii="Times New Roman" w:hAnsi="Times New Roman" w:cs="Times New Roman"/>
                <w:sz w:val="24"/>
                <w:szCs w:val="24"/>
              </w:rPr>
              <w:t xml:space="preserve"> Kıdem, intibakı yapılacak olan personelin halen tutmakta olduğu kadroya atandığı tarih dikkate alınarak belirlenir. Birden fazla kişinin aynı durumda olması halinde kıdem, bir önceki kadroya atandıkları tarihe göre belirlenir.</w:t>
            </w:r>
            <w:r w:rsidR="0018756B">
              <w:rPr>
                <w:rFonts w:ascii="Times New Roman" w:hAnsi="Times New Roman" w:cs="Times New Roman"/>
                <w:sz w:val="24"/>
                <w:szCs w:val="24"/>
              </w:rPr>
              <w:t xml:space="preserve"> </w:t>
            </w:r>
            <w:r w:rsidR="00020A3E" w:rsidRPr="00A13B67">
              <w:rPr>
                <w:rFonts w:ascii="Times New Roman" w:hAnsi="Times New Roman" w:cs="Times New Roman"/>
                <w:sz w:val="24"/>
                <w:szCs w:val="24"/>
              </w:rPr>
              <w:t xml:space="preserve">Eşitliğin bozulmaması </w:t>
            </w:r>
            <w:r w:rsidR="008B0E9A" w:rsidRPr="00A13B67">
              <w:rPr>
                <w:rFonts w:ascii="Times New Roman" w:hAnsi="Times New Roman" w:cs="Times New Roman"/>
                <w:sz w:val="24"/>
                <w:szCs w:val="24"/>
              </w:rPr>
              <w:t xml:space="preserve">halinde </w:t>
            </w:r>
            <w:r w:rsidR="00CE7953" w:rsidRPr="00A13B67">
              <w:rPr>
                <w:rFonts w:ascii="Times New Roman" w:hAnsi="Times New Roman" w:cs="Times New Roman"/>
                <w:sz w:val="24"/>
                <w:szCs w:val="24"/>
              </w:rPr>
              <w:t xml:space="preserve">ise </w:t>
            </w:r>
            <w:r w:rsidR="008B0E9A" w:rsidRPr="00A13B67">
              <w:rPr>
                <w:rFonts w:ascii="Times New Roman" w:hAnsi="Times New Roman" w:cs="Times New Roman"/>
                <w:sz w:val="24"/>
                <w:szCs w:val="24"/>
              </w:rPr>
              <w:t>kıdemin belirlenmesine ilişkin kriter</w:t>
            </w:r>
            <w:r w:rsidR="00CE7953" w:rsidRPr="00A13B67">
              <w:rPr>
                <w:rFonts w:ascii="Times New Roman" w:hAnsi="Times New Roman" w:cs="Times New Roman"/>
                <w:sz w:val="24"/>
                <w:szCs w:val="24"/>
              </w:rPr>
              <w:t>,</w:t>
            </w:r>
            <w:r w:rsidR="00646B63">
              <w:rPr>
                <w:rFonts w:ascii="Times New Roman" w:hAnsi="Times New Roman" w:cs="Times New Roman"/>
                <w:sz w:val="24"/>
                <w:szCs w:val="24"/>
              </w:rPr>
              <w:t xml:space="preserve"> mevcut kurallar göz</w:t>
            </w:r>
            <w:r w:rsidR="00CD3E33">
              <w:rPr>
                <w:rFonts w:ascii="Times New Roman" w:hAnsi="Times New Roman" w:cs="Times New Roman"/>
                <w:sz w:val="24"/>
                <w:szCs w:val="24"/>
              </w:rPr>
              <w:t xml:space="preserve"> </w:t>
            </w:r>
            <w:r w:rsidR="00646B63">
              <w:rPr>
                <w:rFonts w:ascii="Times New Roman" w:hAnsi="Times New Roman" w:cs="Times New Roman"/>
                <w:sz w:val="24"/>
                <w:szCs w:val="24"/>
              </w:rPr>
              <w:t>önünde bulundurularak</w:t>
            </w:r>
            <w:r w:rsidR="008B0E9A" w:rsidRPr="00A13B67">
              <w:rPr>
                <w:rFonts w:ascii="Times New Roman" w:hAnsi="Times New Roman" w:cs="Times New Roman"/>
                <w:sz w:val="24"/>
                <w:szCs w:val="24"/>
              </w:rPr>
              <w:t xml:space="preserve"> Komisyon tarafından belirlenir.</w:t>
            </w:r>
          </w:p>
        </w:tc>
      </w:tr>
      <w:tr w:rsidR="002B6214" w:rsidRPr="00A13B67" w:rsidTr="00512182">
        <w:tc>
          <w:tcPr>
            <w:tcW w:w="1908" w:type="dxa"/>
            <w:gridSpan w:val="2"/>
          </w:tcPr>
          <w:p w:rsidR="002B6214" w:rsidRPr="00A13B67" w:rsidRDefault="002B6214">
            <w:pPr>
              <w:spacing w:after="0" w:line="240" w:lineRule="auto"/>
              <w:rPr>
                <w:rFonts w:ascii="Times New Roman" w:hAnsi="Times New Roman" w:cs="Times New Roman"/>
                <w:sz w:val="24"/>
                <w:szCs w:val="24"/>
              </w:rPr>
            </w:pPr>
          </w:p>
        </w:tc>
        <w:tc>
          <w:tcPr>
            <w:tcW w:w="630" w:type="dxa"/>
            <w:gridSpan w:val="3"/>
          </w:tcPr>
          <w:p w:rsidR="002B6214" w:rsidRPr="00A13B67" w:rsidRDefault="002B6214">
            <w:pPr>
              <w:spacing w:after="0" w:line="240" w:lineRule="auto"/>
              <w:jc w:val="center"/>
              <w:rPr>
                <w:rFonts w:ascii="Times New Roman" w:hAnsi="Times New Roman" w:cs="Times New Roman"/>
                <w:sz w:val="24"/>
                <w:szCs w:val="24"/>
              </w:rPr>
            </w:pPr>
          </w:p>
        </w:tc>
        <w:tc>
          <w:tcPr>
            <w:tcW w:w="547" w:type="dxa"/>
            <w:gridSpan w:val="4"/>
          </w:tcPr>
          <w:p w:rsidR="002B6214" w:rsidRPr="00A13B67" w:rsidRDefault="006659BE" w:rsidP="00CE795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CE7953" w:rsidRPr="00A13B67">
              <w:rPr>
                <w:rFonts w:ascii="Times New Roman" w:hAnsi="Times New Roman" w:cs="Times New Roman"/>
                <w:sz w:val="24"/>
                <w:szCs w:val="24"/>
              </w:rPr>
              <w:t>4</w:t>
            </w:r>
            <w:r w:rsidRPr="00A13B67">
              <w:rPr>
                <w:rFonts w:ascii="Times New Roman" w:hAnsi="Times New Roman" w:cs="Times New Roman"/>
                <w:sz w:val="24"/>
                <w:szCs w:val="24"/>
              </w:rPr>
              <w:t>)</w:t>
            </w:r>
          </w:p>
        </w:tc>
        <w:tc>
          <w:tcPr>
            <w:tcW w:w="6662" w:type="dxa"/>
            <w:gridSpan w:val="4"/>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Birleş</w:t>
            </w:r>
            <w:r w:rsidR="00E34911">
              <w:rPr>
                <w:rFonts w:ascii="Times New Roman" w:hAnsi="Times New Roman" w:cs="Times New Roman"/>
                <w:sz w:val="24"/>
                <w:szCs w:val="24"/>
              </w:rPr>
              <w:t>tir</w:t>
            </w:r>
            <w:r w:rsidRPr="00A13B67">
              <w:rPr>
                <w:rFonts w:ascii="Times New Roman" w:hAnsi="Times New Roman" w:cs="Times New Roman"/>
                <w:sz w:val="24"/>
                <w:szCs w:val="24"/>
              </w:rPr>
              <w:t>me sonucunda</w:t>
            </w:r>
            <w:r w:rsidR="005F4E6C" w:rsidRPr="00A13B67">
              <w:rPr>
                <w:rFonts w:ascii="Times New Roman" w:hAnsi="Times New Roman" w:cs="Times New Roman"/>
                <w:sz w:val="24"/>
                <w:szCs w:val="24"/>
              </w:rPr>
              <w:t xml:space="preserve"> tüzel kişiliği</w:t>
            </w:r>
            <w:r w:rsidRPr="00A13B67">
              <w:rPr>
                <w:rFonts w:ascii="Times New Roman" w:hAnsi="Times New Roman" w:cs="Times New Roman"/>
                <w:sz w:val="24"/>
                <w:szCs w:val="24"/>
              </w:rPr>
              <w:t xml:space="preserve"> yeni oluşturulan belediyelerde asıl ve sürekli kadrolara intibakı yapılan belediye personeli, bulunduğu baremin kaçıncı kademesinde ise intibak ettirileceği baremin ona karşılık olan kademesine intibak ettirilir.</w:t>
            </w:r>
          </w:p>
        </w:tc>
      </w:tr>
      <w:tr w:rsidR="002B6214" w:rsidRPr="00A13B67" w:rsidTr="00F63052">
        <w:tc>
          <w:tcPr>
            <w:tcW w:w="1908" w:type="dxa"/>
            <w:gridSpan w:val="2"/>
          </w:tcPr>
          <w:p w:rsidR="002B6214" w:rsidRPr="00A13B67" w:rsidRDefault="00987FC4">
            <w:pPr>
              <w:spacing w:after="0" w:line="240" w:lineRule="auto"/>
              <w:rPr>
                <w:rFonts w:ascii="Times New Roman" w:hAnsi="Times New Roman" w:cs="Times New Roman"/>
                <w:sz w:val="24"/>
                <w:szCs w:val="24"/>
              </w:rPr>
            </w:pPr>
            <w:r w:rsidRPr="00A13B67">
              <w:br w:type="page"/>
            </w:r>
          </w:p>
        </w:tc>
        <w:tc>
          <w:tcPr>
            <w:tcW w:w="610" w:type="dxa"/>
            <w:gridSpan w:val="2"/>
          </w:tcPr>
          <w:p w:rsidR="002B6214" w:rsidRPr="00A13B67" w:rsidRDefault="002B6214">
            <w:pPr>
              <w:spacing w:after="0" w:line="240" w:lineRule="auto"/>
              <w:jc w:val="center"/>
              <w:rPr>
                <w:rFonts w:ascii="Times New Roman" w:hAnsi="Times New Roman" w:cs="Times New Roman"/>
                <w:sz w:val="24"/>
                <w:szCs w:val="24"/>
              </w:rPr>
            </w:pPr>
          </w:p>
        </w:tc>
        <w:tc>
          <w:tcPr>
            <w:tcW w:w="567" w:type="dxa"/>
            <w:gridSpan w:val="5"/>
          </w:tcPr>
          <w:p w:rsidR="002B6214" w:rsidRPr="00A13B67" w:rsidRDefault="006659BE" w:rsidP="00CE795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CE7953" w:rsidRPr="00A13B67">
              <w:rPr>
                <w:rFonts w:ascii="Times New Roman" w:hAnsi="Times New Roman" w:cs="Times New Roman"/>
                <w:sz w:val="24"/>
                <w:szCs w:val="24"/>
              </w:rPr>
              <w:t>5</w:t>
            </w:r>
            <w:r w:rsidRPr="00A13B67">
              <w:rPr>
                <w:rFonts w:ascii="Times New Roman" w:hAnsi="Times New Roman" w:cs="Times New Roman"/>
                <w:sz w:val="24"/>
                <w:szCs w:val="24"/>
              </w:rPr>
              <w:t>)</w:t>
            </w:r>
          </w:p>
        </w:tc>
        <w:tc>
          <w:tcPr>
            <w:tcW w:w="6662" w:type="dxa"/>
            <w:gridSpan w:val="4"/>
          </w:tcPr>
          <w:p w:rsidR="002B6214" w:rsidRPr="00A13B67" w:rsidRDefault="00CE7953" w:rsidP="001F33A8">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Kadro yetersizliği nedeniyle intibakı yapılamayan sürekli personel, kadro fazlası olarak atanır ve </w:t>
            </w:r>
            <w:r w:rsidR="001F33A8">
              <w:rPr>
                <w:rFonts w:ascii="Times New Roman" w:hAnsi="Times New Roman" w:cs="Times New Roman"/>
                <w:sz w:val="24"/>
                <w:szCs w:val="24"/>
              </w:rPr>
              <w:t xml:space="preserve">kadrosunun kendisine kazandırmış olduğu tüm </w:t>
            </w:r>
            <w:r w:rsidRPr="00A13B67">
              <w:rPr>
                <w:rFonts w:ascii="Times New Roman" w:hAnsi="Times New Roman" w:cs="Times New Roman"/>
                <w:sz w:val="24"/>
                <w:szCs w:val="24"/>
              </w:rPr>
              <w:t xml:space="preserve">haklardan </w:t>
            </w:r>
            <w:r w:rsidR="001F33A8">
              <w:rPr>
                <w:rFonts w:ascii="Times New Roman" w:hAnsi="Times New Roman" w:cs="Times New Roman"/>
                <w:sz w:val="24"/>
                <w:szCs w:val="24"/>
              </w:rPr>
              <w:t>aynen yararlanmaya devam eder</w:t>
            </w:r>
            <w:r w:rsidRPr="00A13B67">
              <w:rPr>
                <w:rFonts w:ascii="Times New Roman" w:hAnsi="Times New Roman" w:cs="Times New Roman"/>
                <w:sz w:val="24"/>
                <w:szCs w:val="24"/>
              </w:rPr>
              <w:t>.</w:t>
            </w:r>
          </w:p>
        </w:tc>
      </w:tr>
      <w:tr w:rsidR="002B6214" w:rsidRPr="00A13B67" w:rsidTr="00F63052">
        <w:tc>
          <w:tcPr>
            <w:tcW w:w="1908" w:type="dxa"/>
            <w:gridSpan w:val="2"/>
          </w:tcPr>
          <w:p w:rsidR="002B6214" w:rsidRPr="00A13B67" w:rsidRDefault="002B6214">
            <w:pPr>
              <w:spacing w:after="0" w:line="240" w:lineRule="auto"/>
              <w:rPr>
                <w:rFonts w:ascii="Times New Roman" w:hAnsi="Times New Roman" w:cs="Times New Roman"/>
                <w:sz w:val="24"/>
                <w:szCs w:val="24"/>
              </w:rPr>
            </w:pPr>
          </w:p>
        </w:tc>
        <w:tc>
          <w:tcPr>
            <w:tcW w:w="610" w:type="dxa"/>
            <w:gridSpan w:val="2"/>
          </w:tcPr>
          <w:p w:rsidR="002B6214" w:rsidRPr="00A13B67" w:rsidRDefault="002B6214">
            <w:pPr>
              <w:spacing w:after="0" w:line="240" w:lineRule="auto"/>
              <w:jc w:val="center"/>
              <w:rPr>
                <w:rFonts w:ascii="Times New Roman" w:hAnsi="Times New Roman" w:cs="Times New Roman"/>
                <w:sz w:val="24"/>
                <w:szCs w:val="24"/>
              </w:rPr>
            </w:pPr>
          </w:p>
        </w:tc>
        <w:tc>
          <w:tcPr>
            <w:tcW w:w="567" w:type="dxa"/>
            <w:gridSpan w:val="5"/>
          </w:tcPr>
          <w:p w:rsidR="002B6214" w:rsidRPr="00A13B67" w:rsidRDefault="002549F4" w:rsidP="00CE795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CE7953" w:rsidRPr="00A13B67">
              <w:rPr>
                <w:rFonts w:ascii="Times New Roman" w:hAnsi="Times New Roman" w:cs="Times New Roman"/>
                <w:sz w:val="24"/>
                <w:szCs w:val="24"/>
              </w:rPr>
              <w:t>6</w:t>
            </w:r>
            <w:r w:rsidR="006659BE" w:rsidRPr="00A13B67">
              <w:rPr>
                <w:rFonts w:ascii="Times New Roman" w:hAnsi="Times New Roman" w:cs="Times New Roman"/>
                <w:sz w:val="24"/>
                <w:szCs w:val="24"/>
              </w:rPr>
              <w:t>)</w:t>
            </w:r>
          </w:p>
        </w:tc>
        <w:tc>
          <w:tcPr>
            <w:tcW w:w="6662" w:type="dxa"/>
            <w:gridSpan w:val="4"/>
          </w:tcPr>
          <w:p w:rsidR="002B6214" w:rsidRPr="00A13B67" w:rsidRDefault="006659BE" w:rsidP="001F33A8">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İntibak Komisyonu, </w:t>
            </w:r>
            <w:r w:rsidR="00CF2C73" w:rsidRPr="00A13B67">
              <w:rPr>
                <w:rFonts w:ascii="Times New Roman" w:hAnsi="Times New Roman" w:cs="Times New Roman"/>
                <w:sz w:val="24"/>
                <w:szCs w:val="24"/>
              </w:rPr>
              <w:t xml:space="preserve">bu maddenin yürürlüğe girdiği tarihten itibaren </w:t>
            </w:r>
            <w:r w:rsidR="00243DAB" w:rsidRPr="00A13B67">
              <w:rPr>
                <w:rFonts w:ascii="Times New Roman" w:hAnsi="Times New Roman" w:cs="Times New Roman"/>
                <w:sz w:val="24"/>
                <w:szCs w:val="24"/>
              </w:rPr>
              <w:t xml:space="preserve">en geç </w:t>
            </w:r>
            <w:r w:rsidR="0018756B">
              <w:rPr>
                <w:rFonts w:ascii="Times New Roman" w:hAnsi="Times New Roman" w:cs="Times New Roman"/>
                <w:sz w:val="24"/>
                <w:szCs w:val="24"/>
              </w:rPr>
              <w:t xml:space="preserve">on beş </w:t>
            </w:r>
            <w:r w:rsidR="00CF2C73" w:rsidRPr="00A13B67">
              <w:rPr>
                <w:rFonts w:ascii="Times New Roman" w:hAnsi="Times New Roman" w:cs="Times New Roman"/>
                <w:sz w:val="24"/>
                <w:szCs w:val="24"/>
              </w:rPr>
              <w:t>gün içerisinde</w:t>
            </w:r>
            <w:r w:rsidR="00987FC4" w:rsidRPr="00A13B67">
              <w:rPr>
                <w:rFonts w:ascii="Times New Roman" w:hAnsi="Times New Roman" w:cs="Times New Roman"/>
                <w:sz w:val="24"/>
                <w:szCs w:val="24"/>
              </w:rPr>
              <w:t xml:space="preserve"> bu Yasa tahtında oluşur ve</w:t>
            </w:r>
            <w:r w:rsidR="00CF2C73" w:rsidRPr="00A13B67">
              <w:rPr>
                <w:rFonts w:ascii="Times New Roman" w:hAnsi="Times New Roman" w:cs="Times New Roman"/>
                <w:sz w:val="24"/>
                <w:szCs w:val="24"/>
              </w:rPr>
              <w:t xml:space="preserve"> </w:t>
            </w:r>
            <w:r w:rsidR="00987FC4" w:rsidRPr="00A13B67">
              <w:rPr>
                <w:rFonts w:ascii="Times New Roman" w:hAnsi="Times New Roman" w:cs="Times New Roman"/>
                <w:sz w:val="24"/>
                <w:szCs w:val="24"/>
              </w:rPr>
              <w:t>Başkanın</w:t>
            </w:r>
            <w:r w:rsidRPr="00A13B67">
              <w:rPr>
                <w:rFonts w:ascii="Times New Roman" w:hAnsi="Times New Roman" w:cs="Times New Roman"/>
                <w:sz w:val="24"/>
                <w:szCs w:val="24"/>
              </w:rPr>
              <w:t xml:space="preserve"> yapacağı çağrı üzerine toplanır ve </w:t>
            </w:r>
            <w:r w:rsidR="0018756B">
              <w:rPr>
                <w:rFonts w:ascii="Times New Roman" w:hAnsi="Times New Roman" w:cs="Times New Roman"/>
                <w:sz w:val="24"/>
                <w:szCs w:val="24"/>
              </w:rPr>
              <w:t>alt</w:t>
            </w:r>
            <w:r w:rsidR="001F33A8">
              <w:rPr>
                <w:rFonts w:ascii="Times New Roman" w:hAnsi="Times New Roman" w:cs="Times New Roman"/>
                <w:sz w:val="24"/>
                <w:szCs w:val="24"/>
              </w:rPr>
              <w:t>ı</w:t>
            </w:r>
            <w:r w:rsidR="0018756B">
              <w:rPr>
                <w:rFonts w:ascii="Times New Roman" w:hAnsi="Times New Roman" w:cs="Times New Roman"/>
                <w:sz w:val="24"/>
                <w:szCs w:val="24"/>
              </w:rPr>
              <w:t xml:space="preserve"> </w:t>
            </w:r>
            <w:r w:rsidR="001F33A8">
              <w:rPr>
                <w:rFonts w:ascii="Times New Roman" w:hAnsi="Times New Roman" w:cs="Times New Roman"/>
                <w:sz w:val="24"/>
                <w:szCs w:val="24"/>
              </w:rPr>
              <w:t>ay içerisinde tüm b</w:t>
            </w:r>
            <w:r w:rsidRPr="00A13B67">
              <w:rPr>
                <w:rFonts w:ascii="Times New Roman" w:hAnsi="Times New Roman" w:cs="Times New Roman"/>
                <w:sz w:val="24"/>
                <w:szCs w:val="24"/>
              </w:rPr>
              <w:t>elediyelerde çalışanların intibak işlemlerini yapar.</w:t>
            </w:r>
            <w:r w:rsidR="001F33A8">
              <w:rPr>
                <w:rFonts w:ascii="Times New Roman" w:hAnsi="Times New Roman" w:cs="Times New Roman"/>
                <w:sz w:val="24"/>
                <w:szCs w:val="24"/>
              </w:rPr>
              <w:t xml:space="preserve"> Öngörülen süre içerisinde intibak işlemlerinin tamamlanmaması halinde bu süre en fazla altı ay daha uzatılabilir</w:t>
            </w:r>
            <w:r w:rsidR="00CD3E33">
              <w:rPr>
                <w:rFonts w:ascii="Times New Roman" w:hAnsi="Times New Roman" w:cs="Times New Roman"/>
                <w:sz w:val="24"/>
                <w:szCs w:val="24"/>
              </w:rPr>
              <w:t>.</w:t>
            </w:r>
            <w:r w:rsidR="00987FC4" w:rsidRPr="00A13B67">
              <w:rPr>
                <w:rFonts w:ascii="Times New Roman" w:hAnsi="Times New Roman" w:cs="Times New Roman"/>
                <w:sz w:val="24"/>
                <w:szCs w:val="24"/>
              </w:rPr>
              <w:t xml:space="preserve"> </w:t>
            </w:r>
            <w:r w:rsidRPr="00A13B67">
              <w:rPr>
                <w:rFonts w:ascii="Times New Roman" w:hAnsi="Times New Roman" w:cs="Times New Roman"/>
                <w:sz w:val="24"/>
                <w:szCs w:val="24"/>
              </w:rPr>
              <w:t xml:space="preserve">Tüm intibak işlemleri tamamlandıktan sonra </w:t>
            </w:r>
            <w:r w:rsidR="005D5E5E" w:rsidRPr="00A13B67">
              <w:rPr>
                <w:rFonts w:ascii="Times New Roman" w:hAnsi="Times New Roman" w:cs="Times New Roman"/>
                <w:sz w:val="24"/>
                <w:szCs w:val="24"/>
              </w:rPr>
              <w:t>İ</w:t>
            </w:r>
            <w:r w:rsidRPr="00A13B67">
              <w:rPr>
                <w:rFonts w:ascii="Times New Roman" w:hAnsi="Times New Roman" w:cs="Times New Roman"/>
                <w:sz w:val="24"/>
                <w:szCs w:val="24"/>
              </w:rPr>
              <w:t xml:space="preserve">ntibak </w:t>
            </w:r>
            <w:r w:rsidR="005D5E5E" w:rsidRPr="00A13B67">
              <w:rPr>
                <w:rFonts w:ascii="Times New Roman" w:hAnsi="Times New Roman" w:cs="Times New Roman"/>
                <w:sz w:val="24"/>
                <w:szCs w:val="24"/>
              </w:rPr>
              <w:t>K</w:t>
            </w:r>
            <w:r w:rsidRPr="00A13B67">
              <w:rPr>
                <w:rFonts w:ascii="Times New Roman" w:hAnsi="Times New Roman" w:cs="Times New Roman"/>
                <w:sz w:val="24"/>
                <w:szCs w:val="24"/>
              </w:rPr>
              <w:t>omisyonunun görevi sona erer.</w:t>
            </w:r>
          </w:p>
        </w:tc>
      </w:tr>
      <w:tr w:rsidR="00A13B67" w:rsidRPr="00A13B67" w:rsidTr="00F63052">
        <w:tc>
          <w:tcPr>
            <w:tcW w:w="1908" w:type="dxa"/>
            <w:gridSpan w:val="2"/>
          </w:tcPr>
          <w:p w:rsidR="002B6214" w:rsidRPr="00A13B67" w:rsidRDefault="002B6214">
            <w:pPr>
              <w:spacing w:after="0" w:line="240" w:lineRule="auto"/>
              <w:rPr>
                <w:rFonts w:ascii="Times New Roman" w:hAnsi="Times New Roman" w:cs="Times New Roman"/>
                <w:sz w:val="24"/>
                <w:szCs w:val="24"/>
              </w:rPr>
            </w:pPr>
          </w:p>
        </w:tc>
        <w:tc>
          <w:tcPr>
            <w:tcW w:w="610" w:type="dxa"/>
            <w:gridSpan w:val="2"/>
          </w:tcPr>
          <w:p w:rsidR="002B6214" w:rsidRPr="00A13B67" w:rsidRDefault="002B6214">
            <w:pPr>
              <w:spacing w:after="0" w:line="240" w:lineRule="auto"/>
              <w:jc w:val="center"/>
              <w:rPr>
                <w:rFonts w:ascii="Times New Roman" w:hAnsi="Times New Roman" w:cs="Times New Roman"/>
                <w:sz w:val="24"/>
                <w:szCs w:val="24"/>
              </w:rPr>
            </w:pPr>
          </w:p>
        </w:tc>
        <w:tc>
          <w:tcPr>
            <w:tcW w:w="567" w:type="dxa"/>
            <w:gridSpan w:val="5"/>
          </w:tcPr>
          <w:p w:rsidR="002B6214" w:rsidRPr="00A13B67" w:rsidRDefault="002549F4" w:rsidP="00CE795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w:t>
            </w:r>
            <w:r w:rsidR="00CE7953" w:rsidRPr="00A13B67">
              <w:rPr>
                <w:rFonts w:ascii="Times New Roman" w:hAnsi="Times New Roman" w:cs="Times New Roman"/>
                <w:sz w:val="24"/>
                <w:szCs w:val="24"/>
              </w:rPr>
              <w:t>7</w:t>
            </w:r>
            <w:r w:rsidR="006659BE" w:rsidRPr="00A13B67">
              <w:rPr>
                <w:rFonts w:ascii="Times New Roman" w:hAnsi="Times New Roman" w:cs="Times New Roman"/>
                <w:sz w:val="24"/>
                <w:szCs w:val="24"/>
              </w:rPr>
              <w:t>)</w:t>
            </w:r>
          </w:p>
        </w:tc>
        <w:tc>
          <w:tcPr>
            <w:tcW w:w="6662" w:type="dxa"/>
            <w:gridSpan w:val="4"/>
          </w:tcPr>
          <w:p w:rsidR="002B6214" w:rsidRPr="00A13B67" w:rsidRDefault="006659BE" w:rsidP="003D56B6">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Birleştirme sonucu</w:t>
            </w:r>
            <w:r w:rsidR="00563B28" w:rsidRPr="00A13B67">
              <w:rPr>
                <w:rFonts w:ascii="Times New Roman" w:hAnsi="Times New Roman" w:cs="Times New Roman"/>
                <w:sz w:val="24"/>
                <w:szCs w:val="24"/>
              </w:rPr>
              <w:t xml:space="preserve"> tüzel kişiliği yeni oluşturulan b</w:t>
            </w:r>
            <w:r w:rsidRPr="00A13B67">
              <w:rPr>
                <w:rFonts w:ascii="Times New Roman" w:hAnsi="Times New Roman" w:cs="Times New Roman"/>
                <w:sz w:val="24"/>
                <w:szCs w:val="24"/>
              </w:rPr>
              <w:t xml:space="preserve">elediyede mevcut personelin intibakı tamamlanıp, </w:t>
            </w:r>
            <w:r w:rsidR="00563B28" w:rsidRPr="00A13B67">
              <w:rPr>
                <w:rFonts w:ascii="Times New Roman" w:hAnsi="Times New Roman" w:cs="Times New Roman"/>
                <w:sz w:val="24"/>
                <w:szCs w:val="24"/>
              </w:rPr>
              <w:t>İ</w:t>
            </w:r>
            <w:r w:rsidRPr="00A13B67">
              <w:rPr>
                <w:rFonts w:ascii="Times New Roman" w:hAnsi="Times New Roman" w:cs="Times New Roman"/>
                <w:sz w:val="24"/>
                <w:szCs w:val="24"/>
              </w:rPr>
              <w:t xml:space="preserve">ntibak </w:t>
            </w:r>
            <w:r w:rsidR="00563B28" w:rsidRPr="00A13B67">
              <w:rPr>
                <w:rFonts w:ascii="Times New Roman" w:hAnsi="Times New Roman" w:cs="Times New Roman"/>
                <w:sz w:val="24"/>
                <w:szCs w:val="24"/>
              </w:rPr>
              <w:t>K</w:t>
            </w:r>
            <w:r w:rsidRPr="00A13B67">
              <w:rPr>
                <w:rFonts w:ascii="Times New Roman" w:hAnsi="Times New Roman" w:cs="Times New Roman"/>
                <w:sz w:val="24"/>
                <w:szCs w:val="24"/>
              </w:rPr>
              <w:t>omisyonunun işlemleri sona erene kadar intibak yapılacak olan kadrolara hiçbir surette istihdam yapılamaz.</w:t>
            </w:r>
          </w:p>
        </w:tc>
      </w:tr>
      <w:tr w:rsidR="00A13B67" w:rsidRPr="00A13B67" w:rsidTr="00F63052">
        <w:tc>
          <w:tcPr>
            <w:tcW w:w="1908" w:type="dxa"/>
            <w:gridSpan w:val="2"/>
          </w:tcPr>
          <w:p w:rsidR="003D56B6" w:rsidRPr="00A13B67" w:rsidRDefault="003D56B6">
            <w:pPr>
              <w:spacing w:after="0" w:line="240" w:lineRule="auto"/>
              <w:rPr>
                <w:rFonts w:ascii="Times New Roman" w:hAnsi="Times New Roman" w:cs="Times New Roman"/>
                <w:sz w:val="24"/>
                <w:szCs w:val="24"/>
              </w:rPr>
            </w:pPr>
          </w:p>
        </w:tc>
        <w:tc>
          <w:tcPr>
            <w:tcW w:w="610" w:type="dxa"/>
            <w:gridSpan w:val="2"/>
          </w:tcPr>
          <w:p w:rsidR="003D56B6" w:rsidRPr="00A13B67" w:rsidRDefault="003D56B6">
            <w:pPr>
              <w:spacing w:after="0" w:line="240" w:lineRule="auto"/>
              <w:jc w:val="center"/>
              <w:rPr>
                <w:rFonts w:ascii="Times New Roman" w:hAnsi="Times New Roman" w:cs="Times New Roman"/>
                <w:sz w:val="24"/>
                <w:szCs w:val="24"/>
              </w:rPr>
            </w:pPr>
          </w:p>
        </w:tc>
        <w:tc>
          <w:tcPr>
            <w:tcW w:w="567" w:type="dxa"/>
            <w:gridSpan w:val="5"/>
          </w:tcPr>
          <w:p w:rsidR="003D56B6" w:rsidRPr="00A13B67" w:rsidRDefault="003D56B6" w:rsidP="00CE795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(8)</w:t>
            </w:r>
          </w:p>
        </w:tc>
        <w:tc>
          <w:tcPr>
            <w:tcW w:w="6662" w:type="dxa"/>
            <w:gridSpan w:val="4"/>
          </w:tcPr>
          <w:p w:rsidR="003D56B6" w:rsidRPr="00A13B67" w:rsidRDefault="003D56B6" w:rsidP="001F33A8">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Birleştirilen </w:t>
            </w:r>
            <w:r w:rsidR="001F33A8">
              <w:rPr>
                <w:rFonts w:ascii="Times New Roman" w:hAnsi="Times New Roman" w:cs="Times New Roman"/>
                <w:sz w:val="24"/>
                <w:szCs w:val="24"/>
              </w:rPr>
              <w:t>b</w:t>
            </w:r>
            <w:r w:rsidRPr="00A13B67">
              <w:rPr>
                <w:rFonts w:ascii="Times New Roman" w:hAnsi="Times New Roman" w:cs="Times New Roman"/>
                <w:sz w:val="24"/>
                <w:szCs w:val="24"/>
              </w:rPr>
              <w:t xml:space="preserve">elediyeye intibak ettirilecek olan personelin intibak işlemleri tamamlanıncaya kadar tüm hak ve yükümlülükleri </w:t>
            </w:r>
            <w:r w:rsidR="001F33A8">
              <w:rPr>
                <w:rFonts w:ascii="Times New Roman" w:hAnsi="Times New Roman" w:cs="Times New Roman"/>
                <w:sz w:val="24"/>
                <w:szCs w:val="24"/>
              </w:rPr>
              <w:t xml:space="preserve">aynen </w:t>
            </w:r>
            <w:r w:rsidRPr="00A13B67">
              <w:rPr>
                <w:rFonts w:ascii="Times New Roman" w:hAnsi="Times New Roman" w:cs="Times New Roman"/>
                <w:sz w:val="24"/>
                <w:szCs w:val="24"/>
              </w:rPr>
              <w:t>devam eder.</w:t>
            </w:r>
          </w:p>
        </w:tc>
      </w:tr>
      <w:tr w:rsidR="003D56B6" w:rsidRPr="00A13B67" w:rsidTr="00F63052">
        <w:tc>
          <w:tcPr>
            <w:tcW w:w="1908" w:type="dxa"/>
            <w:gridSpan w:val="2"/>
          </w:tcPr>
          <w:p w:rsidR="003D56B6" w:rsidRPr="00A13B67" w:rsidRDefault="003D56B6">
            <w:pPr>
              <w:spacing w:after="0" w:line="240" w:lineRule="auto"/>
              <w:rPr>
                <w:rFonts w:ascii="Times New Roman" w:hAnsi="Times New Roman" w:cs="Times New Roman"/>
                <w:sz w:val="24"/>
                <w:szCs w:val="24"/>
              </w:rPr>
            </w:pPr>
          </w:p>
        </w:tc>
        <w:tc>
          <w:tcPr>
            <w:tcW w:w="610" w:type="dxa"/>
            <w:gridSpan w:val="2"/>
          </w:tcPr>
          <w:p w:rsidR="003D56B6" w:rsidRPr="00A13B67" w:rsidRDefault="003D56B6">
            <w:pPr>
              <w:spacing w:after="0" w:line="240" w:lineRule="auto"/>
              <w:jc w:val="center"/>
              <w:rPr>
                <w:rFonts w:ascii="Times New Roman" w:hAnsi="Times New Roman" w:cs="Times New Roman"/>
                <w:sz w:val="24"/>
                <w:szCs w:val="24"/>
              </w:rPr>
            </w:pPr>
          </w:p>
        </w:tc>
        <w:tc>
          <w:tcPr>
            <w:tcW w:w="567" w:type="dxa"/>
            <w:gridSpan w:val="5"/>
          </w:tcPr>
          <w:p w:rsidR="003D56B6" w:rsidRPr="00A13B67" w:rsidRDefault="003D56B6" w:rsidP="00CE7953">
            <w:pPr>
              <w:spacing w:after="0" w:line="240" w:lineRule="auto"/>
              <w:jc w:val="both"/>
              <w:rPr>
                <w:rFonts w:ascii="Times New Roman" w:hAnsi="Times New Roman" w:cs="Times New Roman"/>
                <w:sz w:val="24"/>
                <w:szCs w:val="24"/>
              </w:rPr>
            </w:pPr>
          </w:p>
        </w:tc>
        <w:tc>
          <w:tcPr>
            <w:tcW w:w="6662" w:type="dxa"/>
            <w:gridSpan w:val="4"/>
          </w:tcPr>
          <w:p w:rsidR="003D56B6" w:rsidRPr="00A13B67" w:rsidRDefault="003D56B6" w:rsidP="003D56B6">
            <w:pPr>
              <w:spacing w:after="0" w:line="240" w:lineRule="auto"/>
              <w:jc w:val="both"/>
              <w:rPr>
                <w:rFonts w:ascii="Times New Roman" w:hAnsi="Times New Roman" w:cs="Times New Roman"/>
                <w:sz w:val="24"/>
                <w:szCs w:val="24"/>
              </w:rPr>
            </w:pPr>
          </w:p>
        </w:tc>
      </w:tr>
      <w:tr w:rsidR="00A13B67" w:rsidRPr="00A13B67" w:rsidTr="00F63052">
        <w:tc>
          <w:tcPr>
            <w:tcW w:w="1908" w:type="dxa"/>
            <w:gridSpan w:val="2"/>
          </w:tcPr>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Geçici Madde</w:t>
            </w:r>
          </w:p>
          <w:p w:rsidR="002B6214" w:rsidRPr="00A13B67" w:rsidRDefault="006659BE" w:rsidP="00CD3E3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İntibak Komisyonun</w:t>
            </w:r>
            <w:r w:rsidR="0018756B">
              <w:rPr>
                <w:rFonts w:ascii="Times New Roman" w:hAnsi="Times New Roman" w:cs="Times New Roman"/>
                <w:sz w:val="24"/>
                <w:szCs w:val="24"/>
              </w:rPr>
              <w:t>un</w:t>
            </w:r>
            <w:r w:rsidRPr="00A13B67">
              <w:rPr>
                <w:rFonts w:ascii="Times New Roman" w:hAnsi="Times New Roman" w:cs="Times New Roman"/>
                <w:sz w:val="24"/>
                <w:szCs w:val="24"/>
              </w:rPr>
              <w:t xml:space="preserve"> Çalışma Usul  </w:t>
            </w:r>
          </w:p>
        </w:tc>
        <w:tc>
          <w:tcPr>
            <w:tcW w:w="610" w:type="dxa"/>
            <w:gridSpan w:val="2"/>
          </w:tcPr>
          <w:p w:rsidR="002B6214" w:rsidRPr="00A13B67" w:rsidRDefault="006659BE">
            <w:pPr>
              <w:spacing w:after="0" w:line="240" w:lineRule="auto"/>
              <w:jc w:val="center"/>
              <w:rPr>
                <w:rFonts w:ascii="Times New Roman" w:hAnsi="Times New Roman" w:cs="Times New Roman"/>
                <w:sz w:val="24"/>
                <w:szCs w:val="24"/>
              </w:rPr>
            </w:pPr>
            <w:r w:rsidRPr="00A13B67">
              <w:rPr>
                <w:rFonts w:ascii="Times New Roman" w:hAnsi="Times New Roman" w:cs="Times New Roman"/>
                <w:sz w:val="24"/>
                <w:szCs w:val="24"/>
              </w:rPr>
              <w:t>2.</w:t>
            </w:r>
          </w:p>
        </w:tc>
        <w:tc>
          <w:tcPr>
            <w:tcW w:w="567" w:type="dxa"/>
            <w:gridSpan w:val="5"/>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(1)</w:t>
            </w:r>
          </w:p>
        </w:tc>
        <w:tc>
          <w:tcPr>
            <w:tcW w:w="6662" w:type="dxa"/>
            <w:gridSpan w:val="4"/>
          </w:tcPr>
          <w:p w:rsidR="002B6214" w:rsidRPr="00A13B67" w:rsidRDefault="00B05A94" w:rsidP="003345E2">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İntibak Komisyonu</w:t>
            </w:r>
            <w:r w:rsidR="006659BE" w:rsidRPr="00A13B67">
              <w:rPr>
                <w:rFonts w:ascii="Times New Roman" w:hAnsi="Times New Roman" w:cs="Times New Roman"/>
                <w:sz w:val="24"/>
                <w:szCs w:val="24"/>
              </w:rPr>
              <w:t xml:space="preserve">, Başkanın çağrısı ile toplanır. Toplantı gün, saat, yer ve görüşülecek konular toplantı tarihinden en az yirmi dört saat önce üyelere yazılı çağrı, posta ve/veya elektronik posta yolu ile bildirilir. </w:t>
            </w:r>
          </w:p>
        </w:tc>
      </w:tr>
      <w:tr w:rsidR="00A13B67" w:rsidRPr="00A13B67" w:rsidTr="00F63052">
        <w:tc>
          <w:tcPr>
            <w:tcW w:w="1908" w:type="dxa"/>
            <w:gridSpan w:val="2"/>
          </w:tcPr>
          <w:p w:rsidR="003D56B6" w:rsidRPr="00A13B67" w:rsidRDefault="003D56B6">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ve</w:t>
            </w:r>
          </w:p>
          <w:p w:rsidR="002B6214" w:rsidRPr="00A13B67" w:rsidRDefault="00204C9B">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Esasları</w:t>
            </w:r>
          </w:p>
        </w:tc>
        <w:tc>
          <w:tcPr>
            <w:tcW w:w="610" w:type="dxa"/>
            <w:gridSpan w:val="2"/>
          </w:tcPr>
          <w:p w:rsidR="002B6214" w:rsidRPr="00A13B67" w:rsidRDefault="002B6214">
            <w:pPr>
              <w:spacing w:after="0" w:line="240" w:lineRule="auto"/>
              <w:jc w:val="center"/>
              <w:rPr>
                <w:rFonts w:ascii="Times New Roman" w:hAnsi="Times New Roman" w:cs="Times New Roman"/>
                <w:sz w:val="24"/>
                <w:szCs w:val="24"/>
              </w:rPr>
            </w:pPr>
          </w:p>
        </w:tc>
        <w:tc>
          <w:tcPr>
            <w:tcW w:w="567" w:type="dxa"/>
            <w:gridSpan w:val="5"/>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(2)</w:t>
            </w:r>
          </w:p>
        </w:tc>
        <w:tc>
          <w:tcPr>
            <w:tcW w:w="6662" w:type="dxa"/>
            <w:gridSpan w:val="4"/>
          </w:tcPr>
          <w:p w:rsidR="002B6214" w:rsidRPr="00A13B67" w:rsidRDefault="006659BE" w:rsidP="00EF55F6">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İntibak Komisyonu, üye tamsayısının salt çoğunluğuyla toplanır ve toplantıya katılanların salt çoğunluğu ile karar alır. Toplantıda çekimser oy kullanılmaz.</w:t>
            </w:r>
            <w:r w:rsidR="00425E3A" w:rsidRPr="00A13B67">
              <w:rPr>
                <w:rFonts w:ascii="Times New Roman" w:hAnsi="Times New Roman" w:cs="Times New Roman"/>
                <w:sz w:val="24"/>
                <w:szCs w:val="24"/>
              </w:rPr>
              <w:t xml:space="preserve"> </w:t>
            </w:r>
          </w:p>
        </w:tc>
      </w:tr>
      <w:tr w:rsidR="002B6214" w:rsidRPr="00A13B67" w:rsidTr="00F63052">
        <w:tc>
          <w:tcPr>
            <w:tcW w:w="1908" w:type="dxa"/>
            <w:gridSpan w:val="2"/>
          </w:tcPr>
          <w:p w:rsidR="002B6214" w:rsidRPr="00A13B67" w:rsidRDefault="002B6214">
            <w:pPr>
              <w:spacing w:after="0" w:line="240" w:lineRule="auto"/>
              <w:rPr>
                <w:rFonts w:ascii="Times New Roman" w:hAnsi="Times New Roman" w:cs="Times New Roman"/>
                <w:sz w:val="24"/>
                <w:szCs w:val="24"/>
              </w:rPr>
            </w:pPr>
          </w:p>
        </w:tc>
        <w:tc>
          <w:tcPr>
            <w:tcW w:w="610" w:type="dxa"/>
            <w:gridSpan w:val="2"/>
          </w:tcPr>
          <w:p w:rsidR="002B6214" w:rsidRPr="00A13B67" w:rsidRDefault="002B6214">
            <w:pPr>
              <w:spacing w:after="0" w:line="240" w:lineRule="auto"/>
              <w:jc w:val="center"/>
              <w:rPr>
                <w:rFonts w:ascii="Times New Roman" w:hAnsi="Times New Roman" w:cs="Times New Roman"/>
                <w:sz w:val="24"/>
                <w:szCs w:val="24"/>
              </w:rPr>
            </w:pPr>
          </w:p>
        </w:tc>
        <w:tc>
          <w:tcPr>
            <w:tcW w:w="567" w:type="dxa"/>
            <w:gridSpan w:val="5"/>
          </w:tcPr>
          <w:p w:rsidR="002B6214" w:rsidRPr="00A13B67" w:rsidRDefault="006659BE">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(3)</w:t>
            </w:r>
          </w:p>
        </w:tc>
        <w:tc>
          <w:tcPr>
            <w:tcW w:w="6662" w:type="dxa"/>
            <w:gridSpan w:val="4"/>
          </w:tcPr>
          <w:p w:rsidR="002B6214" w:rsidRPr="00A13B67" w:rsidRDefault="00B05A94" w:rsidP="00CD3E3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İntibak Komisyonunun</w:t>
            </w:r>
            <w:r w:rsidR="006659BE" w:rsidRPr="00A13B67">
              <w:rPr>
                <w:rFonts w:ascii="Times New Roman" w:hAnsi="Times New Roman" w:cs="Times New Roman"/>
                <w:sz w:val="24"/>
                <w:szCs w:val="24"/>
              </w:rPr>
              <w:t xml:space="preserve"> sekreterya işleri, Bakanlık tarafından </w:t>
            </w:r>
            <w:r w:rsidRPr="00A13B67">
              <w:rPr>
                <w:rFonts w:ascii="Times New Roman" w:hAnsi="Times New Roman" w:cs="Times New Roman"/>
                <w:sz w:val="24"/>
                <w:szCs w:val="24"/>
              </w:rPr>
              <w:t>yürütülür.</w:t>
            </w:r>
            <w:r w:rsidR="006659BE" w:rsidRPr="00A13B67">
              <w:rPr>
                <w:rFonts w:ascii="Times New Roman" w:hAnsi="Times New Roman" w:cs="Times New Roman"/>
                <w:sz w:val="24"/>
                <w:szCs w:val="24"/>
              </w:rPr>
              <w:t xml:space="preserve"> </w:t>
            </w:r>
          </w:p>
        </w:tc>
      </w:tr>
      <w:tr w:rsidR="00FA742C" w:rsidRPr="00A13B67" w:rsidTr="00F63052">
        <w:tc>
          <w:tcPr>
            <w:tcW w:w="1908" w:type="dxa"/>
            <w:gridSpan w:val="2"/>
          </w:tcPr>
          <w:p w:rsidR="00FA742C" w:rsidRPr="00A13B67" w:rsidRDefault="00FA742C">
            <w:pPr>
              <w:spacing w:after="0" w:line="240" w:lineRule="auto"/>
              <w:rPr>
                <w:rFonts w:ascii="Times New Roman" w:hAnsi="Times New Roman" w:cs="Times New Roman"/>
                <w:sz w:val="24"/>
                <w:szCs w:val="24"/>
              </w:rPr>
            </w:pPr>
          </w:p>
        </w:tc>
        <w:tc>
          <w:tcPr>
            <w:tcW w:w="610" w:type="dxa"/>
            <w:gridSpan w:val="2"/>
          </w:tcPr>
          <w:p w:rsidR="00FA742C" w:rsidRPr="00A13B67" w:rsidRDefault="00FA742C">
            <w:pPr>
              <w:spacing w:after="0" w:line="240" w:lineRule="auto"/>
              <w:jc w:val="center"/>
              <w:rPr>
                <w:rFonts w:ascii="Times New Roman" w:hAnsi="Times New Roman" w:cs="Times New Roman"/>
                <w:sz w:val="24"/>
                <w:szCs w:val="24"/>
              </w:rPr>
            </w:pPr>
          </w:p>
        </w:tc>
        <w:tc>
          <w:tcPr>
            <w:tcW w:w="567" w:type="dxa"/>
            <w:gridSpan w:val="5"/>
          </w:tcPr>
          <w:p w:rsidR="00FA742C" w:rsidRPr="00A13B67" w:rsidRDefault="00FA742C">
            <w:pPr>
              <w:spacing w:after="0" w:line="240" w:lineRule="auto"/>
              <w:jc w:val="both"/>
              <w:rPr>
                <w:rFonts w:ascii="Times New Roman" w:hAnsi="Times New Roman" w:cs="Times New Roman"/>
                <w:sz w:val="24"/>
                <w:szCs w:val="24"/>
              </w:rPr>
            </w:pPr>
          </w:p>
        </w:tc>
        <w:tc>
          <w:tcPr>
            <w:tcW w:w="6662" w:type="dxa"/>
            <w:gridSpan w:val="4"/>
          </w:tcPr>
          <w:p w:rsidR="00FA742C" w:rsidRPr="00A13B67" w:rsidRDefault="00FA742C" w:rsidP="00B05A94">
            <w:pPr>
              <w:spacing w:after="0" w:line="240" w:lineRule="auto"/>
              <w:jc w:val="both"/>
              <w:rPr>
                <w:rFonts w:ascii="Times New Roman" w:hAnsi="Times New Roman" w:cs="Times New Roman"/>
                <w:sz w:val="24"/>
                <w:szCs w:val="24"/>
              </w:rPr>
            </w:pPr>
          </w:p>
        </w:tc>
      </w:tr>
    </w:tbl>
    <w:p w:rsidR="00AC7C50" w:rsidRDefault="00AC7C50">
      <w:r>
        <w:br w:type="page"/>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610"/>
        <w:gridCol w:w="110"/>
        <w:gridCol w:w="126"/>
        <w:gridCol w:w="504"/>
        <w:gridCol w:w="6489"/>
      </w:tblGrid>
      <w:tr w:rsidR="00FA742C" w:rsidRPr="00A13B67" w:rsidTr="00F63052">
        <w:tc>
          <w:tcPr>
            <w:tcW w:w="1908" w:type="dxa"/>
          </w:tcPr>
          <w:p w:rsidR="00FA742C" w:rsidRPr="00A13B67" w:rsidRDefault="00FA742C">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lastRenderedPageBreak/>
              <w:t>Geçici Madde</w:t>
            </w:r>
          </w:p>
          <w:p w:rsidR="00FA742C" w:rsidRPr="00A13B67" w:rsidRDefault="00FA742C">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İntibak İşlemlerine İtiraz ve İtirazların Değerlendiril</w:t>
            </w:r>
            <w:r w:rsidR="00F63052" w:rsidRPr="00A13B67">
              <w:rPr>
                <w:rFonts w:ascii="Times New Roman" w:hAnsi="Times New Roman" w:cs="Times New Roman"/>
                <w:sz w:val="24"/>
                <w:szCs w:val="24"/>
              </w:rPr>
              <w:t>-</w:t>
            </w:r>
            <w:r w:rsidRPr="00A13B67">
              <w:rPr>
                <w:rFonts w:ascii="Times New Roman" w:hAnsi="Times New Roman" w:cs="Times New Roman"/>
                <w:sz w:val="24"/>
                <w:szCs w:val="24"/>
              </w:rPr>
              <w:t>mesi</w:t>
            </w:r>
          </w:p>
        </w:tc>
        <w:tc>
          <w:tcPr>
            <w:tcW w:w="7839" w:type="dxa"/>
            <w:gridSpan w:val="5"/>
          </w:tcPr>
          <w:p w:rsidR="001D075A" w:rsidRPr="00A13B67" w:rsidRDefault="00FA742C" w:rsidP="001D075A">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3. İntibak Komisyonu tarafından yapılan intibakların belediye personeline tebliğ edildiği tarihten başlayarak en geç</w:t>
            </w:r>
            <w:r w:rsidR="003345E2">
              <w:rPr>
                <w:rFonts w:ascii="Times New Roman" w:hAnsi="Times New Roman" w:cs="Times New Roman"/>
                <w:sz w:val="24"/>
                <w:szCs w:val="24"/>
              </w:rPr>
              <w:t xml:space="preserve"> </w:t>
            </w:r>
            <w:r w:rsidR="001D075A" w:rsidRPr="00A13B67">
              <w:rPr>
                <w:rFonts w:ascii="Times New Roman" w:hAnsi="Times New Roman" w:cs="Times New Roman"/>
                <w:sz w:val="24"/>
                <w:szCs w:val="24"/>
              </w:rPr>
              <w:t xml:space="preserve">beş iş günü </w:t>
            </w:r>
            <w:r w:rsidRPr="00A13B67">
              <w:rPr>
                <w:rFonts w:ascii="Times New Roman" w:hAnsi="Times New Roman" w:cs="Times New Roman"/>
                <w:sz w:val="24"/>
                <w:szCs w:val="24"/>
              </w:rPr>
              <w:t xml:space="preserve">içinde intibakı yapılan belediye personeli tarafından </w:t>
            </w:r>
            <w:r w:rsidR="00145313" w:rsidRPr="00A13B67">
              <w:rPr>
                <w:rFonts w:ascii="Times New Roman" w:hAnsi="Times New Roman" w:cs="Times New Roman"/>
                <w:sz w:val="24"/>
                <w:szCs w:val="24"/>
              </w:rPr>
              <w:t>İ</w:t>
            </w:r>
            <w:r w:rsidRPr="00A13B67">
              <w:rPr>
                <w:rFonts w:ascii="Times New Roman" w:hAnsi="Times New Roman" w:cs="Times New Roman"/>
                <w:sz w:val="24"/>
                <w:szCs w:val="24"/>
              </w:rPr>
              <w:t xml:space="preserve">ntibak </w:t>
            </w:r>
            <w:r w:rsidR="00145313" w:rsidRPr="00A13B67">
              <w:rPr>
                <w:rFonts w:ascii="Times New Roman" w:hAnsi="Times New Roman" w:cs="Times New Roman"/>
                <w:sz w:val="24"/>
                <w:szCs w:val="24"/>
              </w:rPr>
              <w:t>K</w:t>
            </w:r>
            <w:r w:rsidRPr="00A13B67">
              <w:rPr>
                <w:rFonts w:ascii="Times New Roman" w:hAnsi="Times New Roman" w:cs="Times New Roman"/>
                <w:sz w:val="24"/>
                <w:szCs w:val="24"/>
              </w:rPr>
              <w:t>omi</w:t>
            </w:r>
            <w:r w:rsidR="00145313" w:rsidRPr="00A13B67">
              <w:rPr>
                <w:rFonts w:ascii="Times New Roman" w:hAnsi="Times New Roman" w:cs="Times New Roman"/>
                <w:sz w:val="24"/>
                <w:szCs w:val="24"/>
              </w:rPr>
              <w:t>syonuna yazılı olarak itiraz ed</w:t>
            </w:r>
            <w:r w:rsidR="003D56B6" w:rsidRPr="00A13B67">
              <w:rPr>
                <w:rFonts w:ascii="Times New Roman" w:hAnsi="Times New Roman" w:cs="Times New Roman"/>
                <w:sz w:val="24"/>
                <w:szCs w:val="24"/>
              </w:rPr>
              <w:t>ilebili</w:t>
            </w:r>
            <w:r w:rsidR="003345E2">
              <w:rPr>
                <w:rFonts w:ascii="Times New Roman" w:hAnsi="Times New Roman" w:cs="Times New Roman"/>
                <w:sz w:val="24"/>
                <w:szCs w:val="24"/>
              </w:rPr>
              <w:t>ni</w:t>
            </w:r>
            <w:r w:rsidR="003D56B6" w:rsidRPr="00A13B67">
              <w:rPr>
                <w:rFonts w:ascii="Times New Roman" w:hAnsi="Times New Roman" w:cs="Times New Roman"/>
                <w:sz w:val="24"/>
                <w:szCs w:val="24"/>
              </w:rPr>
              <w:t xml:space="preserve">r. </w:t>
            </w:r>
            <w:r w:rsidRPr="00A13B67">
              <w:rPr>
                <w:rFonts w:ascii="Times New Roman" w:hAnsi="Times New Roman" w:cs="Times New Roman"/>
                <w:sz w:val="24"/>
                <w:szCs w:val="24"/>
              </w:rPr>
              <w:t>İntibak Komisyonu, yapılan yazılı itirazları</w:t>
            </w:r>
            <w:r w:rsidR="001D075A" w:rsidRPr="00A13B67">
              <w:rPr>
                <w:rFonts w:ascii="Times New Roman" w:hAnsi="Times New Roman" w:cs="Times New Roman"/>
                <w:sz w:val="24"/>
                <w:szCs w:val="24"/>
              </w:rPr>
              <w:t>,</w:t>
            </w:r>
            <w:r w:rsidRPr="00A13B67">
              <w:rPr>
                <w:rFonts w:ascii="Times New Roman" w:hAnsi="Times New Roman" w:cs="Times New Roman"/>
                <w:sz w:val="24"/>
                <w:szCs w:val="24"/>
              </w:rPr>
              <w:t xml:space="preserve"> itiraz başvurusunun alındığı tarihten başlayarak en geç </w:t>
            </w:r>
            <w:r w:rsidR="00780754" w:rsidRPr="00A13B67">
              <w:rPr>
                <w:rFonts w:ascii="Times New Roman" w:hAnsi="Times New Roman" w:cs="Times New Roman"/>
                <w:sz w:val="24"/>
                <w:szCs w:val="24"/>
              </w:rPr>
              <w:t>yedi</w:t>
            </w:r>
            <w:r w:rsidR="001D075A" w:rsidRPr="00A13B67">
              <w:rPr>
                <w:rFonts w:ascii="Times New Roman" w:hAnsi="Times New Roman" w:cs="Times New Roman"/>
                <w:sz w:val="24"/>
                <w:szCs w:val="24"/>
              </w:rPr>
              <w:t xml:space="preserve"> iş günü</w:t>
            </w:r>
            <w:r w:rsidRPr="00A13B67">
              <w:rPr>
                <w:rFonts w:ascii="Times New Roman" w:hAnsi="Times New Roman" w:cs="Times New Roman"/>
                <w:sz w:val="24"/>
                <w:szCs w:val="24"/>
              </w:rPr>
              <w:t xml:space="preserve"> iç</w:t>
            </w:r>
            <w:r w:rsidR="001D075A" w:rsidRPr="00A13B67">
              <w:rPr>
                <w:rFonts w:ascii="Times New Roman" w:hAnsi="Times New Roman" w:cs="Times New Roman"/>
                <w:sz w:val="24"/>
                <w:szCs w:val="24"/>
              </w:rPr>
              <w:t>eris</w:t>
            </w:r>
            <w:r w:rsidRPr="00A13B67">
              <w:rPr>
                <w:rFonts w:ascii="Times New Roman" w:hAnsi="Times New Roman" w:cs="Times New Roman"/>
                <w:sz w:val="24"/>
                <w:szCs w:val="24"/>
              </w:rPr>
              <w:t xml:space="preserve">inde inceleyip sonuçlandırmakla yükümlüdür. </w:t>
            </w:r>
          </w:p>
          <w:p w:rsidR="00FA742C" w:rsidRPr="00A13B67" w:rsidRDefault="001D075A" w:rsidP="003D56B6">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ab/>
              <w:t>Komisyon</w:t>
            </w:r>
            <w:r w:rsidR="00096124" w:rsidRPr="00A13B67">
              <w:rPr>
                <w:rFonts w:ascii="Times New Roman" w:hAnsi="Times New Roman" w:cs="Times New Roman"/>
                <w:sz w:val="24"/>
                <w:szCs w:val="24"/>
              </w:rPr>
              <w:t>,</w:t>
            </w:r>
            <w:r w:rsidRPr="00A13B67">
              <w:rPr>
                <w:rFonts w:ascii="Times New Roman" w:hAnsi="Times New Roman" w:cs="Times New Roman"/>
                <w:sz w:val="24"/>
                <w:szCs w:val="24"/>
              </w:rPr>
              <w:t xml:space="preserve"> i</w:t>
            </w:r>
            <w:r w:rsidR="00FA742C" w:rsidRPr="00A13B67">
              <w:rPr>
                <w:rFonts w:ascii="Times New Roman" w:hAnsi="Times New Roman" w:cs="Times New Roman"/>
                <w:sz w:val="24"/>
                <w:szCs w:val="24"/>
              </w:rPr>
              <w:t>nceleme ve değerlendirme sonuçları</w:t>
            </w:r>
            <w:r w:rsidRPr="00A13B67">
              <w:rPr>
                <w:rFonts w:ascii="Times New Roman" w:hAnsi="Times New Roman" w:cs="Times New Roman"/>
                <w:sz w:val="24"/>
                <w:szCs w:val="24"/>
              </w:rPr>
              <w:t>nı</w:t>
            </w:r>
            <w:r w:rsidR="00DE5182" w:rsidRPr="00A13B67">
              <w:rPr>
                <w:rFonts w:ascii="Times New Roman" w:hAnsi="Times New Roman" w:cs="Times New Roman"/>
                <w:sz w:val="24"/>
                <w:szCs w:val="24"/>
              </w:rPr>
              <w:t>,</w:t>
            </w:r>
            <w:r w:rsidR="00FA742C" w:rsidRPr="00A13B67">
              <w:rPr>
                <w:rFonts w:ascii="Times New Roman" w:hAnsi="Times New Roman" w:cs="Times New Roman"/>
                <w:sz w:val="24"/>
                <w:szCs w:val="24"/>
              </w:rPr>
              <w:t xml:space="preserve"> </w:t>
            </w:r>
            <w:r w:rsidRPr="00A13B67">
              <w:rPr>
                <w:rFonts w:ascii="Times New Roman" w:hAnsi="Times New Roman" w:cs="Times New Roman"/>
                <w:sz w:val="24"/>
                <w:szCs w:val="24"/>
              </w:rPr>
              <w:t xml:space="preserve">toplantının tamamlanmasının ertesi günü bir </w:t>
            </w:r>
            <w:r w:rsidR="00FA742C" w:rsidRPr="00A13B67">
              <w:rPr>
                <w:rFonts w:ascii="Times New Roman" w:hAnsi="Times New Roman" w:cs="Times New Roman"/>
                <w:sz w:val="24"/>
                <w:szCs w:val="24"/>
              </w:rPr>
              <w:t>yazı ile</w:t>
            </w:r>
            <w:r w:rsidRPr="00A13B67">
              <w:rPr>
                <w:rFonts w:ascii="Times New Roman" w:hAnsi="Times New Roman" w:cs="Times New Roman"/>
                <w:sz w:val="24"/>
                <w:szCs w:val="24"/>
              </w:rPr>
              <w:t xml:space="preserve"> ilgili personele iletilmek üzere</w:t>
            </w:r>
            <w:r w:rsidR="00FA742C" w:rsidRPr="00A13B67">
              <w:rPr>
                <w:rFonts w:ascii="Times New Roman" w:hAnsi="Times New Roman" w:cs="Times New Roman"/>
                <w:sz w:val="24"/>
                <w:szCs w:val="24"/>
              </w:rPr>
              <w:t xml:space="preserve"> bağlı bulunduğu belediye</w:t>
            </w:r>
            <w:r w:rsidR="00DE5182" w:rsidRPr="00A13B67">
              <w:rPr>
                <w:rFonts w:ascii="Times New Roman" w:hAnsi="Times New Roman" w:cs="Times New Roman"/>
                <w:sz w:val="24"/>
                <w:szCs w:val="24"/>
              </w:rPr>
              <w:t>ye</w:t>
            </w:r>
            <w:r w:rsidR="00FA742C" w:rsidRPr="00A13B67">
              <w:rPr>
                <w:rFonts w:ascii="Times New Roman" w:hAnsi="Times New Roman" w:cs="Times New Roman"/>
                <w:sz w:val="24"/>
                <w:szCs w:val="24"/>
              </w:rPr>
              <w:t xml:space="preserve"> iletir. İntibak Komisyonunun işlem ve kararlarına karşı Yüksek İdar</w:t>
            </w:r>
            <w:r w:rsidR="006467C1" w:rsidRPr="00A13B67">
              <w:rPr>
                <w:rFonts w:ascii="Times New Roman" w:hAnsi="Times New Roman" w:cs="Times New Roman"/>
                <w:sz w:val="24"/>
                <w:szCs w:val="24"/>
              </w:rPr>
              <w:t>e Mahkemesi</w:t>
            </w:r>
            <w:r w:rsidR="00FA742C" w:rsidRPr="00A13B67">
              <w:rPr>
                <w:rFonts w:ascii="Times New Roman" w:hAnsi="Times New Roman" w:cs="Times New Roman"/>
                <w:sz w:val="24"/>
                <w:szCs w:val="24"/>
              </w:rPr>
              <w:t>ne başvurma hakkı, belediye personeline inceleme kararının bildirildiği tarihten başla</w:t>
            </w:r>
            <w:r w:rsidR="003345E2">
              <w:rPr>
                <w:rFonts w:ascii="Times New Roman" w:hAnsi="Times New Roman" w:cs="Times New Roman"/>
                <w:sz w:val="24"/>
                <w:szCs w:val="24"/>
              </w:rPr>
              <w:t>yarak doğar.</w:t>
            </w:r>
            <w:r w:rsidR="003D56B6" w:rsidRPr="00A13B67">
              <w:rPr>
                <w:rFonts w:ascii="Times New Roman" w:hAnsi="Times New Roman" w:cs="Times New Roman"/>
                <w:sz w:val="24"/>
                <w:szCs w:val="24"/>
              </w:rPr>
              <w:t xml:space="preserve"> </w:t>
            </w:r>
          </w:p>
        </w:tc>
      </w:tr>
      <w:tr w:rsidR="00FA742C" w:rsidRPr="00A13B67" w:rsidTr="00F63052">
        <w:tc>
          <w:tcPr>
            <w:tcW w:w="1908" w:type="dxa"/>
          </w:tcPr>
          <w:p w:rsidR="00FA742C" w:rsidRPr="00A13B67" w:rsidRDefault="00FA742C">
            <w:pPr>
              <w:spacing w:after="0" w:line="240" w:lineRule="auto"/>
              <w:rPr>
                <w:rFonts w:ascii="Times New Roman" w:hAnsi="Times New Roman" w:cs="Times New Roman"/>
                <w:sz w:val="24"/>
                <w:szCs w:val="24"/>
              </w:rPr>
            </w:pPr>
          </w:p>
        </w:tc>
        <w:tc>
          <w:tcPr>
            <w:tcW w:w="7839" w:type="dxa"/>
            <w:gridSpan w:val="5"/>
          </w:tcPr>
          <w:p w:rsidR="00FA742C" w:rsidRPr="00A13B67" w:rsidRDefault="00FA742C" w:rsidP="00FA742C">
            <w:pPr>
              <w:spacing w:after="0" w:line="240" w:lineRule="auto"/>
              <w:jc w:val="both"/>
              <w:rPr>
                <w:rFonts w:ascii="Times New Roman" w:hAnsi="Times New Roman" w:cs="Times New Roman"/>
                <w:sz w:val="24"/>
                <w:szCs w:val="24"/>
              </w:rPr>
            </w:pPr>
          </w:p>
        </w:tc>
      </w:tr>
      <w:tr w:rsidR="002B6214" w:rsidRPr="00A13B67" w:rsidTr="00AC7C50">
        <w:tc>
          <w:tcPr>
            <w:tcW w:w="1908" w:type="dxa"/>
          </w:tcPr>
          <w:p w:rsidR="002B6214" w:rsidRPr="00A13B67" w:rsidRDefault="006467C1">
            <w:pPr>
              <w:spacing w:after="0" w:line="240" w:lineRule="auto"/>
              <w:rPr>
                <w:rFonts w:ascii="Times New Roman" w:hAnsi="Times New Roman" w:cs="Times New Roman"/>
                <w:sz w:val="24"/>
                <w:szCs w:val="24"/>
              </w:rPr>
            </w:pPr>
            <w:r w:rsidRPr="00A13B67">
              <w:br w:type="page"/>
            </w:r>
            <w:r w:rsidR="006659BE" w:rsidRPr="00A13B67">
              <w:rPr>
                <w:rFonts w:ascii="Times New Roman" w:hAnsi="Times New Roman" w:cs="Times New Roman"/>
                <w:sz w:val="24"/>
                <w:szCs w:val="24"/>
              </w:rPr>
              <w:t>Geçici Madde</w:t>
            </w:r>
          </w:p>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Toplu İş Sözleşmelerinin Korunması</w:t>
            </w:r>
          </w:p>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42/1996</w:t>
            </w:r>
          </w:p>
        </w:tc>
        <w:tc>
          <w:tcPr>
            <w:tcW w:w="7839" w:type="dxa"/>
            <w:gridSpan w:val="5"/>
          </w:tcPr>
          <w:p w:rsidR="00F63052" w:rsidRPr="00A13B67" w:rsidRDefault="006659BE" w:rsidP="00F63052">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4. </w:t>
            </w:r>
            <w:r w:rsidR="00F63052" w:rsidRPr="00A13B67">
              <w:rPr>
                <w:rFonts w:ascii="Times New Roman" w:hAnsi="Times New Roman" w:cs="Times New Roman"/>
                <w:sz w:val="24"/>
                <w:szCs w:val="24"/>
              </w:rPr>
              <w:t xml:space="preserve">Tüzel kişiliği kaldırılan Belediyelerin Toplu İş Sözleşmeleri, Toplu İş Sözleşmesi Grev ve Referandum Yasasının 9’uncu maddesi kuralları uyarınca yenisi yapılıncaya kadar aynen devam eder. Birleştirme sonucu yeni oluşturulan </w:t>
            </w:r>
            <w:r w:rsidR="00CD3E33">
              <w:rPr>
                <w:rFonts w:ascii="Times New Roman" w:hAnsi="Times New Roman" w:cs="Times New Roman"/>
                <w:sz w:val="24"/>
                <w:szCs w:val="24"/>
              </w:rPr>
              <w:t>b</w:t>
            </w:r>
            <w:r w:rsidR="00F63052" w:rsidRPr="00A13B67">
              <w:rPr>
                <w:rFonts w:ascii="Times New Roman" w:hAnsi="Times New Roman" w:cs="Times New Roman"/>
                <w:sz w:val="24"/>
                <w:szCs w:val="24"/>
              </w:rPr>
              <w:t xml:space="preserve">elediye, işbu Toplu İş Sözleşmelerinde işveren taraf olarak okunur, yorumlanır ve uygulanır. Böylece tüzel kişiliği kaldırılan belediyelerin Toplu </w:t>
            </w:r>
            <w:r w:rsidR="003345E2">
              <w:rPr>
                <w:rFonts w:ascii="Times New Roman" w:hAnsi="Times New Roman" w:cs="Times New Roman"/>
                <w:sz w:val="24"/>
                <w:szCs w:val="24"/>
              </w:rPr>
              <w:t>İ</w:t>
            </w:r>
            <w:r w:rsidR="00F63052" w:rsidRPr="00A13B67">
              <w:rPr>
                <w:rFonts w:ascii="Times New Roman" w:hAnsi="Times New Roman" w:cs="Times New Roman"/>
                <w:sz w:val="24"/>
                <w:szCs w:val="24"/>
              </w:rPr>
              <w:t xml:space="preserve">ş </w:t>
            </w:r>
            <w:r w:rsidR="003345E2">
              <w:rPr>
                <w:rFonts w:ascii="Times New Roman" w:hAnsi="Times New Roman" w:cs="Times New Roman"/>
                <w:sz w:val="24"/>
                <w:szCs w:val="24"/>
              </w:rPr>
              <w:t>S</w:t>
            </w:r>
            <w:r w:rsidR="00F63052" w:rsidRPr="00A13B67">
              <w:rPr>
                <w:rFonts w:ascii="Times New Roman" w:hAnsi="Times New Roman" w:cs="Times New Roman"/>
                <w:sz w:val="24"/>
                <w:szCs w:val="24"/>
              </w:rPr>
              <w:t>özleşmelerinden kaynaklanan mükellefiyetlerini devralır.</w:t>
            </w:r>
          </w:p>
          <w:p w:rsidR="002B6214" w:rsidRPr="00A13B67" w:rsidRDefault="003345E2" w:rsidP="00334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Ancak birleştirilen b</w:t>
            </w:r>
            <w:r w:rsidR="00F63052" w:rsidRPr="00A13B67">
              <w:rPr>
                <w:rFonts w:ascii="Times New Roman" w:hAnsi="Times New Roman" w:cs="Times New Roman"/>
                <w:sz w:val="24"/>
                <w:szCs w:val="24"/>
              </w:rPr>
              <w:t xml:space="preserve">elediyelerde yeni yapılacak Toplu İş Sözleşmelerinde, bu maddenin yürürlüğe girdiği tarihte geçerli olan Toplu İş Sözleşmelerindeki haklar geriye götürülemez. Yeni Toplu İş </w:t>
            </w:r>
            <w:r>
              <w:rPr>
                <w:rFonts w:ascii="Times New Roman" w:hAnsi="Times New Roman" w:cs="Times New Roman"/>
                <w:sz w:val="24"/>
                <w:szCs w:val="24"/>
              </w:rPr>
              <w:t>Sözleşmeleri imzalanana kadar, b</w:t>
            </w:r>
            <w:r w:rsidR="00F63052" w:rsidRPr="00A13B67">
              <w:rPr>
                <w:rFonts w:ascii="Times New Roman" w:hAnsi="Times New Roman" w:cs="Times New Roman"/>
                <w:sz w:val="24"/>
                <w:szCs w:val="24"/>
              </w:rPr>
              <w:t>irleştirilen belediyelere aktarılan personel</w:t>
            </w:r>
            <w:r>
              <w:rPr>
                <w:rFonts w:ascii="Times New Roman" w:hAnsi="Times New Roman" w:cs="Times New Roman"/>
                <w:sz w:val="24"/>
                <w:szCs w:val="24"/>
              </w:rPr>
              <w:t>in tabi olduğu farklı Toplu İş S</w:t>
            </w:r>
            <w:r w:rsidR="00E34911">
              <w:rPr>
                <w:rFonts w:ascii="Times New Roman" w:hAnsi="Times New Roman" w:cs="Times New Roman"/>
                <w:sz w:val="24"/>
                <w:szCs w:val="24"/>
              </w:rPr>
              <w:t>özleşmeleri olması ve bu S</w:t>
            </w:r>
            <w:r w:rsidR="00F63052" w:rsidRPr="00A13B67">
              <w:rPr>
                <w:rFonts w:ascii="Times New Roman" w:hAnsi="Times New Roman" w:cs="Times New Roman"/>
                <w:sz w:val="24"/>
                <w:szCs w:val="24"/>
              </w:rPr>
              <w:t>özleşmelerde farklı kurallar ve/veya maddeler ve/veya kazanılmış haklar bulunması halinde, çalışanın lehine olan kurallar ve/veya maddeler ve/veya kazanılmış hak</w:t>
            </w:r>
            <w:r>
              <w:rPr>
                <w:rFonts w:ascii="Times New Roman" w:hAnsi="Times New Roman" w:cs="Times New Roman"/>
                <w:sz w:val="24"/>
                <w:szCs w:val="24"/>
              </w:rPr>
              <w:t>lar geçerli olur. Bu b</w:t>
            </w:r>
            <w:r w:rsidR="00F63052" w:rsidRPr="00A13B67">
              <w:rPr>
                <w:rFonts w:ascii="Times New Roman" w:hAnsi="Times New Roman" w:cs="Times New Roman"/>
                <w:sz w:val="24"/>
                <w:szCs w:val="24"/>
              </w:rPr>
              <w:t>elediyelerde işbu maddenin yürürlüğe girdiği tarihten itibaren altı ay içerisinde yetkili sendika yeniden belirlenerek yeni Toplu İş Sözleşmesi görüşmeleri başlar.</w:t>
            </w:r>
          </w:p>
        </w:tc>
      </w:tr>
      <w:tr w:rsidR="002B6214" w:rsidRPr="00A13B67" w:rsidTr="00AC7C50">
        <w:tc>
          <w:tcPr>
            <w:tcW w:w="1908" w:type="dxa"/>
          </w:tcPr>
          <w:p w:rsidR="002B6214" w:rsidRPr="00A13B67" w:rsidRDefault="002B6214">
            <w:pPr>
              <w:spacing w:after="0" w:line="240" w:lineRule="auto"/>
              <w:rPr>
                <w:rFonts w:ascii="Times New Roman" w:hAnsi="Times New Roman" w:cs="Times New Roman"/>
                <w:sz w:val="24"/>
                <w:szCs w:val="24"/>
              </w:rPr>
            </w:pPr>
          </w:p>
        </w:tc>
        <w:tc>
          <w:tcPr>
            <w:tcW w:w="7839" w:type="dxa"/>
            <w:gridSpan w:val="5"/>
          </w:tcPr>
          <w:p w:rsidR="002B6214" w:rsidRPr="00A13B67" w:rsidRDefault="002B6214">
            <w:pPr>
              <w:spacing w:after="0" w:line="240" w:lineRule="auto"/>
              <w:jc w:val="both"/>
              <w:rPr>
                <w:rFonts w:ascii="Times New Roman" w:hAnsi="Times New Roman" w:cs="Times New Roman"/>
                <w:sz w:val="24"/>
                <w:szCs w:val="24"/>
              </w:rPr>
            </w:pPr>
          </w:p>
        </w:tc>
      </w:tr>
      <w:tr w:rsidR="002B6214" w:rsidRPr="00A13B67" w:rsidTr="00AC7C50">
        <w:tc>
          <w:tcPr>
            <w:tcW w:w="1908" w:type="dxa"/>
          </w:tcPr>
          <w:p w:rsidR="002B6214" w:rsidRPr="00A13B67" w:rsidRDefault="006659BE">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Geçici Madde</w:t>
            </w:r>
          </w:p>
          <w:p w:rsidR="002B6214" w:rsidRPr="00A13B67" w:rsidRDefault="007B22AC" w:rsidP="007B22AC">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Tüzel Kişiliği Kaldırılan Belediyelerin Yetkilerinin Devamına İlişkin Kural</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51/1995</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33/2001 </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2/2003  </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9/2006 </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40/2007     </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14/2008   </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2/2009 </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91/2009</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3/2013</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33/2014</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53/2015</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21/2017</w:t>
            </w:r>
          </w:p>
          <w:p w:rsidR="00C32DA3" w:rsidRPr="00A13B67" w:rsidRDefault="00C32DA3" w:rsidP="00C32DA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 xml:space="preserve">        3/2018</w:t>
            </w:r>
          </w:p>
        </w:tc>
        <w:tc>
          <w:tcPr>
            <w:tcW w:w="7839" w:type="dxa"/>
            <w:gridSpan w:val="5"/>
          </w:tcPr>
          <w:p w:rsidR="0073150A" w:rsidRPr="00A13B67" w:rsidRDefault="006659BE" w:rsidP="004D3776">
            <w:pPr>
              <w:spacing w:after="0"/>
              <w:jc w:val="both"/>
              <w:rPr>
                <w:rFonts w:ascii="Times New Roman" w:hAnsi="Times New Roman" w:cs="Times New Roman"/>
                <w:sz w:val="24"/>
                <w:szCs w:val="24"/>
              </w:rPr>
            </w:pPr>
            <w:r w:rsidRPr="00A13B67">
              <w:rPr>
                <w:rFonts w:ascii="Times New Roman" w:hAnsi="Times New Roman" w:cs="Times New Roman"/>
                <w:sz w:val="24"/>
                <w:szCs w:val="24"/>
              </w:rPr>
              <w:t xml:space="preserve">5. </w:t>
            </w:r>
            <w:r w:rsidR="003345E2">
              <w:rPr>
                <w:rFonts w:ascii="Times New Roman" w:hAnsi="Times New Roman" w:cs="Times New Roman"/>
                <w:sz w:val="24"/>
                <w:szCs w:val="24"/>
              </w:rPr>
              <w:t>Tüzel kişiliği kaldırılan b</w:t>
            </w:r>
            <w:r w:rsidR="0073150A" w:rsidRPr="00A13B67">
              <w:rPr>
                <w:rFonts w:ascii="Times New Roman" w:hAnsi="Times New Roman" w:cs="Times New Roman"/>
                <w:sz w:val="24"/>
                <w:szCs w:val="24"/>
              </w:rPr>
              <w:t>elediyelerin Belediyeler Yasasındaki tüm yetki ve sorumlulukları</w:t>
            </w:r>
            <w:r w:rsidR="003345E2">
              <w:rPr>
                <w:rFonts w:ascii="Times New Roman" w:hAnsi="Times New Roman" w:cs="Times New Roman"/>
                <w:sz w:val="24"/>
                <w:szCs w:val="24"/>
              </w:rPr>
              <w:t xml:space="preserve"> </w:t>
            </w:r>
            <w:r w:rsidR="0073150A" w:rsidRPr="00A13B67">
              <w:rPr>
                <w:rFonts w:ascii="Times New Roman" w:hAnsi="Times New Roman" w:cs="Times New Roman"/>
                <w:sz w:val="24"/>
                <w:szCs w:val="24"/>
              </w:rPr>
              <w:t>1 Aralık 2022 tarihine kadar aynen devam eder.</w:t>
            </w:r>
          </w:p>
          <w:p w:rsidR="0073150A" w:rsidRPr="00A13B67" w:rsidRDefault="0073150A" w:rsidP="004D3776">
            <w:pPr>
              <w:spacing w:after="0"/>
              <w:jc w:val="both"/>
              <w:rPr>
                <w:rFonts w:ascii="Times New Roman" w:hAnsi="Times New Roman" w:cs="Times New Roman"/>
                <w:sz w:val="24"/>
                <w:szCs w:val="24"/>
              </w:rPr>
            </w:pPr>
          </w:p>
          <w:p w:rsidR="002B6214" w:rsidRPr="00A13B67" w:rsidRDefault="002B6214" w:rsidP="004D3776">
            <w:pPr>
              <w:spacing w:after="0"/>
              <w:jc w:val="both"/>
              <w:rPr>
                <w:rFonts w:ascii="Times New Roman" w:hAnsi="Times New Roman" w:cs="Times New Roman"/>
                <w:sz w:val="24"/>
                <w:szCs w:val="24"/>
              </w:rPr>
            </w:pPr>
          </w:p>
        </w:tc>
      </w:tr>
      <w:tr w:rsidR="002B6214" w:rsidRPr="00A13B67" w:rsidTr="00AC7C50">
        <w:tc>
          <w:tcPr>
            <w:tcW w:w="1908" w:type="dxa"/>
          </w:tcPr>
          <w:p w:rsidR="002B6214" w:rsidRPr="00A13B67" w:rsidRDefault="002B6214">
            <w:pPr>
              <w:spacing w:after="0" w:line="240" w:lineRule="auto"/>
              <w:rPr>
                <w:rFonts w:ascii="Times New Roman" w:hAnsi="Times New Roman" w:cs="Times New Roman"/>
                <w:sz w:val="24"/>
                <w:szCs w:val="24"/>
              </w:rPr>
            </w:pPr>
          </w:p>
        </w:tc>
        <w:tc>
          <w:tcPr>
            <w:tcW w:w="7839" w:type="dxa"/>
            <w:gridSpan w:val="5"/>
          </w:tcPr>
          <w:p w:rsidR="002B6214" w:rsidRPr="00A13B67" w:rsidRDefault="002B6214">
            <w:pPr>
              <w:spacing w:after="0"/>
              <w:jc w:val="both"/>
              <w:rPr>
                <w:rFonts w:ascii="Times New Roman" w:hAnsi="Times New Roman" w:cs="Times New Roman"/>
                <w:sz w:val="24"/>
                <w:szCs w:val="24"/>
              </w:rPr>
            </w:pPr>
          </w:p>
        </w:tc>
      </w:tr>
      <w:tr w:rsidR="002B6214" w:rsidRPr="00A13B67" w:rsidTr="00AC7C50">
        <w:tc>
          <w:tcPr>
            <w:tcW w:w="1908" w:type="dxa"/>
          </w:tcPr>
          <w:p w:rsidR="002B6214" w:rsidRPr="00A13B67" w:rsidRDefault="006659BE" w:rsidP="00CD3E3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lastRenderedPageBreak/>
              <w:t>Geçici Madde</w:t>
            </w:r>
          </w:p>
          <w:p w:rsidR="002B6214" w:rsidRPr="00A13B67" w:rsidRDefault="006659BE" w:rsidP="00CD3E33">
            <w:pPr>
              <w:spacing w:after="0" w:line="240" w:lineRule="auto"/>
              <w:rPr>
                <w:rFonts w:ascii="Times New Roman" w:hAnsi="Times New Roman" w:cs="Times New Roman"/>
                <w:sz w:val="24"/>
                <w:szCs w:val="24"/>
              </w:rPr>
            </w:pPr>
            <w:r w:rsidRPr="00A13B67">
              <w:rPr>
                <w:rFonts w:ascii="Times New Roman" w:hAnsi="Times New Roman" w:cs="Times New Roman"/>
                <w:sz w:val="24"/>
                <w:szCs w:val="24"/>
              </w:rPr>
              <w:t>Mali Kurallar</w:t>
            </w:r>
          </w:p>
        </w:tc>
        <w:tc>
          <w:tcPr>
            <w:tcW w:w="7839" w:type="dxa"/>
            <w:gridSpan w:val="5"/>
          </w:tcPr>
          <w:p w:rsidR="002B6214" w:rsidRPr="00A13B67" w:rsidRDefault="006659BE" w:rsidP="003C24B5">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6. </w:t>
            </w:r>
            <w:r w:rsidR="004D3776" w:rsidRPr="00A13B67">
              <w:rPr>
                <w:rFonts w:ascii="Times New Roman" w:hAnsi="Times New Roman" w:cs="Times New Roman"/>
                <w:sz w:val="24"/>
                <w:szCs w:val="24"/>
              </w:rPr>
              <w:t>Tüzel kişiliği kaldırılan</w:t>
            </w:r>
            <w:r w:rsidRPr="00A13B67">
              <w:rPr>
                <w:rFonts w:ascii="Times New Roman" w:hAnsi="Times New Roman" w:cs="Times New Roman"/>
                <w:sz w:val="24"/>
                <w:szCs w:val="24"/>
              </w:rPr>
              <w:t xml:space="preserve"> belediyelere ait mali kurallar 30 </w:t>
            </w:r>
            <w:r w:rsidR="004D3776" w:rsidRPr="00A13B67">
              <w:rPr>
                <w:rFonts w:ascii="Times New Roman" w:hAnsi="Times New Roman" w:cs="Times New Roman"/>
                <w:sz w:val="24"/>
                <w:szCs w:val="24"/>
              </w:rPr>
              <w:t>Kasım</w:t>
            </w:r>
            <w:r w:rsidRPr="00A13B67">
              <w:rPr>
                <w:rFonts w:ascii="Times New Roman" w:hAnsi="Times New Roman" w:cs="Times New Roman"/>
                <w:sz w:val="24"/>
                <w:szCs w:val="24"/>
              </w:rPr>
              <w:t xml:space="preserve"> 2022 tarihinde sona erer. </w:t>
            </w:r>
            <w:r w:rsidR="004D3776" w:rsidRPr="00A13B67">
              <w:rPr>
                <w:rFonts w:ascii="Times New Roman" w:hAnsi="Times New Roman" w:cs="Times New Roman"/>
                <w:sz w:val="24"/>
                <w:szCs w:val="24"/>
              </w:rPr>
              <w:t>Tüzel kişiliği yeni oluşturulan</w:t>
            </w:r>
            <w:r w:rsidRPr="00A13B67">
              <w:rPr>
                <w:rFonts w:ascii="Times New Roman" w:hAnsi="Times New Roman" w:cs="Times New Roman"/>
                <w:sz w:val="24"/>
                <w:szCs w:val="24"/>
              </w:rPr>
              <w:t xml:space="preserve"> </w:t>
            </w:r>
            <w:r w:rsidR="00CD3E33">
              <w:rPr>
                <w:rFonts w:ascii="Times New Roman" w:hAnsi="Times New Roman" w:cs="Times New Roman"/>
                <w:sz w:val="24"/>
                <w:szCs w:val="24"/>
              </w:rPr>
              <w:t>b</w:t>
            </w:r>
            <w:r w:rsidRPr="00A13B67">
              <w:rPr>
                <w:rFonts w:ascii="Times New Roman" w:hAnsi="Times New Roman" w:cs="Times New Roman"/>
                <w:sz w:val="24"/>
                <w:szCs w:val="24"/>
              </w:rPr>
              <w:t xml:space="preserve">elediyeler için geçerli olacak mali kurallar </w:t>
            </w:r>
            <w:r w:rsidR="00205E78">
              <w:rPr>
                <w:rFonts w:ascii="Times New Roman" w:hAnsi="Times New Roman" w:cs="Times New Roman"/>
                <w:sz w:val="24"/>
                <w:szCs w:val="24"/>
              </w:rPr>
              <w:t xml:space="preserve">ise </w:t>
            </w:r>
            <w:r w:rsidRPr="00A13B67">
              <w:rPr>
                <w:rFonts w:ascii="Times New Roman" w:hAnsi="Times New Roman" w:cs="Times New Roman"/>
                <w:sz w:val="24"/>
                <w:szCs w:val="24"/>
              </w:rPr>
              <w:t xml:space="preserve">1 </w:t>
            </w:r>
            <w:r w:rsidR="00683A93" w:rsidRPr="00A13B67">
              <w:rPr>
                <w:rFonts w:ascii="Times New Roman" w:hAnsi="Times New Roman" w:cs="Times New Roman"/>
                <w:sz w:val="24"/>
                <w:szCs w:val="24"/>
              </w:rPr>
              <w:t>Aralık</w:t>
            </w:r>
            <w:r w:rsidR="002A46B6" w:rsidRPr="00A13B67">
              <w:rPr>
                <w:rFonts w:ascii="Times New Roman" w:hAnsi="Times New Roman" w:cs="Times New Roman"/>
                <w:sz w:val="24"/>
                <w:szCs w:val="24"/>
              </w:rPr>
              <w:t xml:space="preserve"> 2022 tarihi itibarı</w:t>
            </w:r>
            <w:r w:rsidRPr="00A13B67">
              <w:rPr>
                <w:rFonts w:ascii="Times New Roman" w:hAnsi="Times New Roman" w:cs="Times New Roman"/>
                <w:sz w:val="24"/>
                <w:szCs w:val="24"/>
              </w:rPr>
              <w:t>yl</w:t>
            </w:r>
            <w:r w:rsidR="003C24B5">
              <w:rPr>
                <w:rFonts w:ascii="Times New Roman" w:hAnsi="Times New Roman" w:cs="Times New Roman"/>
                <w:sz w:val="24"/>
                <w:szCs w:val="24"/>
              </w:rPr>
              <w:t>a</w:t>
            </w:r>
            <w:r w:rsidRPr="00A13B67">
              <w:rPr>
                <w:rFonts w:ascii="Times New Roman" w:hAnsi="Times New Roman" w:cs="Times New Roman"/>
                <w:sz w:val="24"/>
                <w:szCs w:val="24"/>
              </w:rPr>
              <w:t xml:space="preserve"> yürürlüğe girer.</w:t>
            </w:r>
          </w:p>
        </w:tc>
      </w:tr>
      <w:tr w:rsidR="002B6214" w:rsidRPr="00A13B67" w:rsidTr="00AC7C50">
        <w:tc>
          <w:tcPr>
            <w:tcW w:w="1908" w:type="dxa"/>
          </w:tcPr>
          <w:p w:rsidR="002B6214" w:rsidRPr="00A13B67" w:rsidRDefault="002B6214">
            <w:pPr>
              <w:spacing w:after="0" w:line="240" w:lineRule="auto"/>
              <w:rPr>
                <w:rFonts w:ascii="Times New Roman" w:hAnsi="Times New Roman" w:cs="Times New Roman"/>
                <w:sz w:val="24"/>
                <w:szCs w:val="24"/>
              </w:rPr>
            </w:pPr>
          </w:p>
        </w:tc>
        <w:tc>
          <w:tcPr>
            <w:tcW w:w="610" w:type="dxa"/>
          </w:tcPr>
          <w:p w:rsidR="002B6214" w:rsidRPr="00A13B67" w:rsidRDefault="002B6214">
            <w:pPr>
              <w:spacing w:after="0" w:line="240" w:lineRule="auto"/>
              <w:jc w:val="center"/>
              <w:rPr>
                <w:rFonts w:ascii="Times New Roman" w:hAnsi="Times New Roman" w:cs="Times New Roman"/>
                <w:sz w:val="24"/>
                <w:szCs w:val="24"/>
              </w:rPr>
            </w:pPr>
          </w:p>
        </w:tc>
        <w:tc>
          <w:tcPr>
            <w:tcW w:w="236" w:type="dxa"/>
            <w:gridSpan w:val="2"/>
          </w:tcPr>
          <w:p w:rsidR="002B6214" w:rsidRPr="00A13B67" w:rsidRDefault="002B6214">
            <w:pPr>
              <w:spacing w:after="0" w:line="240" w:lineRule="auto"/>
              <w:jc w:val="both"/>
              <w:rPr>
                <w:rFonts w:ascii="Times New Roman" w:hAnsi="Times New Roman" w:cs="Times New Roman"/>
                <w:sz w:val="24"/>
                <w:szCs w:val="24"/>
              </w:rPr>
            </w:pPr>
          </w:p>
        </w:tc>
        <w:tc>
          <w:tcPr>
            <w:tcW w:w="6993" w:type="dxa"/>
            <w:gridSpan w:val="2"/>
          </w:tcPr>
          <w:p w:rsidR="002B6214" w:rsidRPr="00A13B67" w:rsidRDefault="002B6214">
            <w:pPr>
              <w:spacing w:after="0" w:line="240" w:lineRule="auto"/>
              <w:jc w:val="both"/>
              <w:rPr>
                <w:rFonts w:ascii="Times New Roman" w:hAnsi="Times New Roman" w:cs="Times New Roman"/>
                <w:sz w:val="24"/>
                <w:szCs w:val="24"/>
              </w:rPr>
            </w:pPr>
          </w:p>
        </w:tc>
      </w:tr>
      <w:tr w:rsidR="002B6214" w:rsidRPr="00A13B67" w:rsidTr="00AC7C50">
        <w:tc>
          <w:tcPr>
            <w:tcW w:w="1908" w:type="dxa"/>
          </w:tcPr>
          <w:p w:rsidR="002B6214" w:rsidRPr="00A13B67" w:rsidRDefault="004F5CFC" w:rsidP="00C20B56">
            <w:pPr>
              <w:spacing w:after="0" w:line="240" w:lineRule="auto"/>
              <w:rPr>
                <w:rFonts w:ascii="Times New Roman" w:hAnsi="Times New Roman" w:cs="Times New Roman"/>
                <w:sz w:val="24"/>
                <w:szCs w:val="24"/>
              </w:rPr>
            </w:pPr>
            <w:r>
              <w:br w:type="page"/>
            </w:r>
            <w:r w:rsidR="006659BE" w:rsidRPr="00A13B67">
              <w:rPr>
                <w:rFonts w:ascii="Times New Roman" w:hAnsi="Times New Roman" w:cs="Times New Roman"/>
                <w:sz w:val="24"/>
                <w:szCs w:val="24"/>
              </w:rPr>
              <w:t xml:space="preserve">Geçici Madde Koruma </w:t>
            </w:r>
          </w:p>
        </w:tc>
        <w:tc>
          <w:tcPr>
            <w:tcW w:w="7839" w:type="dxa"/>
            <w:gridSpan w:val="5"/>
          </w:tcPr>
          <w:p w:rsidR="00F33762" w:rsidRPr="00A13B67" w:rsidRDefault="006659BE" w:rsidP="00CD3E33">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 xml:space="preserve">7. </w:t>
            </w:r>
            <w:r w:rsidR="0073150A" w:rsidRPr="00A13B67">
              <w:rPr>
                <w:rFonts w:ascii="Times New Roman" w:hAnsi="Times New Roman" w:cs="Times New Roman"/>
                <w:sz w:val="24"/>
                <w:szCs w:val="24"/>
              </w:rPr>
              <w:t xml:space="preserve">Başka herhangi </w:t>
            </w:r>
            <w:r w:rsidR="00205E78" w:rsidRPr="00205E78">
              <w:rPr>
                <w:rFonts w:ascii="Times New Roman" w:hAnsi="Times New Roman" w:cs="Times New Roman"/>
                <w:sz w:val="24"/>
                <w:szCs w:val="24"/>
              </w:rPr>
              <w:t xml:space="preserve">bir </w:t>
            </w:r>
            <w:r w:rsidR="00CD3E33">
              <w:rPr>
                <w:rFonts w:ascii="Times New Roman" w:hAnsi="Times New Roman" w:cs="Times New Roman"/>
                <w:sz w:val="24"/>
                <w:szCs w:val="24"/>
              </w:rPr>
              <w:t>y</w:t>
            </w:r>
            <w:r w:rsidR="00205E78" w:rsidRPr="00205E78">
              <w:rPr>
                <w:rFonts w:ascii="Times New Roman" w:hAnsi="Times New Roman" w:cs="Times New Roman"/>
                <w:sz w:val="24"/>
                <w:szCs w:val="24"/>
              </w:rPr>
              <w:t xml:space="preserve">asada </w:t>
            </w:r>
            <w:r w:rsidR="00205E78">
              <w:rPr>
                <w:rFonts w:ascii="Times New Roman" w:hAnsi="Times New Roman" w:cs="Times New Roman"/>
                <w:sz w:val="24"/>
                <w:szCs w:val="24"/>
              </w:rPr>
              <w:t xml:space="preserve">aksine </w:t>
            </w:r>
            <w:r w:rsidR="0073150A" w:rsidRPr="00A13B67">
              <w:rPr>
                <w:rFonts w:ascii="Times New Roman" w:hAnsi="Times New Roman" w:cs="Times New Roman"/>
                <w:sz w:val="24"/>
                <w:szCs w:val="24"/>
              </w:rPr>
              <w:t>bir kural bulunup bulunmadığına bakılmaksızın, bu Yasa kapsamında tüzel kişiliği kaldırılan ve tüzel kişiliği yeni oluşturulan belediyelere ilişkin yapıla</w:t>
            </w:r>
            <w:r w:rsidR="00205E78">
              <w:rPr>
                <w:rFonts w:ascii="Times New Roman" w:hAnsi="Times New Roman" w:cs="Times New Roman"/>
                <w:sz w:val="24"/>
                <w:szCs w:val="24"/>
              </w:rPr>
              <w:t>cak</w:t>
            </w:r>
            <w:r w:rsidR="0073150A" w:rsidRPr="00A13B67">
              <w:rPr>
                <w:rFonts w:ascii="Times New Roman" w:hAnsi="Times New Roman" w:cs="Times New Roman"/>
                <w:sz w:val="24"/>
                <w:szCs w:val="24"/>
              </w:rPr>
              <w:t xml:space="preserve"> tüm işlemler, altı ay süre içerisinde tamamlanır. Öngörülen sürede işlemlerin tamamlanamaması halinde bu süre</w:t>
            </w:r>
            <w:r w:rsidR="00205E78">
              <w:rPr>
                <w:rFonts w:ascii="Times New Roman" w:hAnsi="Times New Roman" w:cs="Times New Roman"/>
                <w:sz w:val="24"/>
                <w:szCs w:val="24"/>
              </w:rPr>
              <w:t>,</w:t>
            </w:r>
            <w:r w:rsidR="0073150A" w:rsidRPr="00A13B67">
              <w:rPr>
                <w:rFonts w:ascii="Times New Roman" w:hAnsi="Times New Roman" w:cs="Times New Roman"/>
                <w:sz w:val="24"/>
                <w:szCs w:val="24"/>
              </w:rPr>
              <w:t xml:space="preserve"> Bakanlık </w:t>
            </w:r>
            <w:r w:rsidR="00205E78">
              <w:rPr>
                <w:rFonts w:ascii="Times New Roman" w:hAnsi="Times New Roman" w:cs="Times New Roman"/>
                <w:sz w:val="24"/>
                <w:szCs w:val="24"/>
              </w:rPr>
              <w:t xml:space="preserve">tarafından </w:t>
            </w:r>
            <w:r w:rsidR="00205E78" w:rsidRPr="00205E78">
              <w:rPr>
                <w:rFonts w:ascii="Times New Roman" w:hAnsi="Times New Roman" w:cs="Times New Roman"/>
                <w:sz w:val="24"/>
                <w:szCs w:val="24"/>
              </w:rPr>
              <w:t xml:space="preserve">en fazla </w:t>
            </w:r>
            <w:r w:rsidR="0073150A" w:rsidRPr="00A13B67">
              <w:rPr>
                <w:rFonts w:ascii="Times New Roman" w:hAnsi="Times New Roman" w:cs="Times New Roman"/>
                <w:sz w:val="24"/>
                <w:szCs w:val="24"/>
              </w:rPr>
              <w:t>altı ay daha uzatılır.</w:t>
            </w:r>
          </w:p>
        </w:tc>
      </w:tr>
      <w:tr w:rsidR="00F63052" w:rsidRPr="00A13B67" w:rsidTr="00AC7C50">
        <w:tc>
          <w:tcPr>
            <w:tcW w:w="1908" w:type="dxa"/>
          </w:tcPr>
          <w:p w:rsidR="00F63052" w:rsidRPr="00A13B67" w:rsidRDefault="00F63052" w:rsidP="00C20B56">
            <w:pPr>
              <w:spacing w:after="0" w:line="240" w:lineRule="auto"/>
              <w:rPr>
                <w:rFonts w:ascii="Times New Roman" w:hAnsi="Times New Roman" w:cs="Times New Roman"/>
                <w:sz w:val="24"/>
                <w:szCs w:val="24"/>
              </w:rPr>
            </w:pPr>
          </w:p>
        </w:tc>
        <w:tc>
          <w:tcPr>
            <w:tcW w:w="7839" w:type="dxa"/>
            <w:gridSpan w:val="5"/>
          </w:tcPr>
          <w:p w:rsidR="00F63052" w:rsidRPr="00A13B67" w:rsidRDefault="00F63052" w:rsidP="00C20B56">
            <w:pPr>
              <w:spacing w:after="0" w:line="240" w:lineRule="auto"/>
              <w:jc w:val="both"/>
              <w:rPr>
                <w:rFonts w:ascii="Times New Roman" w:hAnsi="Times New Roman" w:cs="Times New Roman"/>
                <w:sz w:val="24"/>
                <w:szCs w:val="24"/>
              </w:rPr>
            </w:pPr>
          </w:p>
        </w:tc>
      </w:tr>
      <w:tr w:rsidR="002B6214" w:rsidRPr="00A13B67" w:rsidTr="00AC7C50">
        <w:tc>
          <w:tcPr>
            <w:tcW w:w="1908" w:type="dxa"/>
          </w:tcPr>
          <w:p w:rsidR="002B6214" w:rsidRPr="00A13B67" w:rsidRDefault="001511E7" w:rsidP="003345E2">
            <w:pPr>
              <w:spacing w:after="0" w:line="240" w:lineRule="auto"/>
              <w:rPr>
                <w:rFonts w:ascii="Times New Roman" w:hAnsi="Times New Roman" w:cs="Times New Roman"/>
                <w:sz w:val="24"/>
                <w:szCs w:val="24"/>
              </w:rPr>
            </w:pPr>
            <w:r>
              <w:br w:type="page"/>
            </w:r>
            <w:r w:rsidR="006659BE" w:rsidRPr="00A13B67">
              <w:rPr>
                <w:rFonts w:ascii="Times New Roman" w:hAnsi="Times New Roman" w:cs="Times New Roman"/>
                <w:sz w:val="24"/>
                <w:szCs w:val="24"/>
              </w:rPr>
              <w:t>Yürütme Yetkisi</w:t>
            </w:r>
          </w:p>
        </w:tc>
        <w:tc>
          <w:tcPr>
            <w:tcW w:w="7839" w:type="dxa"/>
            <w:gridSpan w:val="5"/>
          </w:tcPr>
          <w:p w:rsidR="002B6214" w:rsidRPr="00A13B67" w:rsidRDefault="006659BE" w:rsidP="001511E7">
            <w:pPr>
              <w:spacing w:after="0" w:line="240" w:lineRule="auto"/>
              <w:jc w:val="both"/>
              <w:rPr>
                <w:rFonts w:ascii="Times New Roman" w:hAnsi="Times New Roman" w:cs="Times New Roman"/>
                <w:sz w:val="24"/>
                <w:szCs w:val="24"/>
              </w:rPr>
            </w:pPr>
            <w:r w:rsidRPr="00A13B67">
              <w:rPr>
                <w:rFonts w:ascii="Times New Roman" w:hAnsi="Times New Roman" w:cs="Times New Roman"/>
                <w:sz w:val="24"/>
                <w:szCs w:val="24"/>
              </w:rPr>
              <w:t>1</w:t>
            </w:r>
            <w:r w:rsidR="0073150A" w:rsidRPr="00A13B67">
              <w:rPr>
                <w:rFonts w:ascii="Times New Roman" w:hAnsi="Times New Roman" w:cs="Times New Roman"/>
                <w:sz w:val="24"/>
                <w:szCs w:val="24"/>
              </w:rPr>
              <w:t>0</w:t>
            </w:r>
            <w:r w:rsidRPr="00A13B67">
              <w:rPr>
                <w:rFonts w:ascii="Times New Roman" w:hAnsi="Times New Roman" w:cs="Times New Roman"/>
                <w:sz w:val="24"/>
                <w:szCs w:val="24"/>
              </w:rPr>
              <w:t>. Bu Yasa, İçişleriyle Görevli Bakanlık tarafından yürütülür.</w:t>
            </w:r>
          </w:p>
        </w:tc>
      </w:tr>
      <w:tr w:rsidR="002B6214" w:rsidRPr="00A13B67" w:rsidTr="00AC7C50">
        <w:tc>
          <w:tcPr>
            <w:tcW w:w="1908" w:type="dxa"/>
          </w:tcPr>
          <w:p w:rsidR="002B6214" w:rsidRPr="00A13B67" w:rsidRDefault="002B6214">
            <w:pPr>
              <w:spacing w:after="0" w:line="240" w:lineRule="auto"/>
              <w:jc w:val="center"/>
              <w:rPr>
                <w:rFonts w:ascii="Times New Roman" w:hAnsi="Times New Roman" w:cs="Times New Roman"/>
                <w:sz w:val="24"/>
                <w:szCs w:val="24"/>
              </w:rPr>
            </w:pPr>
          </w:p>
        </w:tc>
        <w:tc>
          <w:tcPr>
            <w:tcW w:w="7839" w:type="dxa"/>
            <w:gridSpan w:val="5"/>
          </w:tcPr>
          <w:p w:rsidR="002B6214" w:rsidRPr="00A13B67" w:rsidRDefault="002B6214">
            <w:pPr>
              <w:spacing w:after="0" w:line="240" w:lineRule="auto"/>
              <w:jc w:val="both"/>
              <w:rPr>
                <w:rFonts w:ascii="Times New Roman" w:hAnsi="Times New Roman" w:cs="Times New Roman"/>
                <w:sz w:val="24"/>
                <w:szCs w:val="24"/>
              </w:rPr>
            </w:pPr>
          </w:p>
        </w:tc>
      </w:tr>
      <w:tr w:rsidR="004F5CFC" w:rsidRPr="00A13B67" w:rsidTr="00AC7C50">
        <w:trPr>
          <w:trHeight w:val="87"/>
        </w:trPr>
        <w:tc>
          <w:tcPr>
            <w:tcW w:w="1908" w:type="dxa"/>
          </w:tcPr>
          <w:p w:rsidR="004F5CFC" w:rsidRPr="00AC7C50" w:rsidRDefault="004F5CFC" w:rsidP="004F5CFC">
            <w:pPr>
              <w:spacing w:after="0" w:line="240" w:lineRule="auto"/>
              <w:rPr>
                <w:rFonts w:ascii="Times New Roman" w:hAnsi="Times New Roman" w:cs="Times New Roman"/>
                <w:sz w:val="24"/>
                <w:szCs w:val="24"/>
              </w:rPr>
            </w:pPr>
            <w:r w:rsidRPr="00AC7C50">
              <w:rPr>
                <w:rFonts w:ascii="Times New Roman" w:hAnsi="Times New Roman" w:cs="Times New Roman"/>
                <w:sz w:val="24"/>
                <w:szCs w:val="24"/>
              </w:rPr>
              <w:t>Yürürlüğe Giriş</w:t>
            </w:r>
          </w:p>
          <w:p w:rsidR="004F5CFC" w:rsidRPr="00AC7C50" w:rsidRDefault="004F5CFC" w:rsidP="004F5CFC">
            <w:pPr>
              <w:spacing w:after="0" w:line="240" w:lineRule="auto"/>
              <w:rPr>
                <w:rFonts w:ascii="Times New Roman" w:hAnsi="Times New Roman" w:cs="Times New Roman"/>
                <w:sz w:val="24"/>
                <w:szCs w:val="24"/>
              </w:rPr>
            </w:pPr>
            <w:r w:rsidRPr="00AC7C50">
              <w:rPr>
                <w:rFonts w:ascii="Times New Roman" w:hAnsi="Times New Roman" w:cs="Times New Roman"/>
                <w:sz w:val="24"/>
                <w:szCs w:val="24"/>
              </w:rPr>
              <w:t>ve Uygulama</w:t>
            </w:r>
          </w:p>
        </w:tc>
        <w:tc>
          <w:tcPr>
            <w:tcW w:w="720" w:type="dxa"/>
            <w:gridSpan w:val="2"/>
          </w:tcPr>
          <w:p w:rsidR="004F5CFC" w:rsidRPr="00AC7C50" w:rsidRDefault="004F5CFC" w:rsidP="004F5CFC">
            <w:pPr>
              <w:spacing w:after="0" w:line="240" w:lineRule="auto"/>
              <w:jc w:val="both"/>
              <w:rPr>
                <w:rFonts w:ascii="Times New Roman" w:hAnsi="Times New Roman" w:cs="Times New Roman"/>
                <w:sz w:val="24"/>
                <w:szCs w:val="24"/>
              </w:rPr>
            </w:pPr>
            <w:r w:rsidRPr="00AC7C50">
              <w:rPr>
                <w:rFonts w:ascii="Times New Roman" w:hAnsi="Times New Roman" w:cs="Times New Roman"/>
                <w:sz w:val="24"/>
                <w:szCs w:val="24"/>
              </w:rPr>
              <w:t>11.</w:t>
            </w:r>
          </w:p>
        </w:tc>
        <w:tc>
          <w:tcPr>
            <w:tcW w:w="630" w:type="dxa"/>
            <w:gridSpan w:val="2"/>
          </w:tcPr>
          <w:p w:rsidR="004F5CFC" w:rsidRPr="00AC7C50" w:rsidRDefault="004F5CFC" w:rsidP="004F5CFC">
            <w:pPr>
              <w:spacing w:after="0" w:line="240" w:lineRule="auto"/>
              <w:jc w:val="both"/>
              <w:rPr>
                <w:rFonts w:ascii="Times New Roman" w:hAnsi="Times New Roman" w:cs="Times New Roman"/>
                <w:sz w:val="24"/>
                <w:szCs w:val="24"/>
              </w:rPr>
            </w:pPr>
            <w:r w:rsidRPr="00AC7C50">
              <w:rPr>
                <w:rFonts w:ascii="Times New Roman" w:hAnsi="Times New Roman" w:cs="Times New Roman"/>
                <w:sz w:val="24"/>
                <w:szCs w:val="24"/>
              </w:rPr>
              <w:t>(1)</w:t>
            </w:r>
          </w:p>
        </w:tc>
        <w:tc>
          <w:tcPr>
            <w:tcW w:w="6489" w:type="dxa"/>
          </w:tcPr>
          <w:p w:rsidR="004F5CFC" w:rsidRPr="00AC7C50" w:rsidRDefault="004F5CFC" w:rsidP="004F5CFC">
            <w:pPr>
              <w:spacing w:after="0" w:line="240" w:lineRule="auto"/>
              <w:jc w:val="both"/>
              <w:rPr>
                <w:rFonts w:ascii="Times New Roman" w:hAnsi="Times New Roman" w:cs="Times New Roman"/>
                <w:sz w:val="24"/>
                <w:szCs w:val="24"/>
              </w:rPr>
            </w:pPr>
            <w:r w:rsidRPr="00AC7C50">
              <w:rPr>
                <w:rFonts w:ascii="Times New Roman" w:hAnsi="Times New Roman" w:cs="Times New Roman"/>
                <w:sz w:val="24"/>
                <w:szCs w:val="24"/>
              </w:rPr>
              <w:t>Bu Yasanın 4’üncü ve 6’ncı maddesi, Resmi Gazete’de yayımlandığı tarihten başlayarak, diğer maddeleri ise 2022 Yerel Kuruluş Organları Seçim sonuçlarının Yüksek Seçim Kurulu tarafından Resmi Gazete’de yayımlandığı tarihten başlayarak yürürlüğe girer.</w:t>
            </w:r>
          </w:p>
        </w:tc>
      </w:tr>
      <w:tr w:rsidR="004F5CFC" w:rsidRPr="00A13B67" w:rsidTr="00AC7C50">
        <w:trPr>
          <w:trHeight w:val="87"/>
        </w:trPr>
        <w:tc>
          <w:tcPr>
            <w:tcW w:w="1908" w:type="dxa"/>
          </w:tcPr>
          <w:p w:rsidR="00F747A3" w:rsidRDefault="00F747A3" w:rsidP="00CD3E33">
            <w:pPr>
              <w:spacing w:after="0" w:line="240" w:lineRule="auto"/>
              <w:rPr>
                <w:rFonts w:ascii="Times New Roman" w:hAnsi="Times New Roman" w:cs="Times New Roman"/>
                <w:sz w:val="24"/>
                <w:szCs w:val="24"/>
              </w:rPr>
            </w:pPr>
          </w:p>
          <w:p w:rsidR="00CD3E33" w:rsidRPr="00CD3E33" w:rsidRDefault="00CD3E33" w:rsidP="00CD3E33">
            <w:pPr>
              <w:spacing w:after="0" w:line="240" w:lineRule="auto"/>
              <w:rPr>
                <w:rFonts w:ascii="Times New Roman" w:hAnsi="Times New Roman" w:cs="Times New Roman"/>
                <w:sz w:val="24"/>
                <w:szCs w:val="24"/>
              </w:rPr>
            </w:pPr>
            <w:r w:rsidRPr="00CD3E33">
              <w:rPr>
                <w:rFonts w:ascii="Times New Roman" w:hAnsi="Times New Roman" w:cs="Times New Roman"/>
                <w:sz w:val="24"/>
                <w:szCs w:val="24"/>
              </w:rPr>
              <w:t>51/1995</w:t>
            </w:r>
          </w:p>
          <w:p w:rsidR="00CD3E33" w:rsidRPr="00CD3E33" w:rsidRDefault="00CD3E33" w:rsidP="00CD3E33">
            <w:pPr>
              <w:spacing w:after="0" w:line="240" w:lineRule="auto"/>
              <w:rPr>
                <w:rFonts w:ascii="Times New Roman" w:hAnsi="Times New Roman" w:cs="Times New Roman"/>
                <w:sz w:val="24"/>
                <w:szCs w:val="24"/>
              </w:rPr>
            </w:pPr>
            <w:r w:rsidRPr="00CD3E33">
              <w:rPr>
                <w:rFonts w:ascii="Times New Roman" w:hAnsi="Times New Roman" w:cs="Times New Roman"/>
                <w:sz w:val="24"/>
                <w:szCs w:val="24"/>
              </w:rPr>
              <w:t xml:space="preserve">      33/2001 </w:t>
            </w:r>
          </w:p>
          <w:p w:rsidR="00CD3E33" w:rsidRPr="00CD3E33" w:rsidRDefault="00CD3E33" w:rsidP="00CD3E33">
            <w:pPr>
              <w:spacing w:after="0" w:line="240" w:lineRule="auto"/>
              <w:rPr>
                <w:rFonts w:ascii="Times New Roman" w:hAnsi="Times New Roman" w:cs="Times New Roman"/>
                <w:sz w:val="24"/>
                <w:szCs w:val="24"/>
              </w:rPr>
            </w:pPr>
            <w:r w:rsidRPr="00CD3E33">
              <w:rPr>
                <w:rFonts w:ascii="Times New Roman" w:hAnsi="Times New Roman" w:cs="Times New Roman"/>
                <w:sz w:val="24"/>
                <w:szCs w:val="24"/>
              </w:rPr>
              <w:t xml:space="preserve">        2/2003  </w:t>
            </w:r>
          </w:p>
          <w:p w:rsidR="00CD3E33" w:rsidRPr="00CD3E33" w:rsidRDefault="00CD3E33" w:rsidP="00CD3E33">
            <w:pPr>
              <w:spacing w:after="0" w:line="240" w:lineRule="auto"/>
              <w:rPr>
                <w:rFonts w:ascii="Times New Roman" w:hAnsi="Times New Roman" w:cs="Times New Roman"/>
                <w:sz w:val="24"/>
                <w:szCs w:val="24"/>
              </w:rPr>
            </w:pPr>
            <w:r w:rsidRPr="00CD3E33">
              <w:rPr>
                <w:rFonts w:ascii="Times New Roman" w:hAnsi="Times New Roman" w:cs="Times New Roman"/>
                <w:sz w:val="24"/>
                <w:szCs w:val="24"/>
              </w:rPr>
              <w:t xml:space="preserve">        9/2006 </w:t>
            </w:r>
          </w:p>
          <w:p w:rsidR="00CD3E33" w:rsidRPr="00CD3E33" w:rsidRDefault="00CD3E33" w:rsidP="00CD3E33">
            <w:pPr>
              <w:spacing w:after="0" w:line="240" w:lineRule="auto"/>
              <w:rPr>
                <w:rFonts w:ascii="Times New Roman" w:hAnsi="Times New Roman" w:cs="Times New Roman"/>
                <w:sz w:val="24"/>
                <w:szCs w:val="24"/>
              </w:rPr>
            </w:pPr>
            <w:r w:rsidRPr="00CD3E33">
              <w:rPr>
                <w:rFonts w:ascii="Times New Roman" w:hAnsi="Times New Roman" w:cs="Times New Roman"/>
                <w:sz w:val="24"/>
                <w:szCs w:val="24"/>
              </w:rPr>
              <w:t xml:space="preserve">      40/2007     </w:t>
            </w:r>
          </w:p>
          <w:p w:rsidR="00CD3E33" w:rsidRPr="00CD3E33" w:rsidRDefault="00CD3E33" w:rsidP="00CD3E33">
            <w:pPr>
              <w:spacing w:after="0" w:line="240" w:lineRule="auto"/>
              <w:rPr>
                <w:rFonts w:ascii="Times New Roman" w:hAnsi="Times New Roman" w:cs="Times New Roman"/>
                <w:sz w:val="24"/>
                <w:szCs w:val="24"/>
              </w:rPr>
            </w:pPr>
            <w:r w:rsidRPr="00CD3E33">
              <w:rPr>
                <w:rFonts w:ascii="Times New Roman" w:hAnsi="Times New Roman" w:cs="Times New Roman"/>
                <w:sz w:val="24"/>
                <w:szCs w:val="24"/>
              </w:rPr>
              <w:t xml:space="preserve">      14/2008   </w:t>
            </w:r>
          </w:p>
          <w:p w:rsidR="00CD3E33" w:rsidRPr="00CD3E33" w:rsidRDefault="00CD3E33" w:rsidP="00CD3E33">
            <w:pPr>
              <w:spacing w:after="0" w:line="240" w:lineRule="auto"/>
              <w:rPr>
                <w:rFonts w:ascii="Times New Roman" w:hAnsi="Times New Roman" w:cs="Times New Roman"/>
                <w:sz w:val="24"/>
                <w:szCs w:val="24"/>
              </w:rPr>
            </w:pPr>
            <w:r w:rsidRPr="00CD3E33">
              <w:rPr>
                <w:rFonts w:ascii="Times New Roman" w:hAnsi="Times New Roman" w:cs="Times New Roman"/>
                <w:sz w:val="24"/>
                <w:szCs w:val="24"/>
              </w:rPr>
              <w:t xml:space="preserve">        2/2009 </w:t>
            </w:r>
          </w:p>
          <w:p w:rsidR="00CD3E33" w:rsidRPr="00CD3E33" w:rsidRDefault="00CD3E33" w:rsidP="00CD3E33">
            <w:pPr>
              <w:spacing w:after="0" w:line="240" w:lineRule="auto"/>
              <w:rPr>
                <w:rFonts w:ascii="Times New Roman" w:hAnsi="Times New Roman" w:cs="Times New Roman"/>
                <w:sz w:val="24"/>
                <w:szCs w:val="24"/>
              </w:rPr>
            </w:pPr>
            <w:r w:rsidRPr="00CD3E33">
              <w:rPr>
                <w:rFonts w:ascii="Times New Roman" w:hAnsi="Times New Roman" w:cs="Times New Roman"/>
                <w:sz w:val="24"/>
                <w:szCs w:val="24"/>
              </w:rPr>
              <w:t xml:space="preserve">      91/2009</w:t>
            </w:r>
          </w:p>
          <w:p w:rsidR="00CD3E33" w:rsidRPr="00CD3E33" w:rsidRDefault="00CD3E33" w:rsidP="00CD3E33">
            <w:pPr>
              <w:spacing w:after="0" w:line="240" w:lineRule="auto"/>
              <w:rPr>
                <w:rFonts w:ascii="Times New Roman" w:hAnsi="Times New Roman" w:cs="Times New Roman"/>
                <w:sz w:val="24"/>
                <w:szCs w:val="24"/>
              </w:rPr>
            </w:pPr>
            <w:r w:rsidRPr="00CD3E33">
              <w:rPr>
                <w:rFonts w:ascii="Times New Roman" w:hAnsi="Times New Roman" w:cs="Times New Roman"/>
                <w:sz w:val="24"/>
                <w:szCs w:val="24"/>
              </w:rPr>
              <w:t xml:space="preserve">        3/2013</w:t>
            </w:r>
          </w:p>
          <w:p w:rsidR="00CD3E33" w:rsidRPr="00CD3E33" w:rsidRDefault="00CD3E33" w:rsidP="00CD3E33">
            <w:pPr>
              <w:spacing w:after="0" w:line="240" w:lineRule="auto"/>
              <w:rPr>
                <w:rFonts w:ascii="Times New Roman" w:hAnsi="Times New Roman" w:cs="Times New Roman"/>
                <w:sz w:val="24"/>
                <w:szCs w:val="24"/>
              </w:rPr>
            </w:pPr>
            <w:r w:rsidRPr="00CD3E33">
              <w:rPr>
                <w:rFonts w:ascii="Times New Roman" w:hAnsi="Times New Roman" w:cs="Times New Roman"/>
                <w:sz w:val="24"/>
                <w:szCs w:val="24"/>
              </w:rPr>
              <w:t xml:space="preserve">      33/2014</w:t>
            </w:r>
          </w:p>
          <w:p w:rsidR="00CD3E33" w:rsidRPr="00CD3E33" w:rsidRDefault="00CD3E33" w:rsidP="00CD3E33">
            <w:pPr>
              <w:spacing w:after="0" w:line="240" w:lineRule="auto"/>
              <w:rPr>
                <w:rFonts w:ascii="Times New Roman" w:hAnsi="Times New Roman" w:cs="Times New Roman"/>
                <w:sz w:val="24"/>
                <w:szCs w:val="24"/>
              </w:rPr>
            </w:pPr>
            <w:r w:rsidRPr="00CD3E33">
              <w:rPr>
                <w:rFonts w:ascii="Times New Roman" w:hAnsi="Times New Roman" w:cs="Times New Roman"/>
                <w:sz w:val="24"/>
                <w:szCs w:val="24"/>
              </w:rPr>
              <w:t xml:space="preserve">      53/2015</w:t>
            </w:r>
          </w:p>
          <w:p w:rsidR="00CD3E33" w:rsidRPr="00CD3E33" w:rsidRDefault="00CD3E33" w:rsidP="00CD3E33">
            <w:pPr>
              <w:spacing w:after="0" w:line="240" w:lineRule="auto"/>
              <w:rPr>
                <w:rFonts w:ascii="Times New Roman" w:hAnsi="Times New Roman" w:cs="Times New Roman"/>
                <w:sz w:val="24"/>
                <w:szCs w:val="24"/>
              </w:rPr>
            </w:pPr>
            <w:r w:rsidRPr="00CD3E33">
              <w:rPr>
                <w:rFonts w:ascii="Times New Roman" w:hAnsi="Times New Roman" w:cs="Times New Roman"/>
                <w:sz w:val="24"/>
                <w:szCs w:val="24"/>
              </w:rPr>
              <w:t xml:space="preserve">      21/2017</w:t>
            </w:r>
          </w:p>
          <w:p w:rsidR="00CD3E33" w:rsidRPr="00CD3E33" w:rsidRDefault="00CD3E33" w:rsidP="00CD3E33">
            <w:pPr>
              <w:spacing w:after="0" w:line="240" w:lineRule="auto"/>
              <w:rPr>
                <w:rFonts w:ascii="Times New Roman" w:hAnsi="Times New Roman" w:cs="Times New Roman"/>
                <w:sz w:val="24"/>
                <w:szCs w:val="24"/>
              </w:rPr>
            </w:pPr>
            <w:r w:rsidRPr="00CD3E33">
              <w:rPr>
                <w:rFonts w:ascii="Times New Roman" w:hAnsi="Times New Roman" w:cs="Times New Roman"/>
                <w:sz w:val="24"/>
                <w:szCs w:val="24"/>
              </w:rPr>
              <w:t xml:space="preserve">        3/2018</w:t>
            </w:r>
          </w:p>
          <w:p w:rsidR="00CD3E33" w:rsidRPr="00CD3E33" w:rsidRDefault="00CD3E33" w:rsidP="00CD3E33">
            <w:pPr>
              <w:spacing w:after="0" w:line="240" w:lineRule="auto"/>
              <w:rPr>
                <w:rFonts w:ascii="Times New Roman" w:hAnsi="Times New Roman" w:cs="Times New Roman"/>
                <w:sz w:val="24"/>
                <w:szCs w:val="24"/>
              </w:rPr>
            </w:pPr>
          </w:p>
          <w:p w:rsidR="00CD3E33" w:rsidRPr="00CD3E33" w:rsidRDefault="00CD3E33" w:rsidP="00CD3E33">
            <w:pPr>
              <w:spacing w:after="0" w:line="240" w:lineRule="auto"/>
              <w:rPr>
                <w:rFonts w:ascii="Times New Roman" w:hAnsi="Times New Roman" w:cs="Times New Roman"/>
                <w:sz w:val="24"/>
                <w:szCs w:val="24"/>
              </w:rPr>
            </w:pPr>
            <w:r w:rsidRPr="00CD3E33">
              <w:rPr>
                <w:rFonts w:ascii="Times New Roman" w:hAnsi="Times New Roman" w:cs="Times New Roman"/>
                <w:sz w:val="24"/>
                <w:szCs w:val="24"/>
              </w:rPr>
              <w:t>65/2007</w:t>
            </w:r>
          </w:p>
          <w:p w:rsidR="00CD3E33" w:rsidRPr="00CD3E33" w:rsidRDefault="00CD3E33" w:rsidP="00CD3E33">
            <w:pPr>
              <w:spacing w:after="0" w:line="240" w:lineRule="auto"/>
              <w:rPr>
                <w:rFonts w:ascii="Times New Roman" w:hAnsi="Times New Roman" w:cs="Times New Roman"/>
                <w:sz w:val="24"/>
                <w:szCs w:val="24"/>
              </w:rPr>
            </w:pPr>
            <w:r w:rsidRPr="00CD3E33">
              <w:rPr>
                <w:rFonts w:ascii="Times New Roman" w:hAnsi="Times New Roman" w:cs="Times New Roman"/>
                <w:sz w:val="24"/>
                <w:szCs w:val="24"/>
              </w:rPr>
              <w:t xml:space="preserve">    27/2009</w:t>
            </w:r>
          </w:p>
          <w:p w:rsidR="004F5CFC" w:rsidRPr="004F5CFC" w:rsidRDefault="00CD3E33" w:rsidP="00CD3E33">
            <w:pPr>
              <w:spacing w:after="0" w:line="240" w:lineRule="auto"/>
              <w:rPr>
                <w:rFonts w:ascii="Times New Roman" w:hAnsi="Times New Roman" w:cs="Times New Roman"/>
                <w:b/>
                <w:sz w:val="24"/>
                <w:szCs w:val="24"/>
              </w:rPr>
            </w:pPr>
            <w:r w:rsidRPr="00CD3E33">
              <w:rPr>
                <w:rFonts w:ascii="Times New Roman" w:hAnsi="Times New Roman" w:cs="Times New Roman"/>
                <w:sz w:val="24"/>
                <w:szCs w:val="24"/>
              </w:rPr>
              <w:t xml:space="preserve">    26/2010</w:t>
            </w:r>
          </w:p>
        </w:tc>
        <w:tc>
          <w:tcPr>
            <w:tcW w:w="720" w:type="dxa"/>
            <w:gridSpan w:val="2"/>
          </w:tcPr>
          <w:p w:rsidR="004F5CFC" w:rsidRPr="00BE795C" w:rsidRDefault="004F5CFC" w:rsidP="004F5CFC">
            <w:pPr>
              <w:spacing w:after="0" w:line="240" w:lineRule="auto"/>
              <w:jc w:val="both"/>
              <w:rPr>
                <w:rFonts w:ascii="Times New Roman" w:hAnsi="Times New Roman" w:cs="Times New Roman"/>
                <w:sz w:val="24"/>
                <w:szCs w:val="24"/>
              </w:rPr>
            </w:pPr>
          </w:p>
        </w:tc>
        <w:tc>
          <w:tcPr>
            <w:tcW w:w="630" w:type="dxa"/>
            <w:gridSpan w:val="2"/>
          </w:tcPr>
          <w:p w:rsidR="004F5CFC" w:rsidRPr="00BE795C" w:rsidRDefault="004F5CFC" w:rsidP="004F5CFC">
            <w:pPr>
              <w:spacing w:after="0" w:line="240" w:lineRule="auto"/>
              <w:jc w:val="both"/>
              <w:rPr>
                <w:rFonts w:ascii="Times New Roman" w:hAnsi="Times New Roman" w:cs="Times New Roman"/>
                <w:sz w:val="24"/>
                <w:szCs w:val="24"/>
              </w:rPr>
            </w:pPr>
            <w:r w:rsidRPr="00BE795C">
              <w:rPr>
                <w:rFonts w:ascii="Times New Roman" w:hAnsi="Times New Roman" w:cs="Times New Roman"/>
                <w:sz w:val="24"/>
                <w:szCs w:val="24"/>
              </w:rPr>
              <w:t>(2)</w:t>
            </w:r>
          </w:p>
        </w:tc>
        <w:tc>
          <w:tcPr>
            <w:tcW w:w="6489" w:type="dxa"/>
          </w:tcPr>
          <w:p w:rsidR="004F5CFC" w:rsidRPr="00BE795C" w:rsidRDefault="004F5CFC" w:rsidP="004F5CFC">
            <w:pPr>
              <w:spacing w:after="0" w:line="240" w:lineRule="auto"/>
              <w:jc w:val="both"/>
              <w:rPr>
                <w:rFonts w:ascii="Times New Roman" w:hAnsi="Times New Roman" w:cs="Times New Roman"/>
                <w:sz w:val="24"/>
                <w:szCs w:val="24"/>
              </w:rPr>
            </w:pPr>
            <w:r w:rsidRPr="00BE795C">
              <w:rPr>
                <w:rFonts w:ascii="Times New Roman" w:hAnsi="Times New Roman" w:cs="Times New Roman"/>
                <w:sz w:val="24"/>
                <w:szCs w:val="24"/>
              </w:rPr>
              <w:t>Bu Yasanın tüm maddelerinin yürürlüğe gireceği tarihe kadar mevcut personelin tüm hak, maaş ve ödenekleri Belediyeler Yasası ve Belediye Personel Yasası tahtında çalışmakta oldukları belediye tarafından karşılanır.</w:t>
            </w:r>
          </w:p>
        </w:tc>
      </w:tr>
      <w:tr w:rsidR="004F5CFC" w:rsidRPr="00A13B67" w:rsidTr="00AC7C50">
        <w:trPr>
          <w:trHeight w:val="87"/>
        </w:trPr>
        <w:tc>
          <w:tcPr>
            <w:tcW w:w="1908" w:type="dxa"/>
          </w:tcPr>
          <w:p w:rsidR="0057021B" w:rsidRPr="00950F16" w:rsidRDefault="0057021B" w:rsidP="0057021B">
            <w:pPr>
              <w:spacing w:after="0" w:line="240" w:lineRule="auto"/>
              <w:rPr>
                <w:rFonts w:ascii="Times New Roman" w:hAnsi="Times New Roman" w:cs="Times New Roman"/>
                <w:sz w:val="24"/>
                <w:szCs w:val="24"/>
              </w:rPr>
            </w:pPr>
          </w:p>
          <w:p w:rsidR="0057021B" w:rsidRPr="00950F16" w:rsidRDefault="0057021B" w:rsidP="0057021B">
            <w:pPr>
              <w:spacing w:after="0" w:line="240" w:lineRule="auto"/>
              <w:rPr>
                <w:rFonts w:ascii="Times New Roman" w:hAnsi="Times New Roman" w:cs="Times New Roman"/>
                <w:sz w:val="24"/>
                <w:szCs w:val="24"/>
              </w:rPr>
            </w:pPr>
          </w:p>
          <w:p w:rsidR="00950F16" w:rsidRPr="00950F16" w:rsidRDefault="00950F16" w:rsidP="00950F16">
            <w:pPr>
              <w:spacing w:after="0" w:line="240" w:lineRule="auto"/>
              <w:rPr>
                <w:rFonts w:ascii="Times New Roman" w:hAnsi="Times New Roman" w:cs="Times New Roman"/>
                <w:sz w:val="24"/>
                <w:szCs w:val="24"/>
              </w:rPr>
            </w:pPr>
          </w:p>
        </w:tc>
        <w:tc>
          <w:tcPr>
            <w:tcW w:w="720" w:type="dxa"/>
            <w:gridSpan w:val="2"/>
          </w:tcPr>
          <w:p w:rsidR="004F5CFC" w:rsidRPr="00BE795C" w:rsidRDefault="004F5CFC" w:rsidP="004F5CFC">
            <w:pPr>
              <w:spacing w:after="0" w:line="240" w:lineRule="auto"/>
              <w:jc w:val="both"/>
              <w:rPr>
                <w:rFonts w:ascii="Times New Roman" w:hAnsi="Times New Roman" w:cs="Times New Roman"/>
                <w:sz w:val="24"/>
                <w:szCs w:val="24"/>
              </w:rPr>
            </w:pPr>
          </w:p>
        </w:tc>
        <w:tc>
          <w:tcPr>
            <w:tcW w:w="630" w:type="dxa"/>
            <w:gridSpan w:val="2"/>
          </w:tcPr>
          <w:p w:rsidR="004F5CFC" w:rsidRPr="00BE795C" w:rsidRDefault="004F5CFC" w:rsidP="004F5CFC">
            <w:pPr>
              <w:spacing w:after="0" w:line="240" w:lineRule="auto"/>
              <w:jc w:val="both"/>
              <w:rPr>
                <w:rFonts w:ascii="Times New Roman" w:hAnsi="Times New Roman" w:cs="Times New Roman"/>
                <w:sz w:val="24"/>
                <w:szCs w:val="24"/>
              </w:rPr>
            </w:pPr>
            <w:r w:rsidRPr="00BE795C">
              <w:rPr>
                <w:rFonts w:ascii="Times New Roman" w:hAnsi="Times New Roman" w:cs="Times New Roman"/>
                <w:sz w:val="24"/>
                <w:szCs w:val="24"/>
              </w:rPr>
              <w:t>(3)</w:t>
            </w:r>
          </w:p>
        </w:tc>
        <w:tc>
          <w:tcPr>
            <w:tcW w:w="6489" w:type="dxa"/>
          </w:tcPr>
          <w:p w:rsidR="004F5CFC" w:rsidRPr="00BE795C" w:rsidRDefault="004F5CFC" w:rsidP="004F5CFC">
            <w:pPr>
              <w:spacing w:after="0" w:line="240" w:lineRule="auto"/>
              <w:jc w:val="both"/>
              <w:rPr>
                <w:rFonts w:ascii="Times New Roman" w:hAnsi="Times New Roman" w:cs="Times New Roman"/>
                <w:sz w:val="24"/>
                <w:szCs w:val="24"/>
              </w:rPr>
            </w:pPr>
            <w:r w:rsidRPr="00BE795C">
              <w:rPr>
                <w:rFonts w:ascii="Times New Roman" w:hAnsi="Times New Roman" w:cs="Times New Roman"/>
                <w:sz w:val="24"/>
                <w:szCs w:val="24"/>
              </w:rPr>
              <w:t>Bu Yasanın tüm maddelerinin yürürlüğe gireceği tarihe kadar belediye hizmetleri veya belediye yetkileri veya belediye görevleri veya belediye sorumlulukları</w:t>
            </w:r>
            <w:r w:rsidR="00BE795C" w:rsidRPr="00BE795C">
              <w:rPr>
                <w:rFonts w:ascii="Times New Roman" w:hAnsi="Times New Roman" w:cs="Times New Roman"/>
                <w:sz w:val="24"/>
                <w:szCs w:val="24"/>
              </w:rPr>
              <w:t>,</w:t>
            </w:r>
            <w:r w:rsidRPr="00BE795C">
              <w:rPr>
                <w:rFonts w:ascii="Times New Roman" w:hAnsi="Times New Roman" w:cs="Times New Roman"/>
                <w:sz w:val="24"/>
                <w:szCs w:val="24"/>
              </w:rPr>
              <w:t xml:space="preserve"> Belediyeler Yasası ve Belediye Personel Yasası tahtında tüzel kişilikleri kaldırılmış olan belediyeler tarafından yerine getirilir veya kullanılır.</w:t>
            </w:r>
          </w:p>
        </w:tc>
      </w:tr>
    </w:tbl>
    <w:p w:rsidR="002B6214" w:rsidRPr="00A13B67" w:rsidRDefault="002B6214">
      <w:pPr>
        <w:rPr>
          <w:rFonts w:ascii="Times New Roman" w:hAnsi="Times New Roman" w:cs="Times New Roman"/>
          <w:sz w:val="24"/>
          <w:szCs w:val="24"/>
        </w:rPr>
      </w:pPr>
    </w:p>
    <w:sectPr w:rsidR="002B6214" w:rsidRPr="00A13B67">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6CC" w:rsidRDefault="00EA76CC">
      <w:pPr>
        <w:spacing w:line="240" w:lineRule="auto"/>
      </w:pPr>
      <w:r>
        <w:separator/>
      </w:r>
    </w:p>
  </w:endnote>
  <w:endnote w:type="continuationSeparator" w:id="0">
    <w:p w:rsidR="00EA76CC" w:rsidRDefault="00EA7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143252"/>
    </w:sdtPr>
    <w:sdtEndPr/>
    <w:sdtContent>
      <w:p w:rsidR="00CE7953" w:rsidRDefault="00CE7953">
        <w:pPr>
          <w:pStyle w:val="Footer"/>
          <w:jc w:val="center"/>
        </w:pPr>
        <w:r>
          <w:fldChar w:fldCharType="begin"/>
        </w:r>
        <w:r>
          <w:instrText xml:space="preserve"> PAGE   \* MERGEFORMAT </w:instrText>
        </w:r>
        <w:r>
          <w:fldChar w:fldCharType="separate"/>
        </w:r>
        <w:r w:rsidR="00D14832">
          <w:rPr>
            <w:noProof/>
          </w:rPr>
          <w:t>7</w:t>
        </w:r>
        <w:r>
          <w:fldChar w:fldCharType="end"/>
        </w:r>
      </w:p>
    </w:sdtContent>
  </w:sdt>
  <w:p w:rsidR="00CE7953" w:rsidRDefault="00CE7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6CC" w:rsidRDefault="00EA76CC">
      <w:pPr>
        <w:spacing w:after="0"/>
      </w:pPr>
      <w:r>
        <w:separator/>
      </w:r>
    </w:p>
  </w:footnote>
  <w:footnote w:type="continuationSeparator" w:id="0">
    <w:p w:rsidR="00EA76CC" w:rsidRDefault="00EA76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B5CA"/>
    <w:multiLevelType w:val="singleLevel"/>
    <w:tmpl w:val="0D45B5CA"/>
    <w:lvl w:ilvl="0">
      <w:start w:val="8"/>
      <w:numFmt w:val="decimal"/>
      <w:suff w:val="space"/>
      <w:lvlText w:val="%1."/>
      <w:lvlJc w:val="left"/>
    </w:lvl>
  </w:abstractNum>
  <w:abstractNum w:abstractNumId="1">
    <w:nsid w:val="1718B33F"/>
    <w:multiLevelType w:val="singleLevel"/>
    <w:tmpl w:val="1718B33F"/>
    <w:lvl w:ilvl="0">
      <w:start w:val="1"/>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46"/>
    <w:rsid w:val="00004B92"/>
    <w:rsid w:val="00014B1F"/>
    <w:rsid w:val="00014D18"/>
    <w:rsid w:val="000153A5"/>
    <w:rsid w:val="00015CFA"/>
    <w:rsid w:val="0001796A"/>
    <w:rsid w:val="00020A3E"/>
    <w:rsid w:val="00021C12"/>
    <w:rsid w:val="00022239"/>
    <w:rsid w:val="0002351D"/>
    <w:rsid w:val="000238B7"/>
    <w:rsid w:val="00030072"/>
    <w:rsid w:val="00033FCA"/>
    <w:rsid w:val="00034038"/>
    <w:rsid w:val="0003406B"/>
    <w:rsid w:val="00036952"/>
    <w:rsid w:val="00043D6B"/>
    <w:rsid w:val="00045E60"/>
    <w:rsid w:val="0004773D"/>
    <w:rsid w:val="000532CB"/>
    <w:rsid w:val="00055172"/>
    <w:rsid w:val="00062626"/>
    <w:rsid w:val="000626A8"/>
    <w:rsid w:val="00062A86"/>
    <w:rsid w:val="0006374D"/>
    <w:rsid w:val="000644E3"/>
    <w:rsid w:val="00065EA4"/>
    <w:rsid w:val="00074C70"/>
    <w:rsid w:val="00091EAC"/>
    <w:rsid w:val="00094DB8"/>
    <w:rsid w:val="000959F7"/>
    <w:rsid w:val="00096124"/>
    <w:rsid w:val="00096B83"/>
    <w:rsid w:val="000A1255"/>
    <w:rsid w:val="000A6D2A"/>
    <w:rsid w:val="000B1705"/>
    <w:rsid w:val="000B1E9C"/>
    <w:rsid w:val="000B28C1"/>
    <w:rsid w:val="000B43BF"/>
    <w:rsid w:val="000C0DB6"/>
    <w:rsid w:val="000C3997"/>
    <w:rsid w:val="000C72B5"/>
    <w:rsid w:val="000D0CCF"/>
    <w:rsid w:val="000D29B7"/>
    <w:rsid w:val="000D5A8F"/>
    <w:rsid w:val="000E306E"/>
    <w:rsid w:val="000E3FD8"/>
    <w:rsid w:val="000E5079"/>
    <w:rsid w:val="000F1FE3"/>
    <w:rsid w:val="000F46CA"/>
    <w:rsid w:val="000F608B"/>
    <w:rsid w:val="000F7D26"/>
    <w:rsid w:val="00101427"/>
    <w:rsid w:val="001054DC"/>
    <w:rsid w:val="00106771"/>
    <w:rsid w:val="001076D1"/>
    <w:rsid w:val="00114CEE"/>
    <w:rsid w:val="0012026B"/>
    <w:rsid w:val="00130EF6"/>
    <w:rsid w:val="00131622"/>
    <w:rsid w:val="00145313"/>
    <w:rsid w:val="001471D4"/>
    <w:rsid w:val="001511E7"/>
    <w:rsid w:val="0015355E"/>
    <w:rsid w:val="0015446B"/>
    <w:rsid w:val="00154F6A"/>
    <w:rsid w:val="00156469"/>
    <w:rsid w:val="0015673D"/>
    <w:rsid w:val="00156F58"/>
    <w:rsid w:val="00160899"/>
    <w:rsid w:val="00163BC3"/>
    <w:rsid w:val="00164CCF"/>
    <w:rsid w:val="00164FE7"/>
    <w:rsid w:val="00167A1D"/>
    <w:rsid w:val="00170EA1"/>
    <w:rsid w:val="00173E8A"/>
    <w:rsid w:val="00182F43"/>
    <w:rsid w:val="00184FD6"/>
    <w:rsid w:val="00186C63"/>
    <w:rsid w:val="0018756B"/>
    <w:rsid w:val="001A1C73"/>
    <w:rsid w:val="001A4A6C"/>
    <w:rsid w:val="001A5586"/>
    <w:rsid w:val="001A7161"/>
    <w:rsid w:val="001B221C"/>
    <w:rsid w:val="001B4006"/>
    <w:rsid w:val="001C05C1"/>
    <w:rsid w:val="001C2C4F"/>
    <w:rsid w:val="001D0685"/>
    <w:rsid w:val="001D075A"/>
    <w:rsid w:val="001D392C"/>
    <w:rsid w:val="001D4203"/>
    <w:rsid w:val="001D4739"/>
    <w:rsid w:val="001D6C86"/>
    <w:rsid w:val="001E3D9D"/>
    <w:rsid w:val="001F1E26"/>
    <w:rsid w:val="001F33A8"/>
    <w:rsid w:val="001F3CF1"/>
    <w:rsid w:val="001F4A72"/>
    <w:rsid w:val="00201935"/>
    <w:rsid w:val="002022FD"/>
    <w:rsid w:val="00202BB8"/>
    <w:rsid w:val="00204C9B"/>
    <w:rsid w:val="00205E78"/>
    <w:rsid w:val="0021494F"/>
    <w:rsid w:val="00221691"/>
    <w:rsid w:val="00222C75"/>
    <w:rsid w:val="002262BE"/>
    <w:rsid w:val="00243DAB"/>
    <w:rsid w:val="002464A5"/>
    <w:rsid w:val="0024657D"/>
    <w:rsid w:val="002468E4"/>
    <w:rsid w:val="00251073"/>
    <w:rsid w:val="00251ABB"/>
    <w:rsid w:val="0025267D"/>
    <w:rsid w:val="00252A54"/>
    <w:rsid w:val="00253773"/>
    <w:rsid w:val="002549F4"/>
    <w:rsid w:val="00256993"/>
    <w:rsid w:val="00257261"/>
    <w:rsid w:val="002574C0"/>
    <w:rsid w:val="00257BA2"/>
    <w:rsid w:val="00261EDF"/>
    <w:rsid w:val="00263F1E"/>
    <w:rsid w:val="00267EA3"/>
    <w:rsid w:val="00270E8C"/>
    <w:rsid w:val="00282839"/>
    <w:rsid w:val="002846F7"/>
    <w:rsid w:val="00292E6E"/>
    <w:rsid w:val="00294DD7"/>
    <w:rsid w:val="0029682C"/>
    <w:rsid w:val="002A13B8"/>
    <w:rsid w:val="002A3FC3"/>
    <w:rsid w:val="002A46B6"/>
    <w:rsid w:val="002A4984"/>
    <w:rsid w:val="002A56DC"/>
    <w:rsid w:val="002B5759"/>
    <w:rsid w:val="002B6214"/>
    <w:rsid w:val="002C1BBD"/>
    <w:rsid w:val="002C27CD"/>
    <w:rsid w:val="002C47CC"/>
    <w:rsid w:val="002C48D9"/>
    <w:rsid w:val="002C6186"/>
    <w:rsid w:val="002D0233"/>
    <w:rsid w:val="002D22FD"/>
    <w:rsid w:val="002D32DE"/>
    <w:rsid w:val="002D3FEA"/>
    <w:rsid w:val="002D4585"/>
    <w:rsid w:val="002D5619"/>
    <w:rsid w:val="002E313E"/>
    <w:rsid w:val="002F1FA8"/>
    <w:rsid w:val="002F38ED"/>
    <w:rsid w:val="002F3AA8"/>
    <w:rsid w:val="002F5906"/>
    <w:rsid w:val="002F61F3"/>
    <w:rsid w:val="002F70C8"/>
    <w:rsid w:val="00302D11"/>
    <w:rsid w:val="00303FD1"/>
    <w:rsid w:val="00304080"/>
    <w:rsid w:val="0031115F"/>
    <w:rsid w:val="00311757"/>
    <w:rsid w:val="00314EDA"/>
    <w:rsid w:val="00315932"/>
    <w:rsid w:val="00325244"/>
    <w:rsid w:val="00326A76"/>
    <w:rsid w:val="00327A77"/>
    <w:rsid w:val="003345B9"/>
    <w:rsid w:val="003345E2"/>
    <w:rsid w:val="00334C63"/>
    <w:rsid w:val="00334E06"/>
    <w:rsid w:val="00341833"/>
    <w:rsid w:val="00350EF5"/>
    <w:rsid w:val="00352888"/>
    <w:rsid w:val="00355ABD"/>
    <w:rsid w:val="00356E4A"/>
    <w:rsid w:val="0036032E"/>
    <w:rsid w:val="00373BFC"/>
    <w:rsid w:val="00377E2E"/>
    <w:rsid w:val="0038135F"/>
    <w:rsid w:val="00383430"/>
    <w:rsid w:val="00387514"/>
    <w:rsid w:val="00390B21"/>
    <w:rsid w:val="0039308F"/>
    <w:rsid w:val="003951D8"/>
    <w:rsid w:val="003A0611"/>
    <w:rsid w:val="003A70F2"/>
    <w:rsid w:val="003B09BE"/>
    <w:rsid w:val="003B167A"/>
    <w:rsid w:val="003B22B4"/>
    <w:rsid w:val="003B236A"/>
    <w:rsid w:val="003B40EB"/>
    <w:rsid w:val="003B4262"/>
    <w:rsid w:val="003B565C"/>
    <w:rsid w:val="003B56A1"/>
    <w:rsid w:val="003B5E13"/>
    <w:rsid w:val="003B61D9"/>
    <w:rsid w:val="003B7EC5"/>
    <w:rsid w:val="003C24B5"/>
    <w:rsid w:val="003D29EC"/>
    <w:rsid w:val="003D56B6"/>
    <w:rsid w:val="003D7357"/>
    <w:rsid w:val="003E2E56"/>
    <w:rsid w:val="003E5B0E"/>
    <w:rsid w:val="003E623A"/>
    <w:rsid w:val="003F0E8F"/>
    <w:rsid w:val="003F2525"/>
    <w:rsid w:val="003F52C1"/>
    <w:rsid w:val="003F5744"/>
    <w:rsid w:val="003F5E47"/>
    <w:rsid w:val="003F7C0F"/>
    <w:rsid w:val="004008A7"/>
    <w:rsid w:val="004009C2"/>
    <w:rsid w:val="004031AA"/>
    <w:rsid w:val="0040563E"/>
    <w:rsid w:val="0041082F"/>
    <w:rsid w:val="00415732"/>
    <w:rsid w:val="00415D4C"/>
    <w:rsid w:val="004206C1"/>
    <w:rsid w:val="0042449C"/>
    <w:rsid w:val="00424BCF"/>
    <w:rsid w:val="00425E3A"/>
    <w:rsid w:val="004264AC"/>
    <w:rsid w:val="00426F32"/>
    <w:rsid w:val="004412AD"/>
    <w:rsid w:val="00443345"/>
    <w:rsid w:val="00465B85"/>
    <w:rsid w:val="00473D8D"/>
    <w:rsid w:val="0048009B"/>
    <w:rsid w:val="004804D6"/>
    <w:rsid w:val="00482BA7"/>
    <w:rsid w:val="00483465"/>
    <w:rsid w:val="0049081C"/>
    <w:rsid w:val="00493BDE"/>
    <w:rsid w:val="00494927"/>
    <w:rsid w:val="004950F5"/>
    <w:rsid w:val="004973DE"/>
    <w:rsid w:val="004A2FC2"/>
    <w:rsid w:val="004A32BC"/>
    <w:rsid w:val="004B05DB"/>
    <w:rsid w:val="004B104F"/>
    <w:rsid w:val="004B3A72"/>
    <w:rsid w:val="004B5023"/>
    <w:rsid w:val="004B512E"/>
    <w:rsid w:val="004B5BC9"/>
    <w:rsid w:val="004C0E71"/>
    <w:rsid w:val="004C44DC"/>
    <w:rsid w:val="004C739B"/>
    <w:rsid w:val="004D3776"/>
    <w:rsid w:val="004D461B"/>
    <w:rsid w:val="004E0ED4"/>
    <w:rsid w:val="004E3823"/>
    <w:rsid w:val="004E634C"/>
    <w:rsid w:val="004E6F1E"/>
    <w:rsid w:val="004F06CE"/>
    <w:rsid w:val="004F5CFC"/>
    <w:rsid w:val="0050204E"/>
    <w:rsid w:val="00505380"/>
    <w:rsid w:val="00512182"/>
    <w:rsid w:val="00512798"/>
    <w:rsid w:val="00513F3F"/>
    <w:rsid w:val="00514459"/>
    <w:rsid w:val="005161DF"/>
    <w:rsid w:val="00520AFB"/>
    <w:rsid w:val="00522121"/>
    <w:rsid w:val="005258FC"/>
    <w:rsid w:val="005270E6"/>
    <w:rsid w:val="00527C97"/>
    <w:rsid w:val="00531D6D"/>
    <w:rsid w:val="00533977"/>
    <w:rsid w:val="00537C7C"/>
    <w:rsid w:val="005403FF"/>
    <w:rsid w:val="0054294D"/>
    <w:rsid w:val="005505A6"/>
    <w:rsid w:val="00551572"/>
    <w:rsid w:val="00554160"/>
    <w:rsid w:val="00554D8A"/>
    <w:rsid w:val="005565B0"/>
    <w:rsid w:val="00560E4A"/>
    <w:rsid w:val="00563B28"/>
    <w:rsid w:val="0056477D"/>
    <w:rsid w:val="00565F43"/>
    <w:rsid w:val="005660E1"/>
    <w:rsid w:val="00567776"/>
    <w:rsid w:val="0057021B"/>
    <w:rsid w:val="00575502"/>
    <w:rsid w:val="005767BC"/>
    <w:rsid w:val="00582ADA"/>
    <w:rsid w:val="005841A6"/>
    <w:rsid w:val="005849BE"/>
    <w:rsid w:val="00592670"/>
    <w:rsid w:val="0059544E"/>
    <w:rsid w:val="00595D28"/>
    <w:rsid w:val="005A7FFD"/>
    <w:rsid w:val="005B058E"/>
    <w:rsid w:val="005B0F27"/>
    <w:rsid w:val="005B67B6"/>
    <w:rsid w:val="005B7547"/>
    <w:rsid w:val="005C2C43"/>
    <w:rsid w:val="005D03B8"/>
    <w:rsid w:val="005D5E5E"/>
    <w:rsid w:val="005D74C8"/>
    <w:rsid w:val="005E0885"/>
    <w:rsid w:val="005E10CC"/>
    <w:rsid w:val="005E2583"/>
    <w:rsid w:val="005E6A56"/>
    <w:rsid w:val="005E701A"/>
    <w:rsid w:val="005F4E6C"/>
    <w:rsid w:val="005F50B4"/>
    <w:rsid w:val="005F7B83"/>
    <w:rsid w:val="00603E8D"/>
    <w:rsid w:val="00613231"/>
    <w:rsid w:val="00620601"/>
    <w:rsid w:val="006218E3"/>
    <w:rsid w:val="0063219F"/>
    <w:rsid w:val="0064047E"/>
    <w:rsid w:val="006467C1"/>
    <w:rsid w:val="00646900"/>
    <w:rsid w:val="00646B63"/>
    <w:rsid w:val="00647F91"/>
    <w:rsid w:val="006529E2"/>
    <w:rsid w:val="00653A0E"/>
    <w:rsid w:val="00657150"/>
    <w:rsid w:val="00663C61"/>
    <w:rsid w:val="0066527C"/>
    <w:rsid w:val="006659BE"/>
    <w:rsid w:val="00667D64"/>
    <w:rsid w:val="006714E6"/>
    <w:rsid w:val="00671894"/>
    <w:rsid w:val="00677089"/>
    <w:rsid w:val="00680104"/>
    <w:rsid w:val="006811DA"/>
    <w:rsid w:val="00681F9C"/>
    <w:rsid w:val="00682DE3"/>
    <w:rsid w:val="00683A93"/>
    <w:rsid w:val="00686478"/>
    <w:rsid w:val="0069101D"/>
    <w:rsid w:val="00692756"/>
    <w:rsid w:val="006A1AE2"/>
    <w:rsid w:val="006A1BD4"/>
    <w:rsid w:val="006A4033"/>
    <w:rsid w:val="006A44F7"/>
    <w:rsid w:val="006A5AAF"/>
    <w:rsid w:val="006A795A"/>
    <w:rsid w:val="006B0774"/>
    <w:rsid w:val="006B59F4"/>
    <w:rsid w:val="006B5CAA"/>
    <w:rsid w:val="006B688A"/>
    <w:rsid w:val="006B7D27"/>
    <w:rsid w:val="006C2E34"/>
    <w:rsid w:val="006C6980"/>
    <w:rsid w:val="006C758F"/>
    <w:rsid w:val="006D507F"/>
    <w:rsid w:val="006D5103"/>
    <w:rsid w:val="006D748D"/>
    <w:rsid w:val="006E071F"/>
    <w:rsid w:val="006E0D7E"/>
    <w:rsid w:val="006E293C"/>
    <w:rsid w:val="006F0AD4"/>
    <w:rsid w:val="006F38B0"/>
    <w:rsid w:val="00700B72"/>
    <w:rsid w:val="00703E77"/>
    <w:rsid w:val="007111CF"/>
    <w:rsid w:val="00713153"/>
    <w:rsid w:val="00716D7C"/>
    <w:rsid w:val="0071762C"/>
    <w:rsid w:val="00723378"/>
    <w:rsid w:val="0073150A"/>
    <w:rsid w:val="0073188E"/>
    <w:rsid w:val="00737971"/>
    <w:rsid w:val="007415D3"/>
    <w:rsid w:val="0075224C"/>
    <w:rsid w:val="00752721"/>
    <w:rsid w:val="00753067"/>
    <w:rsid w:val="0075453C"/>
    <w:rsid w:val="007564E9"/>
    <w:rsid w:val="00757E8F"/>
    <w:rsid w:val="007679F9"/>
    <w:rsid w:val="0077048C"/>
    <w:rsid w:val="00770BAC"/>
    <w:rsid w:val="00773B38"/>
    <w:rsid w:val="00775013"/>
    <w:rsid w:val="0078009E"/>
    <w:rsid w:val="00780754"/>
    <w:rsid w:val="00784DD6"/>
    <w:rsid w:val="007863E6"/>
    <w:rsid w:val="00787E46"/>
    <w:rsid w:val="007911D7"/>
    <w:rsid w:val="00794DDC"/>
    <w:rsid w:val="007963B7"/>
    <w:rsid w:val="007A1C30"/>
    <w:rsid w:val="007A3C5E"/>
    <w:rsid w:val="007A5476"/>
    <w:rsid w:val="007B22AC"/>
    <w:rsid w:val="007B7E64"/>
    <w:rsid w:val="007C1CA3"/>
    <w:rsid w:val="007D0AB0"/>
    <w:rsid w:val="007D4A27"/>
    <w:rsid w:val="007D5BC7"/>
    <w:rsid w:val="007E3897"/>
    <w:rsid w:val="007E53C7"/>
    <w:rsid w:val="007E6F9E"/>
    <w:rsid w:val="00800208"/>
    <w:rsid w:val="00801515"/>
    <w:rsid w:val="00802313"/>
    <w:rsid w:val="00812740"/>
    <w:rsid w:val="00814005"/>
    <w:rsid w:val="00817544"/>
    <w:rsid w:val="0082089D"/>
    <w:rsid w:val="0082439A"/>
    <w:rsid w:val="00824616"/>
    <w:rsid w:val="00824A88"/>
    <w:rsid w:val="00826054"/>
    <w:rsid w:val="00826114"/>
    <w:rsid w:val="00827029"/>
    <w:rsid w:val="008320C2"/>
    <w:rsid w:val="008321D5"/>
    <w:rsid w:val="0083294B"/>
    <w:rsid w:val="0083403C"/>
    <w:rsid w:val="008366E2"/>
    <w:rsid w:val="0083700B"/>
    <w:rsid w:val="008405C5"/>
    <w:rsid w:val="00840865"/>
    <w:rsid w:val="00850AB0"/>
    <w:rsid w:val="00850F11"/>
    <w:rsid w:val="00852116"/>
    <w:rsid w:val="00854B07"/>
    <w:rsid w:val="008560E6"/>
    <w:rsid w:val="00857220"/>
    <w:rsid w:val="00861ABF"/>
    <w:rsid w:val="008662AE"/>
    <w:rsid w:val="00866CF2"/>
    <w:rsid w:val="008726AB"/>
    <w:rsid w:val="00873046"/>
    <w:rsid w:val="008740F3"/>
    <w:rsid w:val="0087560A"/>
    <w:rsid w:val="008908B4"/>
    <w:rsid w:val="0089288C"/>
    <w:rsid w:val="008965A3"/>
    <w:rsid w:val="008A41F1"/>
    <w:rsid w:val="008B0E9A"/>
    <w:rsid w:val="008B1CEF"/>
    <w:rsid w:val="008C0E01"/>
    <w:rsid w:val="008C6A42"/>
    <w:rsid w:val="008C7DBD"/>
    <w:rsid w:val="008D3A3C"/>
    <w:rsid w:val="008D53D7"/>
    <w:rsid w:val="008D73F7"/>
    <w:rsid w:val="008D778F"/>
    <w:rsid w:val="008E3CA6"/>
    <w:rsid w:val="008E41CE"/>
    <w:rsid w:val="008E4407"/>
    <w:rsid w:val="008E47DB"/>
    <w:rsid w:val="008E61EE"/>
    <w:rsid w:val="008F377B"/>
    <w:rsid w:val="00904C9A"/>
    <w:rsid w:val="009051D4"/>
    <w:rsid w:val="00912ABC"/>
    <w:rsid w:val="009139DB"/>
    <w:rsid w:val="00917A25"/>
    <w:rsid w:val="009211E4"/>
    <w:rsid w:val="009251BD"/>
    <w:rsid w:val="00930E48"/>
    <w:rsid w:val="00931010"/>
    <w:rsid w:val="00931AE0"/>
    <w:rsid w:val="00934DD4"/>
    <w:rsid w:val="00936710"/>
    <w:rsid w:val="00936C88"/>
    <w:rsid w:val="009371BC"/>
    <w:rsid w:val="00942F8F"/>
    <w:rsid w:val="00944F0B"/>
    <w:rsid w:val="00950F16"/>
    <w:rsid w:val="00952BB3"/>
    <w:rsid w:val="00953B97"/>
    <w:rsid w:val="00954092"/>
    <w:rsid w:val="009632FF"/>
    <w:rsid w:val="00963B58"/>
    <w:rsid w:val="00971064"/>
    <w:rsid w:val="00972641"/>
    <w:rsid w:val="0098261F"/>
    <w:rsid w:val="009855F9"/>
    <w:rsid w:val="00987FC4"/>
    <w:rsid w:val="00991224"/>
    <w:rsid w:val="00991BCB"/>
    <w:rsid w:val="009934CA"/>
    <w:rsid w:val="009B2733"/>
    <w:rsid w:val="009B6B1F"/>
    <w:rsid w:val="009B7C54"/>
    <w:rsid w:val="009C279B"/>
    <w:rsid w:val="009D05CF"/>
    <w:rsid w:val="009D36A2"/>
    <w:rsid w:val="009D36ED"/>
    <w:rsid w:val="009D36F7"/>
    <w:rsid w:val="009E50AE"/>
    <w:rsid w:val="009E5624"/>
    <w:rsid w:val="009E7016"/>
    <w:rsid w:val="009F045D"/>
    <w:rsid w:val="009F0C2A"/>
    <w:rsid w:val="009F48A9"/>
    <w:rsid w:val="009F5D09"/>
    <w:rsid w:val="009F7BA1"/>
    <w:rsid w:val="00A001DF"/>
    <w:rsid w:val="00A029D8"/>
    <w:rsid w:val="00A047F6"/>
    <w:rsid w:val="00A0587B"/>
    <w:rsid w:val="00A07525"/>
    <w:rsid w:val="00A13B67"/>
    <w:rsid w:val="00A24B83"/>
    <w:rsid w:val="00A3069E"/>
    <w:rsid w:val="00A330AB"/>
    <w:rsid w:val="00A334BC"/>
    <w:rsid w:val="00A46E95"/>
    <w:rsid w:val="00A51B47"/>
    <w:rsid w:val="00A54C7D"/>
    <w:rsid w:val="00A573D9"/>
    <w:rsid w:val="00A64DF6"/>
    <w:rsid w:val="00A65360"/>
    <w:rsid w:val="00A6788B"/>
    <w:rsid w:val="00A730F7"/>
    <w:rsid w:val="00A73F53"/>
    <w:rsid w:val="00A7473A"/>
    <w:rsid w:val="00A7482C"/>
    <w:rsid w:val="00A76468"/>
    <w:rsid w:val="00A81E8C"/>
    <w:rsid w:val="00A826BE"/>
    <w:rsid w:val="00A87505"/>
    <w:rsid w:val="00A87F04"/>
    <w:rsid w:val="00A9358D"/>
    <w:rsid w:val="00AA10EF"/>
    <w:rsid w:val="00AA4AD7"/>
    <w:rsid w:val="00AA635F"/>
    <w:rsid w:val="00AB0B16"/>
    <w:rsid w:val="00AB3FE7"/>
    <w:rsid w:val="00AB7263"/>
    <w:rsid w:val="00AC0233"/>
    <w:rsid w:val="00AC5365"/>
    <w:rsid w:val="00AC74F2"/>
    <w:rsid w:val="00AC7C50"/>
    <w:rsid w:val="00AC7D1B"/>
    <w:rsid w:val="00AD7A49"/>
    <w:rsid w:val="00AE2262"/>
    <w:rsid w:val="00AE2A93"/>
    <w:rsid w:val="00AF4394"/>
    <w:rsid w:val="00B027B0"/>
    <w:rsid w:val="00B038EA"/>
    <w:rsid w:val="00B05A94"/>
    <w:rsid w:val="00B11752"/>
    <w:rsid w:val="00B165F1"/>
    <w:rsid w:val="00B16A6D"/>
    <w:rsid w:val="00B210B6"/>
    <w:rsid w:val="00B229E3"/>
    <w:rsid w:val="00B23A16"/>
    <w:rsid w:val="00B261F6"/>
    <w:rsid w:val="00B32290"/>
    <w:rsid w:val="00B333A2"/>
    <w:rsid w:val="00B34EA7"/>
    <w:rsid w:val="00B35E14"/>
    <w:rsid w:val="00B440A6"/>
    <w:rsid w:val="00B47491"/>
    <w:rsid w:val="00B51F1F"/>
    <w:rsid w:val="00B612FC"/>
    <w:rsid w:val="00B63596"/>
    <w:rsid w:val="00B63D9E"/>
    <w:rsid w:val="00B661F8"/>
    <w:rsid w:val="00B722E0"/>
    <w:rsid w:val="00B72F47"/>
    <w:rsid w:val="00B76B04"/>
    <w:rsid w:val="00B81A01"/>
    <w:rsid w:val="00B85E13"/>
    <w:rsid w:val="00B86C92"/>
    <w:rsid w:val="00B90768"/>
    <w:rsid w:val="00B93364"/>
    <w:rsid w:val="00B94B9A"/>
    <w:rsid w:val="00B96A98"/>
    <w:rsid w:val="00BA1A1C"/>
    <w:rsid w:val="00BA50AC"/>
    <w:rsid w:val="00BB04D4"/>
    <w:rsid w:val="00BB1659"/>
    <w:rsid w:val="00BB16D2"/>
    <w:rsid w:val="00BB47D2"/>
    <w:rsid w:val="00BB5392"/>
    <w:rsid w:val="00BB5719"/>
    <w:rsid w:val="00BB69CA"/>
    <w:rsid w:val="00BB6BAE"/>
    <w:rsid w:val="00BC1741"/>
    <w:rsid w:val="00BC1B2D"/>
    <w:rsid w:val="00BC1D62"/>
    <w:rsid w:val="00BC3E4C"/>
    <w:rsid w:val="00BC5400"/>
    <w:rsid w:val="00BE2A80"/>
    <w:rsid w:val="00BE33B7"/>
    <w:rsid w:val="00BE3F85"/>
    <w:rsid w:val="00BE50EA"/>
    <w:rsid w:val="00BE795C"/>
    <w:rsid w:val="00BF28CC"/>
    <w:rsid w:val="00C00D2F"/>
    <w:rsid w:val="00C010F5"/>
    <w:rsid w:val="00C11822"/>
    <w:rsid w:val="00C12337"/>
    <w:rsid w:val="00C1739D"/>
    <w:rsid w:val="00C200A5"/>
    <w:rsid w:val="00C20B56"/>
    <w:rsid w:val="00C26201"/>
    <w:rsid w:val="00C315EF"/>
    <w:rsid w:val="00C32DA3"/>
    <w:rsid w:val="00C33B41"/>
    <w:rsid w:val="00C44D6E"/>
    <w:rsid w:val="00C5004A"/>
    <w:rsid w:val="00C512D7"/>
    <w:rsid w:val="00C52EDF"/>
    <w:rsid w:val="00C547A6"/>
    <w:rsid w:val="00C55BF4"/>
    <w:rsid w:val="00C659DF"/>
    <w:rsid w:val="00C70A96"/>
    <w:rsid w:val="00C7421A"/>
    <w:rsid w:val="00C74B41"/>
    <w:rsid w:val="00C7640C"/>
    <w:rsid w:val="00C767B2"/>
    <w:rsid w:val="00C83A8A"/>
    <w:rsid w:val="00C90234"/>
    <w:rsid w:val="00C93526"/>
    <w:rsid w:val="00C9582D"/>
    <w:rsid w:val="00C95B83"/>
    <w:rsid w:val="00CA1911"/>
    <w:rsid w:val="00CA1BBF"/>
    <w:rsid w:val="00CA5AE0"/>
    <w:rsid w:val="00CB0EDC"/>
    <w:rsid w:val="00CB1C97"/>
    <w:rsid w:val="00CB7B8D"/>
    <w:rsid w:val="00CC1424"/>
    <w:rsid w:val="00CC4006"/>
    <w:rsid w:val="00CD3E33"/>
    <w:rsid w:val="00CD5655"/>
    <w:rsid w:val="00CD5E44"/>
    <w:rsid w:val="00CE7953"/>
    <w:rsid w:val="00CF2C73"/>
    <w:rsid w:val="00CF6684"/>
    <w:rsid w:val="00D02128"/>
    <w:rsid w:val="00D02970"/>
    <w:rsid w:val="00D03B3B"/>
    <w:rsid w:val="00D04660"/>
    <w:rsid w:val="00D05E44"/>
    <w:rsid w:val="00D11579"/>
    <w:rsid w:val="00D12B17"/>
    <w:rsid w:val="00D1328B"/>
    <w:rsid w:val="00D1438C"/>
    <w:rsid w:val="00D14832"/>
    <w:rsid w:val="00D15912"/>
    <w:rsid w:val="00D210F8"/>
    <w:rsid w:val="00D257B1"/>
    <w:rsid w:val="00D31714"/>
    <w:rsid w:val="00D32DAA"/>
    <w:rsid w:val="00D33FF9"/>
    <w:rsid w:val="00D35955"/>
    <w:rsid w:val="00D35C29"/>
    <w:rsid w:val="00D40840"/>
    <w:rsid w:val="00D41308"/>
    <w:rsid w:val="00D47499"/>
    <w:rsid w:val="00D5081C"/>
    <w:rsid w:val="00D535A6"/>
    <w:rsid w:val="00D561CD"/>
    <w:rsid w:val="00D57A3E"/>
    <w:rsid w:val="00D60452"/>
    <w:rsid w:val="00D653DE"/>
    <w:rsid w:val="00D66F4D"/>
    <w:rsid w:val="00D67305"/>
    <w:rsid w:val="00D70B10"/>
    <w:rsid w:val="00D72B7A"/>
    <w:rsid w:val="00D73F4E"/>
    <w:rsid w:val="00D748BB"/>
    <w:rsid w:val="00D8127D"/>
    <w:rsid w:val="00D830F7"/>
    <w:rsid w:val="00D86C80"/>
    <w:rsid w:val="00DA249C"/>
    <w:rsid w:val="00DA58E1"/>
    <w:rsid w:val="00DC099C"/>
    <w:rsid w:val="00DC659D"/>
    <w:rsid w:val="00DC6E6F"/>
    <w:rsid w:val="00DD6E0E"/>
    <w:rsid w:val="00DE5182"/>
    <w:rsid w:val="00DE5A6B"/>
    <w:rsid w:val="00DE7F99"/>
    <w:rsid w:val="00DF0F68"/>
    <w:rsid w:val="00DF226E"/>
    <w:rsid w:val="00DF347C"/>
    <w:rsid w:val="00DF5A17"/>
    <w:rsid w:val="00E03A38"/>
    <w:rsid w:val="00E107D5"/>
    <w:rsid w:val="00E118FC"/>
    <w:rsid w:val="00E12923"/>
    <w:rsid w:val="00E232D1"/>
    <w:rsid w:val="00E321EE"/>
    <w:rsid w:val="00E34911"/>
    <w:rsid w:val="00E41D24"/>
    <w:rsid w:val="00E43983"/>
    <w:rsid w:val="00E44ABE"/>
    <w:rsid w:val="00E45CE1"/>
    <w:rsid w:val="00E45DB1"/>
    <w:rsid w:val="00E50AD5"/>
    <w:rsid w:val="00E52B1F"/>
    <w:rsid w:val="00E53838"/>
    <w:rsid w:val="00E70DF6"/>
    <w:rsid w:val="00E77191"/>
    <w:rsid w:val="00E7736D"/>
    <w:rsid w:val="00E80365"/>
    <w:rsid w:val="00E809E5"/>
    <w:rsid w:val="00E8526D"/>
    <w:rsid w:val="00E85688"/>
    <w:rsid w:val="00E910D9"/>
    <w:rsid w:val="00E9613F"/>
    <w:rsid w:val="00EA3302"/>
    <w:rsid w:val="00EA4724"/>
    <w:rsid w:val="00EA76CC"/>
    <w:rsid w:val="00EB205F"/>
    <w:rsid w:val="00EB2E6C"/>
    <w:rsid w:val="00EB64C5"/>
    <w:rsid w:val="00EB6E1C"/>
    <w:rsid w:val="00EB75FE"/>
    <w:rsid w:val="00EC01F3"/>
    <w:rsid w:val="00EC08E3"/>
    <w:rsid w:val="00EC1FB5"/>
    <w:rsid w:val="00EC4AE2"/>
    <w:rsid w:val="00EC4AFD"/>
    <w:rsid w:val="00EC6F46"/>
    <w:rsid w:val="00EC7F67"/>
    <w:rsid w:val="00ED0435"/>
    <w:rsid w:val="00ED38CC"/>
    <w:rsid w:val="00ED4434"/>
    <w:rsid w:val="00ED473F"/>
    <w:rsid w:val="00ED61C7"/>
    <w:rsid w:val="00EF3347"/>
    <w:rsid w:val="00EF55F6"/>
    <w:rsid w:val="00EF7B86"/>
    <w:rsid w:val="00F00282"/>
    <w:rsid w:val="00F10A3E"/>
    <w:rsid w:val="00F10CF6"/>
    <w:rsid w:val="00F17D10"/>
    <w:rsid w:val="00F27026"/>
    <w:rsid w:val="00F27CD4"/>
    <w:rsid w:val="00F30929"/>
    <w:rsid w:val="00F32ECE"/>
    <w:rsid w:val="00F33762"/>
    <w:rsid w:val="00F338DF"/>
    <w:rsid w:val="00F35D86"/>
    <w:rsid w:val="00F3766F"/>
    <w:rsid w:val="00F40CF7"/>
    <w:rsid w:val="00F46423"/>
    <w:rsid w:val="00F60479"/>
    <w:rsid w:val="00F61B07"/>
    <w:rsid w:val="00F63052"/>
    <w:rsid w:val="00F633D8"/>
    <w:rsid w:val="00F6429E"/>
    <w:rsid w:val="00F658D6"/>
    <w:rsid w:val="00F6615D"/>
    <w:rsid w:val="00F66956"/>
    <w:rsid w:val="00F66B97"/>
    <w:rsid w:val="00F67F24"/>
    <w:rsid w:val="00F717D2"/>
    <w:rsid w:val="00F73301"/>
    <w:rsid w:val="00F747A3"/>
    <w:rsid w:val="00F750EC"/>
    <w:rsid w:val="00F76B41"/>
    <w:rsid w:val="00F83319"/>
    <w:rsid w:val="00F93D92"/>
    <w:rsid w:val="00F93E28"/>
    <w:rsid w:val="00FA686E"/>
    <w:rsid w:val="00FA742C"/>
    <w:rsid w:val="00FB15BE"/>
    <w:rsid w:val="00FC6557"/>
    <w:rsid w:val="00FC6EF4"/>
    <w:rsid w:val="00FD4758"/>
    <w:rsid w:val="00FD6FE5"/>
    <w:rsid w:val="00FD714D"/>
    <w:rsid w:val="00FE0E08"/>
    <w:rsid w:val="00FE165F"/>
    <w:rsid w:val="00FE30CC"/>
    <w:rsid w:val="00FE30D2"/>
    <w:rsid w:val="00FE3FD6"/>
    <w:rsid w:val="00FF0829"/>
    <w:rsid w:val="04A62829"/>
    <w:rsid w:val="07C26D38"/>
    <w:rsid w:val="09221D3C"/>
    <w:rsid w:val="0ADD6A6C"/>
    <w:rsid w:val="0B0B5F9F"/>
    <w:rsid w:val="0C51523E"/>
    <w:rsid w:val="0D4C45F2"/>
    <w:rsid w:val="11CE4C3B"/>
    <w:rsid w:val="14A30C6D"/>
    <w:rsid w:val="14A75DDF"/>
    <w:rsid w:val="161D58EC"/>
    <w:rsid w:val="18DD6A3C"/>
    <w:rsid w:val="1FCA560A"/>
    <w:rsid w:val="213F2EE9"/>
    <w:rsid w:val="230A6B49"/>
    <w:rsid w:val="23903081"/>
    <w:rsid w:val="24440FE5"/>
    <w:rsid w:val="2C8A5B1A"/>
    <w:rsid w:val="2D6F0AA6"/>
    <w:rsid w:val="2F4D6362"/>
    <w:rsid w:val="31DC344E"/>
    <w:rsid w:val="33B75640"/>
    <w:rsid w:val="34785591"/>
    <w:rsid w:val="35A9123D"/>
    <w:rsid w:val="3A08187B"/>
    <w:rsid w:val="3A952A80"/>
    <w:rsid w:val="3C254682"/>
    <w:rsid w:val="3C4463A0"/>
    <w:rsid w:val="3F4A17FF"/>
    <w:rsid w:val="40CF0BC5"/>
    <w:rsid w:val="46B502C1"/>
    <w:rsid w:val="499B7D4F"/>
    <w:rsid w:val="4E1556E8"/>
    <w:rsid w:val="50461F8A"/>
    <w:rsid w:val="52407723"/>
    <w:rsid w:val="53426393"/>
    <w:rsid w:val="54D5230C"/>
    <w:rsid w:val="56CF06A7"/>
    <w:rsid w:val="574E7918"/>
    <w:rsid w:val="597F3CFE"/>
    <w:rsid w:val="5993260E"/>
    <w:rsid w:val="5EA77F0C"/>
    <w:rsid w:val="5F964620"/>
    <w:rsid w:val="609211AD"/>
    <w:rsid w:val="667A794D"/>
    <w:rsid w:val="66F304BE"/>
    <w:rsid w:val="67CC4B95"/>
    <w:rsid w:val="6968241A"/>
    <w:rsid w:val="6A0C490B"/>
    <w:rsid w:val="6B133CB4"/>
    <w:rsid w:val="6CD101BE"/>
    <w:rsid w:val="6F551517"/>
    <w:rsid w:val="714832EF"/>
    <w:rsid w:val="72393F51"/>
    <w:rsid w:val="730B4790"/>
    <w:rsid w:val="731A11BB"/>
    <w:rsid w:val="74261FC2"/>
    <w:rsid w:val="790A513F"/>
    <w:rsid w:val="79A62673"/>
    <w:rsid w:val="7FAE7C8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lt-edited">
    <w:name w:val="alt-edited"/>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lt-edited">
    <w:name w:val="alt-edited"/>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904">
      <w:bodyDiv w:val="1"/>
      <w:marLeft w:val="0"/>
      <w:marRight w:val="0"/>
      <w:marTop w:val="0"/>
      <w:marBottom w:val="0"/>
      <w:divBdr>
        <w:top w:val="none" w:sz="0" w:space="0" w:color="auto"/>
        <w:left w:val="none" w:sz="0" w:space="0" w:color="auto"/>
        <w:bottom w:val="none" w:sz="0" w:space="0" w:color="auto"/>
        <w:right w:val="none" w:sz="0" w:space="0" w:color="auto"/>
      </w:divBdr>
    </w:div>
    <w:div w:id="660623685">
      <w:bodyDiv w:val="1"/>
      <w:marLeft w:val="0"/>
      <w:marRight w:val="0"/>
      <w:marTop w:val="0"/>
      <w:marBottom w:val="0"/>
      <w:divBdr>
        <w:top w:val="none" w:sz="0" w:space="0" w:color="auto"/>
        <w:left w:val="none" w:sz="0" w:space="0" w:color="auto"/>
        <w:bottom w:val="none" w:sz="0" w:space="0" w:color="auto"/>
        <w:right w:val="none" w:sz="0" w:space="0" w:color="auto"/>
      </w:divBdr>
    </w:div>
    <w:div w:id="2078702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987F6-F6FE-4998-A7D4-D1A67191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Tapu_Av.Emine</dc:creator>
  <cp:lastModifiedBy>Sinem01 Demirgil</cp:lastModifiedBy>
  <cp:revision>3</cp:revision>
  <cp:lastPrinted>2022-08-25T08:58:00Z</cp:lastPrinted>
  <dcterms:created xsi:type="dcterms:W3CDTF">2022-09-12T10:24:00Z</dcterms:created>
  <dcterms:modified xsi:type="dcterms:W3CDTF">2022-09-12T10:35:00Z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9437A35EB88D45D5BFF325B4396C7D90</vt:lpwstr>
  </property>
</Properties>
</file>