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7826F" w14:textId="7ECCDD3D" w:rsidR="00474B5E" w:rsidRPr="00474B5E" w:rsidRDefault="00474B5E" w:rsidP="00474B5E">
      <w:pPr>
        <w:spacing w:after="0" w:line="240" w:lineRule="auto"/>
        <w:jc w:val="both"/>
        <w:rPr>
          <w:rFonts w:ascii="Times New Roman" w:eastAsia="Times New Roman" w:hAnsi="Times New Roman" w:cs="Times New Roman"/>
          <w:sz w:val="24"/>
          <w:szCs w:val="24"/>
        </w:rPr>
      </w:pPr>
      <w:r w:rsidRPr="00474B5E">
        <w:rPr>
          <w:rFonts w:ascii="Times New Roman" w:eastAsia="Times New Roman" w:hAnsi="Times New Roman" w:cs="Times New Roman"/>
          <w:sz w:val="24"/>
          <w:szCs w:val="24"/>
        </w:rPr>
        <w:t>Kuzey Kıbrıs Türk Cumhuriyeti Cumhuriyet Meclisi’nin 3 Temmuz 2024 tarihli İkinci Olağanüstü Birleşiminde Oy</w:t>
      </w:r>
      <w:r>
        <w:rPr>
          <w:rFonts w:ascii="Times New Roman" w:hAnsi="Times New Roman" w:cs="Times New Roman"/>
          <w:sz w:val="24"/>
          <w:szCs w:val="24"/>
        </w:rPr>
        <w:t>çokluğuyla (25 Oyla)</w:t>
      </w:r>
      <w:r w:rsidRPr="00474B5E">
        <w:rPr>
          <w:rFonts w:ascii="Times New Roman" w:hAnsi="Times New Roman" w:cs="Times New Roman"/>
          <w:sz w:val="24"/>
          <w:szCs w:val="24"/>
        </w:rPr>
        <w:t xml:space="preserve"> </w:t>
      </w:r>
      <w:r w:rsidRPr="00474B5E">
        <w:rPr>
          <w:rFonts w:ascii="Times New Roman" w:eastAsia="Times New Roman" w:hAnsi="Times New Roman" w:cs="Times New Roman"/>
          <w:sz w:val="24"/>
          <w:szCs w:val="24"/>
        </w:rPr>
        <w:t>kabul olunan “</w:t>
      </w:r>
      <w:r w:rsidRPr="00474B5E">
        <w:rPr>
          <w:rFonts w:ascii="Times New Roman" w:hAnsi="Times New Roman" w:cs="Times New Roman"/>
          <w:sz w:val="24"/>
          <w:szCs w:val="24"/>
        </w:rPr>
        <w:t>Yabancılar ve Muhaceret (Değişiklik) Yasası</w:t>
      </w:r>
      <w:r w:rsidRPr="00474B5E">
        <w:rPr>
          <w:rFonts w:ascii="Times New Roman" w:eastAsia="Times New Roman" w:hAnsi="Times New Roman" w:cs="Times New Roman"/>
          <w:sz w:val="24"/>
          <w:szCs w:val="24"/>
        </w:rPr>
        <w:t xml:space="preserve">” Anayasanın 94’üncü maddesinin (1)’inci fıkrası gereğince Kuzey Kıbrıs Türk Cumhuriyeti Cumhurbaşkanı tarafından Resmi </w:t>
      </w:r>
      <w:proofErr w:type="spellStart"/>
      <w:r w:rsidRPr="00474B5E">
        <w:rPr>
          <w:rFonts w:ascii="Times New Roman" w:eastAsia="Times New Roman" w:hAnsi="Times New Roman" w:cs="Times New Roman"/>
          <w:sz w:val="24"/>
          <w:szCs w:val="24"/>
        </w:rPr>
        <w:t>Gazete’de</w:t>
      </w:r>
      <w:proofErr w:type="spellEnd"/>
      <w:r w:rsidRPr="00474B5E">
        <w:rPr>
          <w:rFonts w:ascii="Times New Roman" w:eastAsia="Times New Roman" w:hAnsi="Times New Roman" w:cs="Times New Roman"/>
          <w:sz w:val="24"/>
          <w:szCs w:val="24"/>
        </w:rPr>
        <w:t xml:space="preserve"> yayımlanmak suretiyle ilan olunur.</w:t>
      </w:r>
    </w:p>
    <w:p w14:paraId="7833BDE1" w14:textId="77777777" w:rsidR="00474B5E" w:rsidRPr="00474B5E" w:rsidRDefault="00474B5E" w:rsidP="00474B5E">
      <w:pPr>
        <w:spacing w:after="0" w:line="240" w:lineRule="auto"/>
        <w:jc w:val="center"/>
        <w:rPr>
          <w:rFonts w:ascii="Times New Roman" w:eastAsia="Times New Roman" w:hAnsi="Times New Roman" w:cs="Times New Roman"/>
          <w:sz w:val="24"/>
          <w:szCs w:val="24"/>
        </w:rPr>
      </w:pPr>
    </w:p>
    <w:p w14:paraId="74084D9B" w14:textId="6AF68C52" w:rsidR="00474B5E" w:rsidRDefault="00474B5E" w:rsidP="00474B5E">
      <w:pPr>
        <w:spacing w:after="0" w:line="240" w:lineRule="auto"/>
        <w:jc w:val="center"/>
        <w:rPr>
          <w:rFonts w:ascii="Times New Roman" w:eastAsia="Times New Roman" w:hAnsi="Times New Roman" w:cs="Times New Roman"/>
          <w:sz w:val="24"/>
          <w:szCs w:val="24"/>
        </w:rPr>
      </w:pPr>
      <w:r w:rsidRPr="00474B5E">
        <w:rPr>
          <w:rFonts w:ascii="Times New Roman" w:eastAsia="Times New Roman" w:hAnsi="Times New Roman" w:cs="Times New Roman"/>
          <w:sz w:val="24"/>
          <w:szCs w:val="24"/>
        </w:rPr>
        <w:t xml:space="preserve">Sayı: </w:t>
      </w:r>
      <w:r w:rsidRPr="00474B5E">
        <w:rPr>
          <w:rFonts w:ascii="Times New Roman" w:hAnsi="Times New Roman" w:cs="Times New Roman"/>
          <w:sz w:val="24"/>
          <w:szCs w:val="24"/>
        </w:rPr>
        <w:t>6</w:t>
      </w:r>
      <w:r>
        <w:rPr>
          <w:rFonts w:ascii="Times New Roman" w:hAnsi="Times New Roman" w:cs="Times New Roman"/>
          <w:sz w:val="24"/>
          <w:szCs w:val="24"/>
        </w:rPr>
        <w:t>1</w:t>
      </w:r>
      <w:r w:rsidRPr="00474B5E">
        <w:rPr>
          <w:rFonts w:ascii="Times New Roman" w:eastAsia="Times New Roman" w:hAnsi="Times New Roman" w:cs="Times New Roman"/>
          <w:sz w:val="24"/>
          <w:szCs w:val="24"/>
        </w:rPr>
        <w:t>/2024</w:t>
      </w:r>
    </w:p>
    <w:p w14:paraId="0F72289E" w14:textId="77777777" w:rsidR="00474B5E" w:rsidRPr="00474B5E" w:rsidRDefault="00474B5E" w:rsidP="00474B5E">
      <w:pPr>
        <w:spacing w:after="0" w:line="240" w:lineRule="auto"/>
        <w:jc w:val="center"/>
        <w:rPr>
          <w:rFonts w:ascii="Times New Roman" w:eastAsia="Times New Roman" w:hAnsi="Times New Roman" w:cs="Times New Roman"/>
          <w:sz w:val="24"/>
          <w:szCs w:val="24"/>
        </w:rPr>
      </w:pPr>
    </w:p>
    <w:tbl>
      <w:tblPr>
        <w:tblStyle w:val="TabloKlavuz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503"/>
        <w:gridCol w:w="1789"/>
        <w:gridCol w:w="577"/>
        <w:gridCol w:w="131"/>
        <w:gridCol w:w="804"/>
        <w:gridCol w:w="641"/>
        <w:gridCol w:w="740"/>
        <w:gridCol w:w="2572"/>
        <w:gridCol w:w="73"/>
      </w:tblGrid>
      <w:tr w:rsidR="003440B7" w:rsidRPr="00474B5E" w14:paraId="12E3771D" w14:textId="77777777" w:rsidTr="00474B5E">
        <w:trPr>
          <w:gridAfter w:val="1"/>
          <w:wAfter w:w="73" w:type="dxa"/>
        </w:trPr>
        <w:tc>
          <w:tcPr>
            <w:tcW w:w="9107" w:type="dxa"/>
            <w:gridSpan w:val="9"/>
          </w:tcPr>
          <w:p w14:paraId="37521452" w14:textId="1F480D2E" w:rsidR="006B6F16" w:rsidRPr="00474B5E" w:rsidRDefault="00CE195B" w:rsidP="00C363F5">
            <w:pPr>
              <w:jc w:val="center"/>
              <w:rPr>
                <w:rFonts w:ascii="Times New Roman" w:hAnsi="Times New Roman" w:cs="Times New Roman"/>
                <w:bCs/>
                <w:sz w:val="24"/>
                <w:szCs w:val="24"/>
              </w:rPr>
            </w:pPr>
            <w:r w:rsidRPr="00474B5E">
              <w:rPr>
                <w:rFonts w:ascii="Times New Roman" w:hAnsi="Times New Roman" w:cs="Times New Roman"/>
                <w:bCs/>
                <w:sz w:val="24"/>
                <w:szCs w:val="24"/>
              </w:rPr>
              <w:t>YABANCILAR VE MUHACERET (DEĞİŞİKLİK) YASA</w:t>
            </w:r>
            <w:r w:rsidR="008B443A" w:rsidRPr="00474B5E">
              <w:rPr>
                <w:rFonts w:ascii="Times New Roman" w:hAnsi="Times New Roman" w:cs="Times New Roman"/>
                <w:bCs/>
                <w:sz w:val="24"/>
                <w:szCs w:val="24"/>
              </w:rPr>
              <w:t>SI</w:t>
            </w:r>
          </w:p>
          <w:p w14:paraId="5084D4C5" w14:textId="30E409A0" w:rsidR="002F7DDD" w:rsidRPr="00474B5E" w:rsidRDefault="002F7DDD" w:rsidP="00C363F5">
            <w:pPr>
              <w:jc w:val="center"/>
              <w:rPr>
                <w:rFonts w:ascii="Times New Roman" w:hAnsi="Times New Roman" w:cs="Times New Roman"/>
                <w:b/>
                <w:bCs/>
                <w:sz w:val="24"/>
                <w:szCs w:val="24"/>
              </w:rPr>
            </w:pPr>
          </w:p>
        </w:tc>
      </w:tr>
      <w:tr w:rsidR="003440B7" w:rsidRPr="00474B5E" w14:paraId="218939A5" w14:textId="77777777" w:rsidTr="00474B5E">
        <w:trPr>
          <w:gridAfter w:val="1"/>
          <w:wAfter w:w="73" w:type="dxa"/>
        </w:trPr>
        <w:tc>
          <w:tcPr>
            <w:tcW w:w="1350" w:type="dxa"/>
          </w:tcPr>
          <w:p w14:paraId="372307E4" w14:textId="6850C10C" w:rsidR="00CE195B" w:rsidRPr="00474B5E" w:rsidRDefault="00CE195B" w:rsidP="00C363F5">
            <w:pPr>
              <w:jc w:val="center"/>
              <w:rPr>
                <w:rFonts w:ascii="Times New Roman" w:hAnsi="Times New Roman" w:cs="Times New Roman"/>
                <w:sz w:val="24"/>
                <w:szCs w:val="24"/>
              </w:rPr>
            </w:pPr>
          </w:p>
        </w:tc>
        <w:tc>
          <w:tcPr>
            <w:tcW w:w="7757" w:type="dxa"/>
            <w:gridSpan w:val="8"/>
          </w:tcPr>
          <w:p w14:paraId="5B84D028" w14:textId="68C51CDF" w:rsidR="00CE195B" w:rsidRPr="00474B5E" w:rsidRDefault="00D71718" w:rsidP="00C363F5">
            <w:pPr>
              <w:jc w:val="both"/>
              <w:rPr>
                <w:rFonts w:ascii="Times New Roman" w:hAnsi="Times New Roman" w:cs="Times New Roman"/>
                <w:sz w:val="24"/>
                <w:szCs w:val="24"/>
              </w:rPr>
            </w:pPr>
            <w:r w:rsidRPr="00474B5E">
              <w:rPr>
                <w:rFonts w:ascii="Times New Roman" w:hAnsi="Times New Roman" w:cs="Times New Roman"/>
                <w:sz w:val="24"/>
                <w:szCs w:val="24"/>
              </w:rPr>
              <w:t xml:space="preserve">        </w:t>
            </w:r>
            <w:r w:rsidR="00C363F5" w:rsidRPr="00474B5E">
              <w:rPr>
                <w:rFonts w:ascii="Times New Roman" w:hAnsi="Times New Roman" w:cs="Times New Roman"/>
                <w:sz w:val="24"/>
                <w:szCs w:val="24"/>
              </w:rPr>
              <w:t xml:space="preserve"> </w:t>
            </w:r>
            <w:r w:rsidRPr="00474B5E">
              <w:rPr>
                <w:rFonts w:ascii="Times New Roman" w:hAnsi="Times New Roman" w:cs="Times New Roman"/>
                <w:sz w:val="24"/>
                <w:szCs w:val="24"/>
              </w:rPr>
              <w:t xml:space="preserve">    </w:t>
            </w:r>
            <w:r w:rsidR="00004FC6" w:rsidRPr="00474B5E">
              <w:rPr>
                <w:rFonts w:ascii="Times New Roman" w:hAnsi="Times New Roman" w:cs="Times New Roman"/>
                <w:sz w:val="24"/>
                <w:szCs w:val="24"/>
              </w:rPr>
              <w:t xml:space="preserve"> </w:t>
            </w:r>
            <w:r w:rsidRPr="00474B5E">
              <w:rPr>
                <w:rFonts w:ascii="Times New Roman" w:hAnsi="Times New Roman" w:cs="Times New Roman"/>
                <w:sz w:val="24"/>
                <w:szCs w:val="24"/>
              </w:rPr>
              <w:t xml:space="preserve"> </w:t>
            </w:r>
            <w:r w:rsidR="00CE195B" w:rsidRPr="00474B5E">
              <w:rPr>
                <w:rFonts w:ascii="Times New Roman" w:hAnsi="Times New Roman" w:cs="Times New Roman"/>
                <w:sz w:val="24"/>
                <w:szCs w:val="24"/>
              </w:rPr>
              <w:t>Kuzey Kıbrıs Türk</w:t>
            </w:r>
            <w:r w:rsidR="00004FC6" w:rsidRPr="00474B5E">
              <w:rPr>
                <w:rFonts w:ascii="Times New Roman" w:hAnsi="Times New Roman" w:cs="Times New Roman"/>
                <w:sz w:val="24"/>
                <w:szCs w:val="24"/>
              </w:rPr>
              <w:t xml:space="preserve"> Cumhuriyeti</w:t>
            </w:r>
            <w:r w:rsidR="002B6313" w:rsidRPr="00474B5E">
              <w:rPr>
                <w:rFonts w:ascii="Times New Roman" w:hAnsi="Times New Roman" w:cs="Times New Roman"/>
                <w:sz w:val="24"/>
                <w:szCs w:val="24"/>
              </w:rPr>
              <w:t xml:space="preserve"> Cumhuriyet</w:t>
            </w:r>
            <w:r w:rsidR="00004FC6" w:rsidRPr="00474B5E">
              <w:rPr>
                <w:rFonts w:ascii="Times New Roman" w:hAnsi="Times New Roman" w:cs="Times New Roman"/>
                <w:sz w:val="24"/>
                <w:szCs w:val="24"/>
              </w:rPr>
              <w:t xml:space="preserve"> Meclisi aşağıdaki Y</w:t>
            </w:r>
            <w:r w:rsidR="00CE195B" w:rsidRPr="00474B5E">
              <w:rPr>
                <w:rFonts w:ascii="Times New Roman" w:hAnsi="Times New Roman" w:cs="Times New Roman"/>
                <w:sz w:val="24"/>
                <w:szCs w:val="24"/>
              </w:rPr>
              <w:t>asayı yapar:</w:t>
            </w:r>
          </w:p>
          <w:p w14:paraId="7041A5F9" w14:textId="7B50882B" w:rsidR="00D71718" w:rsidRPr="00474B5E" w:rsidRDefault="00D71718" w:rsidP="00C363F5">
            <w:pPr>
              <w:jc w:val="both"/>
              <w:rPr>
                <w:rFonts w:ascii="Times New Roman" w:hAnsi="Times New Roman" w:cs="Times New Roman"/>
                <w:b/>
                <w:bCs/>
                <w:sz w:val="24"/>
                <w:szCs w:val="24"/>
              </w:rPr>
            </w:pPr>
          </w:p>
        </w:tc>
      </w:tr>
      <w:tr w:rsidR="003440B7" w:rsidRPr="00474B5E" w14:paraId="350DC107" w14:textId="77777777" w:rsidTr="00474B5E">
        <w:trPr>
          <w:gridAfter w:val="1"/>
          <w:wAfter w:w="73" w:type="dxa"/>
        </w:trPr>
        <w:tc>
          <w:tcPr>
            <w:tcW w:w="1350" w:type="dxa"/>
          </w:tcPr>
          <w:p w14:paraId="1DAEB8C0" w14:textId="77777777" w:rsidR="00CE195B" w:rsidRPr="00474B5E" w:rsidRDefault="00CE195B" w:rsidP="00C363F5">
            <w:pPr>
              <w:rPr>
                <w:rFonts w:ascii="Times New Roman" w:hAnsi="Times New Roman" w:cs="Times New Roman"/>
                <w:sz w:val="24"/>
                <w:szCs w:val="24"/>
              </w:rPr>
            </w:pPr>
            <w:r w:rsidRPr="00474B5E">
              <w:rPr>
                <w:rFonts w:ascii="Times New Roman" w:hAnsi="Times New Roman" w:cs="Times New Roman"/>
                <w:sz w:val="24"/>
                <w:szCs w:val="24"/>
              </w:rPr>
              <w:t>Kısa İsim</w:t>
            </w:r>
          </w:p>
          <w:p w14:paraId="52F27258" w14:textId="77777777" w:rsidR="00CE195B" w:rsidRPr="00474B5E" w:rsidRDefault="00CE195B" w:rsidP="00C363F5">
            <w:pPr>
              <w:rPr>
                <w:rFonts w:ascii="Times New Roman" w:hAnsi="Times New Roman" w:cs="Times New Roman"/>
                <w:sz w:val="24"/>
                <w:szCs w:val="24"/>
              </w:rPr>
            </w:pPr>
            <w:r w:rsidRPr="00474B5E">
              <w:rPr>
                <w:rFonts w:ascii="Times New Roman" w:hAnsi="Times New Roman" w:cs="Times New Roman"/>
                <w:sz w:val="24"/>
                <w:szCs w:val="24"/>
              </w:rPr>
              <w:t>Fasıl 105</w:t>
            </w:r>
          </w:p>
          <w:p w14:paraId="3A197695" w14:textId="42FE8E50" w:rsidR="00CE195B" w:rsidRPr="00474B5E" w:rsidRDefault="00CE195B" w:rsidP="00C363F5">
            <w:pPr>
              <w:jc w:val="center"/>
              <w:rPr>
                <w:rFonts w:ascii="Times New Roman" w:hAnsi="Times New Roman" w:cs="Times New Roman"/>
                <w:noProof/>
                <w:sz w:val="24"/>
                <w:szCs w:val="24"/>
              </w:rPr>
            </w:pPr>
            <w:r w:rsidRPr="00474B5E">
              <w:rPr>
                <w:rFonts w:ascii="Times New Roman" w:hAnsi="Times New Roman" w:cs="Times New Roman"/>
                <w:noProof/>
                <w:sz w:val="24"/>
                <w:szCs w:val="24"/>
              </w:rPr>
              <w:t>21/1982       44/1989 32/2004 38/2006 28/2007 50/2007 31/2008 55/2011 62/2014</w:t>
            </w:r>
          </w:p>
          <w:p w14:paraId="7DE6F915" w14:textId="77777777" w:rsidR="00CE195B" w:rsidRPr="00474B5E" w:rsidRDefault="00CE195B" w:rsidP="00C363F5">
            <w:pPr>
              <w:jc w:val="center"/>
              <w:rPr>
                <w:rFonts w:ascii="Times New Roman" w:hAnsi="Times New Roman" w:cs="Times New Roman"/>
                <w:noProof/>
                <w:sz w:val="24"/>
                <w:szCs w:val="24"/>
              </w:rPr>
            </w:pPr>
            <w:r w:rsidRPr="00474B5E">
              <w:rPr>
                <w:rFonts w:ascii="Times New Roman" w:hAnsi="Times New Roman" w:cs="Times New Roman"/>
                <w:noProof/>
                <w:sz w:val="24"/>
                <w:szCs w:val="24"/>
              </w:rPr>
              <w:t>44/2016 58/2018 39/2019 18/2021 25/2022</w:t>
            </w:r>
          </w:p>
          <w:p w14:paraId="5D436D68" w14:textId="77777777" w:rsidR="00CE195B" w:rsidRPr="00474B5E" w:rsidRDefault="00CE195B" w:rsidP="00C363F5">
            <w:pPr>
              <w:jc w:val="center"/>
              <w:rPr>
                <w:rFonts w:ascii="Times New Roman" w:hAnsi="Times New Roman" w:cs="Times New Roman"/>
                <w:sz w:val="24"/>
                <w:szCs w:val="24"/>
              </w:rPr>
            </w:pPr>
          </w:p>
        </w:tc>
        <w:tc>
          <w:tcPr>
            <w:tcW w:w="7757" w:type="dxa"/>
            <w:gridSpan w:val="8"/>
          </w:tcPr>
          <w:p w14:paraId="19E9AFE6" w14:textId="0F9BE28B" w:rsidR="00CE195B" w:rsidRPr="00474B5E" w:rsidRDefault="00CE195B" w:rsidP="00C363F5">
            <w:pPr>
              <w:jc w:val="both"/>
              <w:rPr>
                <w:rFonts w:ascii="Times New Roman" w:hAnsi="Times New Roman" w:cs="Times New Roman"/>
                <w:sz w:val="24"/>
                <w:szCs w:val="24"/>
              </w:rPr>
            </w:pPr>
            <w:r w:rsidRPr="00474B5E">
              <w:rPr>
                <w:rFonts w:ascii="Times New Roman" w:hAnsi="Times New Roman" w:cs="Times New Roman"/>
                <w:sz w:val="24"/>
                <w:szCs w:val="24"/>
              </w:rPr>
              <w:t>1.</w:t>
            </w:r>
            <w:r w:rsidR="00004FC6" w:rsidRPr="00474B5E">
              <w:rPr>
                <w:rFonts w:ascii="Times New Roman" w:hAnsi="Times New Roman" w:cs="Times New Roman"/>
                <w:sz w:val="24"/>
                <w:szCs w:val="24"/>
              </w:rPr>
              <w:t xml:space="preserve"> </w:t>
            </w:r>
            <w:r w:rsidRPr="00474B5E">
              <w:rPr>
                <w:rFonts w:ascii="Times New Roman" w:hAnsi="Times New Roman" w:cs="Times New Roman"/>
                <w:sz w:val="24"/>
                <w:szCs w:val="24"/>
              </w:rPr>
              <w:t>Bu Yasa</w:t>
            </w:r>
            <w:r w:rsidR="00886DD4" w:rsidRPr="00474B5E">
              <w:rPr>
                <w:rFonts w:ascii="Times New Roman" w:hAnsi="Times New Roman" w:cs="Times New Roman"/>
                <w:sz w:val="24"/>
                <w:szCs w:val="24"/>
              </w:rPr>
              <w:t>,</w:t>
            </w:r>
            <w:r w:rsidRPr="00474B5E">
              <w:rPr>
                <w:rFonts w:ascii="Times New Roman" w:hAnsi="Times New Roman" w:cs="Times New Roman"/>
                <w:sz w:val="24"/>
                <w:szCs w:val="24"/>
              </w:rPr>
              <w:t xml:space="preserve"> Yabancılar ve Muhaceret (Değişiklik) Yasası olarak isimlendirilir ve aşağıdaki “Esas Yasa” olarak anılan Yabancılar ve Muhaceret Yasası ile birlikte okunur.</w:t>
            </w:r>
          </w:p>
        </w:tc>
      </w:tr>
      <w:tr w:rsidR="003440B7" w:rsidRPr="00474B5E" w14:paraId="71314283" w14:textId="77777777" w:rsidTr="00474B5E">
        <w:trPr>
          <w:gridAfter w:val="1"/>
          <w:wAfter w:w="73" w:type="dxa"/>
        </w:trPr>
        <w:tc>
          <w:tcPr>
            <w:tcW w:w="1350" w:type="dxa"/>
          </w:tcPr>
          <w:p w14:paraId="62BD7280" w14:textId="6523EA2B" w:rsidR="00CE195B" w:rsidRPr="00474B5E" w:rsidRDefault="00CE195B" w:rsidP="00C363F5">
            <w:pPr>
              <w:rPr>
                <w:rFonts w:ascii="Times New Roman" w:hAnsi="Times New Roman" w:cs="Times New Roman"/>
                <w:sz w:val="24"/>
                <w:szCs w:val="24"/>
              </w:rPr>
            </w:pPr>
            <w:r w:rsidRPr="00474B5E">
              <w:rPr>
                <w:rFonts w:ascii="Times New Roman" w:hAnsi="Times New Roman" w:cs="Times New Roman"/>
                <w:sz w:val="24"/>
                <w:szCs w:val="24"/>
              </w:rPr>
              <w:t xml:space="preserve">Esas Yasaya Yeni 19A </w:t>
            </w:r>
          </w:p>
        </w:tc>
        <w:tc>
          <w:tcPr>
            <w:tcW w:w="7757" w:type="dxa"/>
            <w:gridSpan w:val="8"/>
          </w:tcPr>
          <w:p w14:paraId="2A3C951D" w14:textId="69F3114F" w:rsidR="00CE195B" w:rsidRPr="00474B5E" w:rsidRDefault="00CE195B" w:rsidP="00C363F5">
            <w:pPr>
              <w:rPr>
                <w:rFonts w:ascii="Times New Roman" w:hAnsi="Times New Roman" w:cs="Times New Roman"/>
                <w:sz w:val="24"/>
                <w:szCs w:val="24"/>
              </w:rPr>
            </w:pPr>
            <w:r w:rsidRPr="00474B5E">
              <w:rPr>
                <w:rFonts w:ascii="Times New Roman" w:hAnsi="Times New Roman" w:cs="Times New Roman"/>
                <w:sz w:val="24"/>
                <w:szCs w:val="24"/>
              </w:rPr>
              <w:t>2. Esas Yasa, 19’uncu maddesinden hemen sonra aşağıdaki yeni 19A maddesi eklenmek suretiyle değiştirilir:</w:t>
            </w:r>
          </w:p>
        </w:tc>
      </w:tr>
      <w:tr w:rsidR="00886DD4" w:rsidRPr="00474B5E" w14:paraId="0090D155" w14:textId="77777777" w:rsidTr="00474B5E">
        <w:trPr>
          <w:gridAfter w:val="1"/>
          <w:wAfter w:w="73" w:type="dxa"/>
        </w:trPr>
        <w:tc>
          <w:tcPr>
            <w:tcW w:w="1350" w:type="dxa"/>
          </w:tcPr>
          <w:p w14:paraId="42859F0E" w14:textId="2DDB5B2D" w:rsidR="00886DD4" w:rsidRPr="00474B5E" w:rsidRDefault="00886DD4" w:rsidP="00C363F5">
            <w:pPr>
              <w:rPr>
                <w:rFonts w:ascii="Times New Roman" w:hAnsi="Times New Roman" w:cs="Times New Roman"/>
                <w:sz w:val="24"/>
                <w:szCs w:val="24"/>
              </w:rPr>
            </w:pPr>
            <w:r w:rsidRPr="00474B5E">
              <w:rPr>
                <w:rFonts w:ascii="Times New Roman" w:hAnsi="Times New Roman" w:cs="Times New Roman"/>
                <w:sz w:val="24"/>
                <w:szCs w:val="24"/>
              </w:rPr>
              <w:t xml:space="preserve">Maddesinin Eklenmesi  </w:t>
            </w:r>
          </w:p>
        </w:tc>
        <w:tc>
          <w:tcPr>
            <w:tcW w:w="503" w:type="dxa"/>
          </w:tcPr>
          <w:p w14:paraId="1B33B2EE" w14:textId="77777777" w:rsidR="00886DD4" w:rsidRPr="00474B5E" w:rsidRDefault="00886DD4" w:rsidP="00C363F5">
            <w:pPr>
              <w:rPr>
                <w:rFonts w:ascii="Times New Roman" w:hAnsi="Times New Roman" w:cs="Times New Roman"/>
                <w:sz w:val="24"/>
                <w:szCs w:val="24"/>
              </w:rPr>
            </w:pPr>
          </w:p>
        </w:tc>
        <w:tc>
          <w:tcPr>
            <w:tcW w:w="1789" w:type="dxa"/>
          </w:tcPr>
          <w:p w14:paraId="43F68A1E" w14:textId="35CA997C" w:rsidR="00886DD4" w:rsidRPr="00474B5E" w:rsidRDefault="00886DD4" w:rsidP="00C363F5">
            <w:pPr>
              <w:rPr>
                <w:rFonts w:ascii="Times New Roman" w:hAnsi="Times New Roman" w:cs="Times New Roman"/>
                <w:sz w:val="24"/>
                <w:szCs w:val="24"/>
              </w:rPr>
            </w:pPr>
            <w:r w:rsidRPr="00474B5E">
              <w:rPr>
                <w:rFonts w:ascii="Times New Roman" w:hAnsi="Times New Roman" w:cs="Times New Roman"/>
                <w:sz w:val="24"/>
                <w:szCs w:val="24"/>
              </w:rPr>
              <w:t xml:space="preserve">“Cezalı Durumda </w:t>
            </w:r>
          </w:p>
          <w:p w14:paraId="641D890C" w14:textId="77777777" w:rsidR="00886DD4" w:rsidRPr="00474B5E" w:rsidRDefault="00886DD4" w:rsidP="00C363F5">
            <w:pPr>
              <w:rPr>
                <w:rFonts w:ascii="Times New Roman" w:hAnsi="Times New Roman" w:cs="Times New Roman"/>
                <w:sz w:val="24"/>
                <w:szCs w:val="24"/>
              </w:rPr>
            </w:pPr>
            <w:r w:rsidRPr="00474B5E">
              <w:rPr>
                <w:rFonts w:ascii="Times New Roman" w:hAnsi="Times New Roman" w:cs="Times New Roman"/>
                <w:sz w:val="24"/>
                <w:szCs w:val="24"/>
              </w:rPr>
              <w:t xml:space="preserve">Oldukları Sonradan </w:t>
            </w:r>
          </w:p>
          <w:p w14:paraId="5C1F7DA1" w14:textId="77777777" w:rsidR="00886DD4" w:rsidRPr="00474B5E" w:rsidRDefault="00886DD4" w:rsidP="00C363F5">
            <w:pPr>
              <w:rPr>
                <w:rFonts w:ascii="Times New Roman" w:hAnsi="Times New Roman" w:cs="Times New Roman"/>
                <w:sz w:val="24"/>
                <w:szCs w:val="24"/>
              </w:rPr>
            </w:pPr>
            <w:r w:rsidRPr="00474B5E">
              <w:rPr>
                <w:rFonts w:ascii="Times New Roman" w:hAnsi="Times New Roman" w:cs="Times New Roman"/>
                <w:sz w:val="24"/>
                <w:szCs w:val="24"/>
              </w:rPr>
              <w:t xml:space="preserve">Tespit Edilen İzinli </w:t>
            </w:r>
          </w:p>
          <w:p w14:paraId="478D2DA9" w14:textId="3F237563" w:rsidR="00886DD4" w:rsidRPr="00474B5E" w:rsidRDefault="00886DD4" w:rsidP="00C363F5">
            <w:pPr>
              <w:rPr>
                <w:rFonts w:ascii="Times New Roman" w:hAnsi="Times New Roman" w:cs="Times New Roman"/>
                <w:sz w:val="24"/>
                <w:szCs w:val="24"/>
              </w:rPr>
            </w:pPr>
            <w:r w:rsidRPr="00474B5E">
              <w:rPr>
                <w:rFonts w:ascii="Times New Roman" w:hAnsi="Times New Roman" w:cs="Times New Roman"/>
                <w:sz w:val="24"/>
                <w:szCs w:val="24"/>
              </w:rPr>
              <w:t>Yabancı Kişiler</w:t>
            </w:r>
          </w:p>
        </w:tc>
        <w:tc>
          <w:tcPr>
            <w:tcW w:w="5465" w:type="dxa"/>
            <w:gridSpan w:val="6"/>
          </w:tcPr>
          <w:p w14:paraId="29641BF2" w14:textId="2D88FA0B" w:rsidR="00886DD4" w:rsidRPr="00474B5E" w:rsidRDefault="00886DD4" w:rsidP="00886DD4">
            <w:pPr>
              <w:jc w:val="both"/>
              <w:rPr>
                <w:rFonts w:ascii="Times New Roman" w:hAnsi="Times New Roman" w:cs="Times New Roman"/>
                <w:sz w:val="24"/>
                <w:szCs w:val="24"/>
              </w:rPr>
            </w:pPr>
            <w:r w:rsidRPr="00474B5E">
              <w:rPr>
                <w:rFonts w:ascii="Times New Roman" w:hAnsi="Times New Roman" w:cs="Times New Roman"/>
                <w:sz w:val="24"/>
                <w:szCs w:val="24"/>
              </w:rPr>
              <w:t>19A. Bu (Değişiklik) Yasasının yürürlüğe girdiği tarihten önce, Kuzey Kıbrıs Türk Cumhuriyetinde izinsiz olarak bulunması sebebiyle bu Yasa uyarınca aleyhine para cezası tahakkuk ettirilmesi gereken ancak cezalı durumda olduğu herhangi bir sebeple tespit edilemediğinden para cezası tahakkuk ettirilememiş yabancı uyruklu kişiler;</w:t>
            </w:r>
          </w:p>
        </w:tc>
      </w:tr>
      <w:tr w:rsidR="00886DD4" w:rsidRPr="00474B5E" w14:paraId="4AC649BE" w14:textId="77777777" w:rsidTr="00474B5E">
        <w:trPr>
          <w:gridAfter w:val="1"/>
          <w:wAfter w:w="73" w:type="dxa"/>
        </w:trPr>
        <w:tc>
          <w:tcPr>
            <w:tcW w:w="1350" w:type="dxa"/>
          </w:tcPr>
          <w:p w14:paraId="20D4A595" w14:textId="77777777" w:rsidR="00886DD4" w:rsidRPr="00474B5E" w:rsidRDefault="00886DD4" w:rsidP="00C363F5">
            <w:pPr>
              <w:rPr>
                <w:rFonts w:ascii="Times New Roman" w:hAnsi="Times New Roman" w:cs="Times New Roman"/>
                <w:sz w:val="24"/>
                <w:szCs w:val="24"/>
              </w:rPr>
            </w:pPr>
          </w:p>
        </w:tc>
        <w:tc>
          <w:tcPr>
            <w:tcW w:w="503" w:type="dxa"/>
          </w:tcPr>
          <w:p w14:paraId="18E109C4" w14:textId="77777777" w:rsidR="00886DD4" w:rsidRPr="00474B5E" w:rsidRDefault="00886DD4" w:rsidP="00C363F5">
            <w:pPr>
              <w:rPr>
                <w:rFonts w:ascii="Times New Roman" w:hAnsi="Times New Roman" w:cs="Times New Roman"/>
                <w:sz w:val="24"/>
                <w:szCs w:val="24"/>
              </w:rPr>
            </w:pPr>
          </w:p>
        </w:tc>
        <w:tc>
          <w:tcPr>
            <w:tcW w:w="1789" w:type="dxa"/>
          </w:tcPr>
          <w:p w14:paraId="0C40665E" w14:textId="77777777" w:rsidR="00886DD4" w:rsidRPr="00474B5E" w:rsidRDefault="00886DD4" w:rsidP="00C363F5">
            <w:pPr>
              <w:rPr>
                <w:rFonts w:ascii="Times New Roman" w:hAnsi="Times New Roman" w:cs="Times New Roman"/>
                <w:sz w:val="24"/>
                <w:szCs w:val="24"/>
              </w:rPr>
            </w:pPr>
          </w:p>
        </w:tc>
        <w:tc>
          <w:tcPr>
            <w:tcW w:w="577" w:type="dxa"/>
          </w:tcPr>
          <w:p w14:paraId="16DB01D2" w14:textId="3BC4D829" w:rsidR="00886DD4" w:rsidRPr="00474B5E" w:rsidRDefault="00886DD4" w:rsidP="00F3362A">
            <w:pPr>
              <w:jc w:val="center"/>
              <w:rPr>
                <w:rFonts w:ascii="Times New Roman" w:hAnsi="Times New Roman" w:cs="Times New Roman"/>
                <w:sz w:val="24"/>
                <w:szCs w:val="24"/>
              </w:rPr>
            </w:pPr>
            <w:r w:rsidRPr="00474B5E">
              <w:rPr>
                <w:rFonts w:ascii="Times New Roman" w:hAnsi="Times New Roman" w:cs="Times New Roman"/>
                <w:sz w:val="24"/>
                <w:szCs w:val="24"/>
              </w:rPr>
              <w:t>(1)</w:t>
            </w:r>
          </w:p>
        </w:tc>
        <w:tc>
          <w:tcPr>
            <w:tcW w:w="4888" w:type="dxa"/>
            <w:gridSpan w:val="5"/>
          </w:tcPr>
          <w:p w14:paraId="33CFED10" w14:textId="27DC832E" w:rsidR="00886DD4" w:rsidRPr="00474B5E" w:rsidRDefault="00886DD4" w:rsidP="00C363F5">
            <w:pPr>
              <w:jc w:val="both"/>
              <w:rPr>
                <w:rFonts w:ascii="Times New Roman" w:hAnsi="Times New Roman" w:cs="Times New Roman"/>
                <w:sz w:val="24"/>
                <w:szCs w:val="24"/>
              </w:rPr>
            </w:pPr>
            <w:r w:rsidRPr="00474B5E">
              <w:rPr>
                <w:rFonts w:ascii="Times New Roman" w:hAnsi="Times New Roman" w:cs="Times New Roman"/>
                <w:sz w:val="24"/>
                <w:szCs w:val="24"/>
              </w:rPr>
              <w:t>Bu (Değişiklik) Yasasının yürürlüğe girdiği tarihte izinli durumda bulunmaları,</w:t>
            </w:r>
          </w:p>
        </w:tc>
      </w:tr>
      <w:tr w:rsidR="00886DD4" w:rsidRPr="00474B5E" w14:paraId="4F7E531F" w14:textId="77777777" w:rsidTr="00474B5E">
        <w:trPr>
          <w:gridAfter w:val="1"/>
          <w:wAfter w:w="73" w:type="dxa"/>
        </w:trPr>
        <w:tc>
          <w:tcPr>
            <w:tcW w:w="1350" w:type="dxa"/>
          </w:tcPr>
          <w:p w14:paraId="35D6B5BA" w14:textId="77777777" w:rsidR="00886DD4" w:rsidRPr="00474B5E" w:rsidRDefault="00886DD4" w:rsidP="00C363F5">
            <w:pPr>
              <w:rPr>
                <w:rFonts w:ascii="Times New Roman" w:hAnsi="Times New Roman" w:cs="Times New Roman"/>
                <w:sz w:val="24"/>
                <w:szCs w:val="24"/>
              </w:rPr>
            </w:pPr>
          </w:p>
        </w:tc>
        <w:tc>
          <w:tcPr>
            <w:tcW w:w="503" w:type="dxa"/>
          </w:tcPr>
          <w:p w14:paraId="09067013" w14:textId="77777777" w:rsidR="00886DD4" w:rsidRPr="00474B5E" w:rsidRDefault="00886DD4" w:rsidP="00C363F5">
            <w:pPr>
              <w:rPr>
                <w:rFonts w:ascii="Times New Roman" w:hAnsi="Times New Roman" w:cs="Times New Roman"/>
                <w:sz w:val="24"/>
                <w:szCs w:val="24"/>
              </w:rPr>
            </w:pPr>
          </w:p>
        </w:tc>
        <w:tc>
          <w:tcPr>
            <w:tcW w:w="1789" w:type="dxa"/>
          </w:tcPr>
          <w:p w14:paraId="570631AA" w14:textId="77777777" w:rsidR="00886DD4" w:rsidRPr="00474B5E" w:rsidRDefault="00886DD4" w:rsidP="00C363F5">
            <w:pPr>
              <w:rPr>
                <w:rFonts w:ascii="Times New Roman" w:hAnsi="Times New Roman" w:cs="Times New Roman"/>
                <w:sz w:val="24"/>
                <w:szCs w:val="24"/>
              </w:rPr>
            </w:pPr>
          </w:p>
        </w:tc>
        <w:tc>
          <w:tcPr>
            <w:tcW w:w="577" w:type="dxa"/>
          </w:tcPr>
          <w:p w14:paraId="1C576BAC" w14:textId="0A77F957" w:rsidR="00886DD4" w:rsidRPr="00474B5E" w:rsidRDefault="00886DD4" w:rsidP="00F3362A">
            <w:pPr>
              <w:jc w:val="center"/>
              <w:rPr>
                <w:rFonts w:ascii="Times New Roman" w:hAnsi="Times New Roman" w:cs="Times New Roman"/>
                <w:sz w:val="24"/>
                <w:szCs w:val="24"/>
              </w:rPr>
            </w:pPr>
            <w:r w:rsidRPr="00474B5E">
              <w:rPr>
                <w:rFonts w:ascii="Times New Roman" w:hAnsi="Times New Roman" w:cs="Times New Roman"/>
                <w:sz w:val="24"/>
                <w:szCs w:val="24"/>
              </w:rPr>
              <w:t>(2)</w:t>
            </w:r>
          </w:p>
        </w:tc>
        <w:tc>
          <w:tcPr>
            <w:tcW w:w="4888" w:type="dxa"/>
            <w:gridSpan w:val="5"/>
          </w:tcPr>
          <w:p w14:paraId="60CA647F" w14:textId="51A13EC5" w:rsidR="00886DD4" w:rsidRPr="00474B5E" w:rsidRDefault="00886DD4" w:rsidP="00C363F5">
            <w:pPr>
              <w:jc w:val="both"/>
              <w:rPr>
                <w:rFonts w:ascii="Times New Roman" w:hAnsi="Times New Roman" w:cs="Times New Roman"/>
                <w:sz w:val="24"/>
                <w:szCs w:val="24"/>
              </w:rPr>
            </w:pPr>
            <w:r w:rsidRPr="00474B5E">
              <w:rPr>
                <w:rFonts w:ascii="Times New Roman" w:hAnsi="Times New Roman" w:cs="Times New Roman"/>
                <w:sz w:val="24"/>
                <w:szCs w:val="24"/>
              </w:rPr>
              <w:t xml:space="preserve">Para cezasının oluştuğu tarihten itibaren en az iki defa </w:t>
            </w:r>
            <w:proofErr w:type="spellStart"/>
            <w:r w:rsidRPr="00474B5E">
              <w:rPr>
                <w:rFonts w:ascii="Times New Roman" w:hAnsi="Times New Roman" w:cs="Times New Roman"/>
                <w:sz w:val="24"/>
                <w:szCs w:val="24"/>
              </w:rPr>
              <w:t>izinlendirilmiş</w:t>
            </w:r>
            <w:proofErr w:type="spellEnd"/>
            <w:r w:rsidRPr="00474B5E">
              <w:rPr>
                <w:rFonts w:ascii="Times New Roman" w:hAnsi="Times New Roman" w:cs="Times New Roman"/>
                <w:sz w:val="24"/>
                <w:szCs w:val="24"/>
              </w:rPr>
              <w:t xml:space="preserve"> olmaları ve</w:t>
            </w:r>
          </w:p>
        </w:tc>
      </w:tr>
      <w:tr w:rsidR="00886DD4" w:rsidRPr="00474B5E" w14:paraId="091921FE" w14:textId="77777777" w:rsidTr="00474B5E">
        <w:trPr>
          <w:gridAfter w:val="1"/>
          <w:wAfter w:w="73" w:type="dxa"/>
        </w:trPr>
        <w:tc>
          <w:tcPr>
            <w:tcW w:w="1350" w:type="dxa"/>
          </w:tcPr>
          <w:p w14:paraId="4E5ED57D" w14:textId="77777777" w:rsidR="00886DD4" w:rsidRPr="00474B5E" w:rsidRDefault="00886DD4" w:rsidP="00C363F5">
            <w:pPr>
              <w:rPr>
                <w:rFonts w:ascii="Times New Roman" w:hAnsi="Times New Roman" w:cs="Times New Roman"/>
                <w:sz w:val="24"/>
                <w:szCs w:val="24"/>
              </w:rPr>
            </w:pPr>
          </w:p>
        </w:tc>
        <w:tc>
          <w:tcPr>
            <w:tcW w:w="503" w:type="dxa"/>
          </w:tcPr>
          <w:p w14:paraId="27310815" w14:textId="77777777" w:rsidR="00886DD4" w:rsidRPr="00474B5E" w:rsidRDefault="00886DD4" w:rsidP="00C363F5">
            <w:pPr>
              <w:rPr>
                <w:rFonts w:ascii="Times New Roman" w:hAnsi="Times New Roman" w:cs="Times New Roman"/>
                <w:sz w:val="24"/>
                <w:szCs w:val="24"/>
              </w:rPr>
            </w:pPr>
          </w:p>
        </w:tc>
        <w:tc>
          <w:tcPr>
            <w:tcW w:w="1789" w:type="dxa"/>
          </w:tcPr>
          <w:p w14:paraId="1F0FE825" w14:textId="77777777" w:rsidR="00886DD4" w:rsidRPr="00474B5E" w:rsidRDefault="00886DD4" w:rsidP="00C363F5">
            <w:pPr>
              <w:rPr>
                <w:rFonts w:ascii="Times New Roman" w:hAnsi="Times New Roman" w:cs="Times New Roman"/>
                <w:sz w:val="24"/>
                <w:szCs w:val="24"/>
              </w:rPr>
            </w:pPr>
          </w:p>
        </w:tc>
        <w:tc>
          <w:tcPr>
            <w:tcW w:w="577" w:type="dxa"/>
          </w:tcPr>
          <w:p w14:paraId="62369B1B" w14:textId="3E54AB13" w:rsidR="00886DD4" w:rsidRPr="00474B5E" w:rsidRDefault="00886DD4" w:rsidP="00F3362A">
            <w:pPr>
              <w:jc w:val="center"/>
              <w:rPr>
                <w:rFonts w:ascii="Times New Roman" w:hAnsi="Times New Roman" w:cs="Times New Roman"/>
                <w:sz w:val="24"/>
                <w:szCs w:val="24"/>
              </w:rPr>
            </w:pPr>
            <w:r w:rsidRPr="00474B5E">
              <w:rPr>
                <w:rFonts w:ascii="Times New Roman" w:hAnsi="Times New Roman" w:cs="Times New Roman"/>
                <w:sz w:val="24"/>
                <w:szCs w:val="24"/>
              </w:rPr>
              <w:t>(3)</w:t>
            </w:r>
          </w:p>
        </w:tc>
        <w:tc>
          <w:tcPr>
            <w:tcW w:w="4888" w:type="dxa"/>
            <w:gridSpan w:val="5"/>
          </w:tcPr>
          <w:p w14:paraId="63E952C4" w14:textId="7D711DAA" w:rsidR="00886DD4" w:rsidRPr="00474B5E" w:rsidRDefault="00886DD4" w:rsidP="00C363F5">
            <w:pPr>
              <w:jc w:val="both"/>
              <w:rPr>
                <w:rFonts w:ascii="Times New Roman" w:hAnsi="Times New Roman" w:cs="Times New Roman"/>
                <w:sz w:val="24"/>
                <w:szCs w:val="24"/>
              </w:rPr>
            </w:pPr>
            <w:r w:rsidRPr="00474B5E">
              <w:rPr>
                <w:rFonts w:ascii="Times New Roman" w:hAnsi="Times New Roman" w:cs="Times New Roman"/>
                <w:sz w:val="24"/>
                <w:szCs w:val="24"/>
              </w:rPr>
              <w:t>İzinsiz oldukları süreler için yürürlükteki 1 (bir) aylık brüt asgari ücret tutarında para cezasını ödemeleri</w:t>
            </w:r>
          </w:p>
        </w:tc>
      </w:tr>
      <w:tr w:rsidR="00886DD4" w:rsidRPr="00474B5E" w14:paraId="5EFCA24B" w14:textId="77777777" w:rsidTr="00474B5E">
        <w:trPr>
          <w:gridAfter w:val="1"/>
          <w:wAfter w:w="73" w:type="dxa"/>
        </w:trPr>
        <w:tc>
          <w:tcPr>
            <w:tcW w:w="1350" w:type="dxa"/>
          </w:tcPr>
          <w:p w14:paraId="73C41705" w14:textId="1CEAF030" w:rsidR="00886DD4" w:rsidRPr="00474B5E" w:rsidRDefault="00886DD4" w:rsidP="00C363F5">
            <w:pPr>
              <w:rPr>
                <w:rFonts w:ascii="Times New Roman" w:hAnsi="Times New Roman" w:cs="Times New Roman"/>
                <w:sz w:val="24"/>
                <w:szCs w:val="24"/>
              </w:rPr>
            </w:pPr>
            <w:r w:rsidRPr="00474B5E">
              <w:rPr>
                <w:rFonts w:ascii="Times New Roman" w:hAnsi="Times New Roman" w:cs="Times New Roman"/>
                <w:sz w:val="24"/>
                <w:szCs w:val="24"/>
              </w:rPr>
              <w:br w:type="page"/>
            </w:r>
          </w:p>
        </w:tc>
        <w:tc>
          <w:tcPr>
            <w:tcW w:w="503" w:type="dxa"/>
          </w:tcPr>
          <w:p w14:paraId="44B3FF4C" w14:textId="77777777" w:rsidR="00886DD4" w:rsidRPr="00474B5E" w:rsidRDefault="00886DD4" w:rsidP="00C363F5">
            <w:pPr>
              <w:rPr>
                <w:rFonts w:ascii="Times New Roman" w:hAnsi="Times New Roman" w:cs="Times New Roman"/>
                <w:sz w:val="24"/>
                <w:szCs w:val="24"/>
              </w:rPr>
            </w:pPr>
          </w:p>
        </w:tc>
        <w:tc>
          <w:tcPr>
            <w:tcW w:w="1789" w:type="dxa"/>
          </w:tcPr>
          <w:p w14:paraId="78326A73" w14:textId="693DC785" w:rsidR="00886DD4" w:rsidRPr="00474B5E" w:rsidRDefault="00886DD4" w:rsidP="00C363F5">
            <w:pPr>
              <w:rPr>
                <w:rFonts w:ascii="Times New Roman" w:hAnsi="Times New Roman" w:cs="Times New Roman"/>
                <w:sz w:val="24"/>
                <w:szCs w:val="24"/>
              </w:rPr>
            </w:pPr>
          </w:p>
        </w:tc>
        <w:tc>
          <w:tcPr>
            <w:tcW w:w="5465" w:type="dxa"/>
            <w:gridSpan w:val="6"/>
          </w:tcPr>
          <w:p w14:paraId="215F4591" w14:textId="7FAC5C28" w:rsidR="00886DD4" w:rsidRPr="00474B5E" w:rsidRDefault="00886DD4" w:rsidP="00C363F5">
            <w:pPr>
              <w:jc w:val="both"/>
              <w:rPr>
                <w:rFonts w:ascii="Times New Roman" w:hAnsi="Times New Roman" w:cs="Times New Roman"/>
                <w:noProof/>
                <w:sz w:val="24"/>
                <w:szCs w:val="24"/>
              </w:rPr>
            </w:pPr>
            <w:proofErr w:type="gramStart"/>
            <w:r w:rsidRPr="00474B5E">
              <w:rPr>
                <w:rFonts w:ascii="Times New Roman" w:hAnsi="Times New Roman" w:cs="Times New Roman"/>
                <w:sz w:val="24"/>
                <w:szCs w:val="24"/>
              </w:rPr>
              <w:t>koşuluyla</w:t>
            </w:r>
            <w:proofErr w:type="gramEnd"/>
            <w:r w:rsidRPr="00474B5E">
              <w:rPr>
                <w:rFonts w:ascii="Times New Roman" w:hAnsi="Times New Roman" w:cs="Times New Roman"/>
                <w:sz w:val="24"/>
                <w:szCs w:val="24"/>
              </w:rPr>
              <w:t xml:space="preserve"> bu (Değişiklik) Yasasının yürürlüğe girdiği tarihten önceki </w:t>
            </w:r>
            <w:r w:rsidRPr="00474B5E">
              <w:rPr>
                <w:rFonts w:ascii="Times New Roman" w:hAnsi="Times New Roman" w:cs="Times New Roman"/>
                <w:noProof/>
                <w:sz w:val="24"/>
                <w:szCs w:val="24"/>
              </w:rPr>
              <w:t>para cezalarından sorumlu tutulmazlar.”</w:t>
            </w:r>
          </w:p>
        </w:tc>
      </w:tr>
      <w:tr w:rsidR="003440B7" w:rsidRPr="00474B5E" w14:paraId="399FF44E" w14:textId="77777777" w:rsidTr="00474B5E">
        <w:trPr>
          <w:gridAfter w:val="1"/>
          <w:wAfter w:w="73" w:type="dxa"/>
        </w:trPr>
        <w:tc>
          <w:tcPr>
            <w:tcW w:w="1350" w:type="dxa"/>
          </w:tcPr>
          <w:p w14:paraId="6C3DB4D7" w14:textId="120FAD23" w:rsidR="00B92F49" w:rsidRPr="00474B5E" w:rsidRDefault="00CE195B" w:rsidP="00886DD4">
            <w:pPr>
              <w:rPr>
                <w:rFonts w:ascii="Times New Roman" w:hAnsi="Times New Roman" w:cs="Times New Roman"/>
                <w:sz w:val="24"/>
                <w:szCs w:val="24"/>
              </w:rPr>
            </w:pPr>
            <w:bookmarkStart w:id="0" w:name="_GoBack"/>
            <w:bookmarkEnd w:id="0"/>
            <w:r w:rsidRPr="00474B5E">
              <w:rPr>
                <w:rFonts w:ascii="Times New Roman" w:hAnsi="Times New Roman" w:cs="Times New Roman"/>
                <w:sz w:val="24"/>
                <w:szCs w:val="24"/>
              </w:rPr>
              <w:lastRenderedPageBreak/>
              <w:t xml:space="preserve">Esas Yasaya </w:t>
            </w:r>
            <w:r w:rsidR="00886DD4" w:rsidRPr="00474B5E">
              <w:rPr>
                <w:rFonts w:ascii="Times New Roman" w:hAnsi="Times New Roman" w:cs="Times New Roman"/>
                <w:sz w:val="24"/>
                <w:szCs w:val="24"/>
              </w:rPr>
              <w:t>Yeni Geçici 2</w:t>
            </w:r>
            <w:r w:rsidR="00B92F49" w:rsidRPr="00474B5E">
              <w:rPr>
                <w:rFonts w:ascii="Times New Roman" w:hAnsi="Times New Roman" w:cs="Times New Roman"/>
                <w:sz w:val="24"/>
                <w:szCs w:val="24"/>
              </w:rPr>
              <w:t>6’ncı</w:t>
            </w:r>
            <w:r w:rsidR="00886DD4" w:rsidRPr="00474B5E">
              <w:rPr>
                <w:rFonts w:ascii="Times New Roman" w:hAnsi="Times New Roman" w:cs="Times New Roman"/>
                <w:sz w:val="24"/>
                <w:szCs w:val="24"/>
              </w:rPr>
              <w:t xml:space="preserve"> Madde</w:t>
            </w:r>
            <w:r w:rsidR="00B92F49" w:rsidRPr="00474B5E">
              <w:rPr>
                <w:rFonts w:ascii="Times New Roman" w:hAnsi="Times New Roman" w:cs="Times New Roman"/>
                <w:sz w:val="24"/>
                <w:szCs w:val="24"/>
              </w:rPr>
              <w:t>,</w:t>
            </w:r>
          </w:p>
        </w:tc>
        <w:tc>
          <w:tcPr>
            <w:tcW w:w="7757" w:type="dxa"/>
            <w:gridSpan w:val="8"/>
          </w:tcPr>
          <w:p w14:paraId="0CD3EFB7" w14:textId="6880CE7B" w:rsidR="00CE195B" w:rsidRPr="00474B5E" w:rsidRDefault="00CE195B" w:rsidP="00C161D1">
            <w:pPr>
              <w:jc w:val="both"/>
              <w:rPr>
                <w:rFonts w:ascii="Times New Roman" w:hAnsi="Times New Roman" w:cs="Times New Roman"/>
                <w:sz w:val="24"/>
                <w:szCs w:val="24"/>
              </w:rPr>
            </w:pPr>
            <w:r w:rsidRPr="00474B5E">
              <w:rPr>
                <w:rFonts w:ascii="Times New Roman" w:hAnsi="Times New Roman" w:cs="Times New Roman"/>
                <w:sz w:val="24"/>
                <w:szCs w:val="24"/>
              </w:rPr>
              <w:t xml:space="preserve">3. </w:t>
            </w:r>
            <w:r w:rsidR="00B92F49" w:rsidRPr="00474B5E">
              <w:rPr>
                <w:rFonts w:ascii="Times New Roman" w:hAnsi="Times New Roman" w:cs="Times New Roman"/>
                <w:sz w:val="24"/>
                <w:szCs w:val="24"/>
              </w:rPr>
              <w:t>Esas Yasa, Geçici 25’</w:t>
            </w:r>
            <w:r w:rsidR="00886DD4" w:rsidRPr="00474B5E">
              <w:rPr>
                <w:rFonts w:ascii="Times New Roman" w:hAnsi="Times New Roman" w:cs="Times New Roman"/>
                <w:sz w:val="24"/>
                <w:szCs w:val="24"/>
              </w:rPr>
              <w:t>inci M</w:t>
            </w:r>
            <w:r w:rsidR="00B92F49" w:rsidRPr="00474B5E">
              <w:rPr>
                <w:rFonts w:ascii="Times New Roman" w:hAnsi="Times New Roman" w:cs="Times New Roman"/>
                <w:sz w:val="24"/>
                <w:szCs w:val="24"/>
              </w:rPr>
              <w:t>addesinden hemen sonra sırasıyla aşağıdaki yeni Geçici 26’ncı</w:t>
            </w:r>
            <w:r w:rsidR="00886DD4" w:rsidRPr="00474B5E">
              <w:rPr>
                <w:rFonts w:ascii="Times New Roman" w:hAnsi="Times New Roman" w:cs="Times New Roman"/>
                <w:sz w:val="24"/>
                <w:szCs w:val="24"/>
              </w:rPr>
              <w:t xml:space="preserve"> Madde</w:t>
            </w:r>
            <w:r w:rsidR="00B92F49" w:rsidRPr="00474B5E">
              <w:rPr>
                <w:rFonts w:ascii="Times New Roman" w:hAnsi="Times New Roman" w:cs="Times New Roman"/>
                <w:sz w:val="24"/>
                <w:szCs w:val="24"/>
              </w:rPr>
              <w:t>, Geçici 27’nci</w:t>
            </w:r>
            <w:r w:rsidR="00886DD4" w:rsidRPr="00474B5E">
              <w:rPr>
                <w:rFonts w:ascii="Times New Roman" w:hAnsi="Times New Roman" w:cs="Times New Roman"/>
                <w:sz w:val="24"/>
                <w:szCs w:val="24"/>
              </w:rPr>
              <w:t xml:space="preserve"> Madde,</w:t>
            </w:r>
            <w:r w:rsidR="00B92F49" w:rsidRPr="00474B5E">
              <w:rPr>
                <w:rFonts w:ascii="Times New Roman" w:hAnsi="Times New Roman" w:cs="Times New Roman"/>
                <w:sz w:val="24"/>
                <w:szCs w:val="24"/>
              </w:rPr>
              <w:t xml:space="preserve"> Geçici 28’inci</w:t>
            </w:r>
            <w:r w:rsidR="00886DD4" w:rsidRPr="00474B5E">
              <w:rPr>
                <w:rFonts w:ascii="Times New Roman" w:hAnsi="Times New Roman" w:cs="Times New Roman"/>
                <w:sz w:val="24"/>
                <w:szCs w:val="24"/>
              </w:rPr>
              <w:t xml:space="preserve"> Madde</w:t>
            </w:r>
            <w:r w:rsidR="00B92F49" w:rsidRPr="00474B5E">
              <w:rPr>
                <w:rFonts w:ascii="Times New Roman" w:hAnsi="Times New Roman" w:cs="Times New Roman"/>
                <w:sz w:val="24"/>
                <w:szCs w:val="24"/>
              </w:rPr>
              <w:t>, Geçici 29’uncu</w:t>
            </w:r>
            <w:r w:rsidR="00886DD4" w:rsidRPr="00474B5E">
              <w:rPr>
                <w:rFonts w:ascii="Times New Roman" w:hAnsi="Times New Roman" w:cs="Times New Roman"/>
                <w:sz w:val="24"/>
                <w:szCs w:val="24"/>
              </w:rPr>
              <w:t xml:space="preserve"> Madde</w:t>
            </w:r>
            <w:r w:rsidR="00B92F49" w:rsidRPr="00474B5E">
              <w:rPr>
                <w:rFonts w:ascii="Times New Roman" w:hAnsi="Times New Roman" w:cs="Times New Roman"/>
                <w:sz w:val="24"/>
                <w:szCs w:val="24"/>
              </w:rPr>
              <w:t xml:space="preserve"> ve Geçici 30’uncu </w:t>
            </w:r>
            <w:r w:rsidR="00886DD4" w:rsidRPr="00474B5E">
              <w:rPr>
                <w:rFonts w:ascii="Times New Roman" w:hAnsi="Times New Roman" w:cs="Times New Roman"/>
                <w:sz w:val="24"/>
                <w:szCs w:val="24"/>
              </w:rPr>
              <w:t>Madde</w:t>
            </w:r>
            <w:r w:rsidR="00B92F49" w:rsidRPr="00474B5E">
              <w:rPr>
                <w:rFonts w:ascii="Times New Roman" w:hAnsi="Times New Roman" w:cs="Times New Roman"/>
                <w:sz w:val="24"/>
                <w:szCs w:val="24"/>
              </w:rPr>
              <w:t xml:space="preserve"> eklenmek suretiyle değiştirilir:</w:t>
            </w:r>
          </w:p>
        </w:tc>
      </w:tr>
      <w:tr w:rsidR="003440B7" w:rsidRPr="00474B5E" w14:paraId="54668800" w14:textId="77777777" w:rsidTr="00474B5E">
        <w:trPr>
          <w:gridAfter w:val="1"/>
          <w:wAfter w:w="73" w:type="dxa"/>
        </w:trPr>
        <w:tc>
          <w:tcPr>
            <w:tcW w:w="1350" w:type="dxa"/>
          </w:tcPr>
          <w:p w14:paraId="4443293F" w14:textId="3AB9E09F" w:rsidR="00A7422F" w:rsidRPr="00474B5E" w:rsidRDefault="00B92F49" w:rsidP="00A35C88">
            <w:pPr>
              <w:rPr>
                <w:rFonts w:ascii="Times New Roman" w:hAnsi="Times New Roman" w:cs="Times New Roman"/>
                <w:sz w:val="24"/>
                <w:szCs w:val="24"/>
              </w:rPr>
            </w:pPr>
            <w:r w:rsidRPr="00474B5E">
              <w:rPr>
                <w:rFonts w:ascii="Times New Roman" w:hAnsi="Times New Roman" w:cs="Times New Roman"/>
                <w:sz w:val="24"/>
                <w:szCs w:val="24"/>
              </w:rPr>
              <w:t>Geçici 27’nci</w:t>
            </w:r>
            <w:r w:rsidR="00886DD4" w:rsidRPr="00474B5E">
              <w:rPr>
                <w:rFonts w:ascii="Times New Roman" w:hAnsi="Times New Roman" w:cs="Times New Roman"/>
                <w:sz w:val="24"/>
                <w:szCs w:val="24"/>
              </w:rPr>
              <w:t xml:space="preserve"> Madde</w:t>
            </w:r>
            <w:r w:rsidRPr="00474B5E">
              <w:rPr>
                <w:rFonts w:ascii="Times New Roman" w:hAnsi="Times New Roman" w:cs="Times New Roman"/>
                <w:sz w:val="24"/>
                <w:szCs w:val="24"/>
              </w:rPr>
              <w:t>, Geçici 28’inci</w:t>
            </w:r>
            <w:r w:rsidR="00886DD4" w:rsidRPr="00474B5E">
              <w:rPr>
                <w:rFonts w:ascii="Times New Roman" w:hAnsi="Times New Roman" w:cs="Times New Roman"/>
                <w:sz w:val="24"/>
                <w:szCs w:val="24"/>
              </w:rPr>
              <w:t xml:space="preserve"> </w:t>
            </w:r>
          </w:p>
        </w:tc>
        <w:tc>
          <w:tcPr>
            <w:tcW w:w="503" w:type="dxa"/>
          </w:tcPr>
          <w:p w14:paraId="5F922B14" w14:textId="77777777" w:rsidR="00A7422F" w:rsidRPr="00474B5E" w:rsidRDefault="00A7422F" w:rsidP="00C363F5">
            <w:pPr>
              <w:rPr>
                <w:rFonts w:ascii="Times New Roman" w:hAnsi="Times New Roman" w:cs="Times New Roman"/>
                <w:sz w:val="24"/>
                <w:szCs w:val="24"/>
              </w:rPr>
            </w:pPr>
          </w:p>
        </w:tc>
        <w:tc>
          <w:tcPr>
            <w:tcW w:w="1789" w:type="dxa"/>
          </w:tcPr>
          <w:p w14:paraId="058B8C44" w14:textId="2EEF5B7B" w:rsidR="00A7422F" w:rsidRPr="00474B5E" w:rsidRDefault="00A7422F" w:rsidP="00C363F5">
            <w:pPr>
              <w:rPr>
                <w:rFonts w:ascii="Times New Roman" w:hAnsi="Times New Roman" w:cs="Times New Roman"/>
                <w:sz w:val="24"/>
                <w:szCs w:val="24"/>
              </w:rPr>
            </w:pPr>
            <w:r w:rsidRPr="00474B5E">
              <w:rPr>
                <w:rFonts w:ascii="Times New Roman" w:hAnsi="Times New Roman" w:cs="Times New Roman"/>
                <w:sz w:val="24"/>
                <w:szCs w:val="24"/>
              </w:rPr>
              <w:t xml:space="preserve">“Geçici Madde Ülkede İzinsiz Bulunmaları Sebebiyle Aleyhlerine </w:t>
            </w:r>
          </w:p>
        </w:tc>
        <w:tc>
          <w:tcPr>
            <w:tcW w:w="708" w:type="dxa"/>
            <w:gridSpan w:val="2"/>
          </w:tcPr>
          <w:p w14:paraId="5590B2B1" w14:textId="16F02562" w:rsidR="00A7422F" w:rsidRPr="00474B5E" w:rsidRDefault="00A7422F" w:rsidP="00C363F5">
            <w:pPr>
              <w:jc w:val="center"/>
              <w:rPr>
                <w:rFonts w:ascii="Times New Roman" w:hAnsi="Times New Roman" w:cs="Times New Roman"/>
                <w:sz w:val="24"/>
                <w:szCs w:val="24"/>
              </w:rPr>
            </w:pPr>
            <w:r w:rsidRPr="00474B5E">
              <w:rPr>
                <w:rFonts w:ascii="Times New Roman" w:hAnsi="Times New Roman" w:cs="Times New Roman"/>
                <w:sz w:val="24"/>
                <w:szCs w:val="24"/>
              </w:rPr>
              <w:t>26.</w:t>
            </w:r>
          </w:p>
        </w:tc>
        <w:tc>
          <w:tcPr>
            <w:tcW w:w="804" w:type="dxa"/>
          </w:tcPr>
          <w:p w14:paraId="2B240DAA" w14:textId="24919100" w:rsidR="00A7422F" w:rsidRPr="00474B5E" w:rsidRDefault="00A7422F" w:rsidP="00C363F5">
            <w:pPr>
              <w:jc w:val="center"/>
              <w:rPr>
                <w:rFonts w:ascii="Times New Roman" w:hAnsi="Times New Roman" w:cs="Times New Roman"/>
                <w:sz w:val="24"/>
                <w:szCs w:val="24"/>
              </w:rPr>
            </w:pPr>
            <w:r w:rsidRPr="00474B5E">
              <w:rPr>
                <w:rFonts w:ascii="Times New Roman" w:hAnsi="Times New Roman" w:cs="Times New Roman"/>
                <w:sz w:val="24"/>
                <w:szCs w:val="24"/>
              </w:rPr>
              <w:t>(1)</w:t>
            </w:r>
          </w:p>
        </w:tc>
        <w:tc>
          <w:tcPr>
            <w:tcW w:w="3953" w:type="dxa"/>
            <w:gridSpan w:val="3"/>
          </w:tcPr>
          <w:p w14:paraId="212CF2AD" w14:textId="65E3B5F4" w:rsidR="008B7137" w:rsidRPr="00474B5E" w:rsidRDefault="00A7422F" w:rsidP="00A31A20">
            <w:pPr>
              <w:jc w:val="both"/>
              <w:rPr>
                <w:rFonts w:ascii="Times New Roman" w:hAnsi="Times New Roman" w:cs="Times New Roman"/>
                <w:sz w:val="24"/>
                <w:szCs w:val="24"/>
              </w:rPr>
            </w:pPr>
            <w:r w:rsidRPr="00474B5E">
              <w:rPr>
                <w:rFonts w:ascii="Times New Roman" w:hAnsi="Times New Roman" w:cs="Times New Roman"/>
                <w:sz w:val="24"/>
                <w:szCs w:val="24"/>
              </w:rPr>
              <w:t xml:space="preserve">Bu </w:t>
            </w:r>
            <w:r w:rsidR="00C5053D" w:rsidRPr="00474B5E">
              <w:rPr>
                <w:rFonts w:ascii="Times New Roman" w:hAnsi="Times New Roman" w:cs="Times New Roman"/>
                <w:sz w:val="24"/>
                <w:szCs w:val="24"/>
              </w:rPr>
              <w:t>(Değişiklik) Yasası,</w:t>
            </w:r>
            <w:r w:rsidRPr="00474B5E">
              <w:rPr>
                <w:rFonts w:ascii="Times New Roman" w:hAnsi="Times New Roman" w:cs="Times New Roman"/>
                <w:sz w:val="24"/>
                <w:szCs w:val="24"/>
              </w:rPr>
              <w:t xml:space="preserve"> aş</w:t>
            </w:r>
            <w:r w:rsidR="00780DC1" w:rsidRPr="00474B5E">
              <w:rPr>
                <w:rFonts w:ascii="Times New Roman" w:hAnsi="Times New Roman" w:cs="Times New Roman"/>
                <w:sz w:val="24"/>
                <w:szCs w:val="24"/>
              </w:rPr>
              <w:t>ağıdaki kişileri, m</w:t>
            </w:r>
            <w:proofErr w:type="spellStart"/>
            <w:r w:rsidRPr="00474B5E">
              <w:rPr>
                <w:rFonts w:ascii="Times New Roman" w:hAnsi="Times New Roman" w:cs="Times New Roman"/>
                <w:sz w:val="24"/>
                <w:szCs w:val="24"/>
                <w:lang w:val="en-US"/>
              </w:rPr>
              <w:t>uhaceret</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kayıtlarında</w:t>
            </w:r>
            <w:proofErr w:type="spellEnd"/>
            <w:r w:rsidRPr="00474B5E">
              <w:rPr>
                <w:rFonts w:ascii="Times New Roman" w:hAnsi="Times New Roman" w:cs="Times New Roman"/>
                <w:sz w:val="24"/>
                <w:szCs w:val="24"/>
                <w:lang w:val="en-US"/>
              </w:rPr>
              <w:t xml:space="preserve"> </w:t>
            </w:r>
            <w:r w:rsidR="0068303B" w:rsidRPr="00474B5E">
              <w:rPr>
                <w:rFonts w:ascii="Times New Roman" w:hAnsi="Times New Roman" w:cs="Times New Roman"/>
                <w:sz w:val="24"/>
                <w:szCs w:val="24"/>
              </w:rPr>
              <w:t>kamu düzeni ve kamu güvenliği bakımından</w:t>
            </w:r>
            <w:r w:rsidR="0068303B"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olumsuz</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bir</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kaydın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olmaması</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koşuluyla</w:t>
            </w:r>
            <w:proofErr w:type="spellEnd"/>
            <w:r w:rsidRPr="00474B5E">
              <w:rPr>
                <w:rFonts w:ascii="Times New Roman" w:hAnsi="Times New Roman" w:cs="Times New Roman"/>
                <w:sz w:val="24"/>
                <w:szCs w:val="24"/>
                <w:lang w:val="en-US"/>
              </w:rPr>
              <w:t xml:space="preserve"> </w:t>
            </w:r>
            <w:r w:rsidRPr="00474B5E">
              <w:rPr>
                <w:rFonts w:ascii="Times New Roman" w:hAnsi="Times New Roman" w:cs="Times New Roman"/>
                <w:sz w:val="24"/>
                <w:szCs w:val="24"/>
              </w:rPr>
              <w:t>kapsar</w:t>
            </w:r>
            <w:r w:rsidR="00C5053D" w:rsidRPr="00474B5E">
              <w:rPr>
                <w:rFonts w:ascii="Times New Roman" w:hAnsi="Times New Roman" w:cs="Times New Roman"/>
                <w:sz w:val="24"/>
                <w:szCs w:val="24"/>
              </w:rPr>
              <w:t>:</w:t>
            </w:r>
            <w:r w:rsidR="00780DC1" w:rsidRPr="00474B5E">
              <w:rPr>
                <w:rFonts w:ascii="Times New Roman" w:hAnsi="Times New Roman" w:cs="Times New Roman"/>
                <w:sz w:val="24"/>
                <w:szCs w:val="24"/>
              </w:rPr>
              <w:t xml:space="preserve"> </w:t>
            </w:r>
          </w:p>
        </w:tc>
      </w:tr>
      <w:tr w:rsidR="003440B7" w:rsidRPr="00474B5E" w14:paraId="043336C4" w14:textId="77777777" w:rsidTr="00474B5E">
        <w:trPr>
          <w:gridAfter w:val="1"/>
          <w:wAfter w:w="73" w:type="dxa"/>
        </w:trPr>
        <w:tc>
          <w:tcPr>
            <w:tcW w:w="1350" w:type="dxa"/>
          </w:tcPr>
          <w:p w14:paraId="77F58514" w14:textId="10A47B6A" w:rsidR="00A7422F" w:rsidRPr="00474B5E" w:rsidRDefault="00A35C88" w:rsidP="00642E22">
            <w:pPr>
              <w:rPr>
                <w:rFonts w:ascii="Times New Roman" w:hAnsi="Times New Roman" w:cs="Times New Roman"/>
                <w:sz w:val="24"/>
                <w:szCs w:val="24"/>
              </w:rPr>
            </w:pPr>
            <w:r w:rsidRPr="00474B5E">
              <w:rPr>
                <w:rFonts w:ascii="Times New Roman" w:hAnsi="Times New Roman" w:cs="Times New Roman"/>
                <w:sz w:val="24"/>
                <w:szCs w:val="24"/>
              </w:rPr>
              <w:t xml:space="preserve">Madde, Geçici </w:t>
            </w:r>
            <w:r w:rsidR="00B92F49" w:rsidRPr="00474B5E">
              <w:rPr>
                <w:rFonts w:ascii="Times New Roman" w:hAnsi="Times New Roman" w:cs="Times New Roman"/>
                <w:sz w:val="24"/>
                <w:szCs w:val="24"/>
              </w:rPr>
              <w:t xml:space="preserve">29’uncu </w:t>
            </w:r>
            <w:r w:rsidR="00886DD4" w:rsidRPr="00474B5E">
              <w:rPr>
                <w:rFonts w:ascii="Times New Roman" w:hAnsi="Times New Roman" w:cs="Times New Roman"/>
                <w:sz w:val="24"/>
                <w:szCs w:val="24"/>
              </w:rPr>
              <w:t xml:space="preserve">Madde ve </w:t>
            </w:r>
            <w:r w:rsidR="00B92F49" w:rsidRPr="00474B5E">
              <w:rPr>
                <w:rFonts w:ascii="Times New Roman" w:hAnsi="Times New Roman" w:cs="Times New Roman"/>
                <w:sz w:val="24"/>
                <w:szCs w:val="24"/>
              </w:rPr>
              <w:t>Geçici 30’uncu Madde</w:t>
            </w:r>
            <w:r w:rsidR="00886DD4" w:rsidRPr="00474B5E">
              <w:rPr>
                <w:rFonts w:ascii="Times New Roman" w:hAnsi="Times New Roman" w:cs="Times New Roman"/>
                <w:sz w:val="24"/>
                <w:szCs w:val="24"/>
              </w:rPr>
              <w:t xml:space="preserve"> </w:t>
            </w:r>
          </w:p>
        </w:tc>
        <w:tc>
          <w:tcPr>
            <w:tcW w:w="503" w:type="dxa"/>
          </w:tcPr>
          <w:p w14:paraId="20FF46F4" w14:textId="77777777" w:rsidR="00A7422F" w:rsidRPr="00474B5E" w:rsidRDefault="00A7422F" w:rsidP="00C363F5">
            <w:pPr>
              <w:rPr>
                <w:rFonts w:ascii="Times New Roman" w:hAnsi="Times New Roman" w:cs="Times New Roman"/>
                <w:sz w:val="24"/>
                <w:szCs w:val="24"/>
              </w:rPr>
            </w:pPr>
          </w:p>
        </w:tc>
        <w:tc>
          <w:tcPr>
            <w:tcW w:w="1789" w:type="dxa"/>
          </w:tcPr>
          <w:p w14:paraId="7C51CDB0" w14:textId="61648A82" w:rsidR="00A7422F" w:rsidRPr="00474B5E" w:rsidRDefault="00C363F5" w:rsidP="00642E22">
            <w:pPr>
              <w:rPr>
                <w:rFonts w:ascii="Times New Roman" w:hAnsi="Times New Roman" w:cs="Times New Roman"/>
                <w:sz w:val="24"/>
                <w:szCs w:val="24"/>
              </w:rPr>
            </w:pPr>
            <w:r w:rsidRPr="00474B5E">
              <w:rPr>
                <w:rFonts w:ascii="Times New Roman" w:hAnsi="Times New Roman" w:cs="Times New Roman"/>
                <w:sz w:val="24"/>
                <w:szCs w:val="24"/>
              </w:rPr>
              <w:t xml:space="preserve">Para Cezası </w:t>
            </w:r>
            <w:r w:rsidR="00C161D1" w:rsidRPr="00474B5E">
              <w:rPr>
                <w:rFonts w:ascii="Times New Roman" w:hAnsi="Times New Roman" w:cs="Times New Roman"/>
                <w:sz w:val="24"/>
                <w:szCs w:val="24"/>
              </w:rPr>
              <w:t>Tahakkuk Etmiş Yabancılar İ</w:t>
            </w:r>
            <w:r w:rsidR="00004FC6" w:rsidRPr="00474B5E">
              <w:rPr>
                <w:rFonts w:ascii="Times New Roman" w:hAnsi="Times New Roman" w:cs="Times New Roman"/>
                <w:sz w:val="24"/>
                <w:szCs w:val="24"/>
              </w:rPr>
              <w:t xml:space="preserve">le Hakkında İhraç Kararı Alınıp Uygulanamayan </w:t>
            </w:r>
            <w:r w:rsidRPr="00474B5E">
              <w:rPr>
                <w:rFonts w:ascii="Times New Roman" w:hAnsi="Times New Roman" w:cs="Times New Roman"/>
                <w:sz w:val="24"/>
                <w:szCs w:val="24"/>
              </w:rPr>
              <w:t>Yabancıların</w:t>
            </w:r>
            <w:r w:rsidR="00642E22" w:rsidRPr="00474B5E">
              <w:rPr>
                <w:rFonts w:ascii="Times New Roman" w:hAnsi="Times New Roman" w:cs="Times New Roman"/>
                <w:sz w:val="24"/>
                <w:szCs w:val="24"/>
              </w:rPr>
              <w:t xml:space="preserve"> </w:t>
            </w:r>
          </w:p>
        </w:tc>
        <w:tc>
          <w:tcPr>
            <w:tcW w:w="708" w:type="dxa"/>
            <w:gridSpan w:val="2"/>
          </w:tcPr>
          <w:p w14:paraId="694CCAFA" w14:textId="77777777" w:rsidR="00A7422F" w:rsidRPr="00474B5E" w:rsidRDefault="00A7422F" w:rsidP="00C363F5">
            <w:pPr>
              <w:rPr>
                <w:rFonts w:ascii="Times New Roman" w:hAnsi="Times New Roman" w:cs="Times New Roman"/>
                <w:sz w:val="24"/>
                <w:szCs w:val="24"/>
              </w:rPr>
            </w:pPr>
          </w:p>
        </w:tc>
        <w:tc>
          <w:tcPr>
            <w:tcW w:w="804" w:type="dxa"/>
          </w:tcPr>
          <w:p w14:paraId="4213C458" w14:textId="77777777" w:rsidR="00A7422F" w:rsidRPr="00474B5E" w:rsidRDefault="00A7422F" w:rsidP="00C363F5">
            <w:pPr>
              <w:rPr>
                <w:rFonts w:ascii="Times New Roman" w:hAnsi="Times New Roman" w:cs="Times New Roman"/>
                <w:sz w:val="24"/>
                <w:szCs w:val="24"/>
              </w:rPr>
            </w:pPr>
          </w:p>
        </w:tc>
        <w:tc>
          <w:tcPr>
            <w:tcW w:w="641" w:type="dxa"/>
          </w:tcPr>
          <w:p w14:paraId="01849127" w14:textId="74F61172" w:rsidR="00A7422F" w:rsidRPr="00474B5E" w:rsidRDefault="00A7422F" w:rsidP="00C363F5">
            <w:pPr>
              <w:jc w:val="center"/>
              <w:rPr>
                <w:rFonts w:ascii="Times New Roman" w:hAnsi="Times New Roman" w:cs="Times New Roman"/>
                <w:sz w:val="24"/>
                <w:szCs w:val="24"/>
              </w:rPr>
            </w:pPr>
            <w:r w:rsidRPr="00474B5E">
              <w:rPr>
                <w:rFonts w:ascii="Times New Roman" w:hAnsi="Times New Roman" w:cs="Times New Roman"/>
                <w:sz w:val="24"/>
                <w:szCs w:val="24"/>
              </w:rPr>
              <w:t>(A)</w:t>
            </w:r>
          </w:p>
        </w:tc>
        <w:tc>
          <w:tcPr>
            <w:tcW w:w="3312" w:type="dxa"/>
            <w:gridSpan w:val="2"/>
          </w:tcPr>
          <w:p w14:paraId="0B60308D" w14:textId="076F5466" w:rsidR="008B7137" w:rsidRPr="00474B5E" w:rsidRDefault="00A7422F" w:rsidP="00C363F5">
            <w:pPr>
              <w:jc w:val="both"/>
              <w:rPr>
                <w:rFonts w:ascii="Times New Roman" w:hAnsi="Times New Roman" w:cs="Times New Roman"/>
                <w:sz w:val="24"/>
                <w:szCs w:val="24"/>
              </w:rPr>
            </w:pPr>
            <w:r w:rsidRPr="00474B5E">
              <w:rPr>
                <w:rFonts w:ascii="Times New Roman" w:hAnsi="Times New Roman" w:cs="Times New Roman"/>
                <w:sz w:val="24"/>
                <w:szCs w:val="24"/>
              </w:rPr>
              <w:t xml:space="preserve">Bu (Değişiklik) Yasasının yürürlüğe girdiği tarihte, </w:t>
            </w:r>
            <w:proofErr w:type="spellStart"/>
            <w:r w:rsidR="00780DC1" w:rsidRPr="00474B5E">
              <w:rPr>
                <w:rFonts w:ascii="Times New Roman" w:hAnsi="Times New Roman" w:cs="Times New Roman"/>
                <w:sz w:val="24"/>
                <w:szCs w:val="24"/>
                <w:lang w:val="en-US"/>
              </w:rPr>
              <w:t>Kuzey</w:t>
            </w:r>
            <w:proofErr w:type="spellEnd"/>
            <w:r w:rsidR="00780DC1" w:rsidRPr="00474B5E">
              <w:rPr>
                <w:rFonts w:ascii="Times New Roman" w:hAnsi="Times New Roman" w:cs="Times New Roman"/>
                <w:sz w:val="24"/>
                <w:szCs w:val="24"/>
                <w:lang w:val="en-US"/>
              </w:rPr>
              <w:t xml:space="preserve"> </w:t>
            </w:r>
            <w:proofErr w:type="spellStart"/>
            <w:r w:rsidR="00780DC1" w:rsidRPr="00474B5E">
              <w:rPr>
                <w:rFonts w:ascii="Times New Roman" w:hAnsi="Times New Roman" w:cs="Times New Roman"/>
                <w:sz w:val="24"/>
                <w:szCs w:val="24"/>
                <w:lang w:val="en-US"/>
              </w:rPr>
              <w:t>Kıbrıs</w:t>
            </w:r>
            <w:proofErr w:type="spellEnd"/>
            <w:r w:rsidR="00780DC1" w:rsidRPr="00474B5E">
              <w:rPr>
                <w:rFonts w:ascii="Times New Roman" w:hAnsi="Times New Roman" w:cs="Times New Roman"/>
                <w:sz w:val="24"/>
                <w:szCs w:val="24"/>
                <w:lang w:val="en-US"/>
              </w:rPr>
              <w:t xml:space="preserve"> </w:t>
            </w:r>
            <w:proofErr w:type="spellStart"/>
            <w:r w:rsidR="00780DC1" w:rsidRPr="00474B5E">
              <w:rPr>
                <w:rFonts w:ascii="Times New Roman" w:hAnsi="Times New Roman" w:cs="Times New Roman"/>
                <w:sz w:val="24"/>
                <w:szCs w:val="24"/>
                <w:lang w:val="en-US"/>
              </w:rPr>
              <w:t>Türk</w:t>
            </w:r>
            <w:proofErr w:type="spellEnd"/>
            <w:r w:rsidR="00780DC1" w:rsidRPr="00474B5E">
              <w:rPr>
                <w:rFonts w:ascii="Times New Roman" w:hAnsi="Times New Roman" w:cs="Times New Roman"/>
                <w:sz w:val="24"/>
                <w:szCs w:val="24"/>
                <w:lang w:val="en-US"/>
              </w:rPr>
              <w:t xml:space="preserve"> </w:t>
            </w:r>
            <w:proofErr w:type="spellStart"/>
            <w:r w:rsidR="00780DC1" w:rsidRPr="00474B5E">
              <w:rPr>
                <w:rFonts w:ascii="Times New Roman" w:hAnsi="Times New Roman" w:cs="Times New Roman"/>
                <w:sz w:val="24"/>
                <w:szCs w:val="24"/>
                <w:lang w:val="en-US"/>
              </w:rPr>
              <w:t>Cumhuriyeti</w:t>
            </w:r>
            <w:r w:rsidRPr="00474B5E">
              <w:rPr>
                <w:rFonts w:ascii="Times New Roman" w:hAnsi="Times New Roman" w:cs="Times New Roman"/>
                <w:sz w:val="24"/>
                <w:szCs w:val="24"/>
                <w:lang w:val="en-US"/>
              </w:rPr>
              <w:t>nde</w:t>
            </w:r>
            <w:proofErr w:type="spellEnd"/>
            <w:r w:rsidRPr="00474B5E">
              <w:rPr>
                <w:rFonts w:ascii="Times New Roman" w:hAnsi="Times New Roman" w:cs="Times New Roman"/>
                <w:sz w:val="24"/>
                <w:szCs w:val="24"/>
              </w:rPr>
              <w:t xml:space="preserve"> izinsiz bulunmaları sebebiyle aleyhlerine para cezası tahakkuk etmiş yabancı uyruklu kişiler, </w:t>
            </w:r>
          </w:p>
        </w:tc>
      </w:tr>
      <w:tr w:rsidR="003440B7" w:rsidRPr="00474B5E" w14:paraId="4DD77118" w14:textId="77777777" w:rsidTr="00474B5E">
        <w:trPr>
          <w:gridAfter w:val="1"/>
          <w:wAfter w:w="73" w:type="dxa"/>
        </w:trPr>
        <w:tc>
          <w:tcPr>
            <w:tcW w:w="1350" w:type="dxa"/>
          </w:tcPr>
          <w:p w14:paraId="6D5DE89A" w14:textId="111F443D" w:rsidR="00A7422F" w:rsidRPr="00474B5E" w:rsidRDefault="00642E22" w:rsidP="00C363F5">
            <w:pPr>
              <w:rPr>
                <w:rFonts w:ascii="Times New Roman" w:hAnsi="Times New Roman" w:cs="Times New Roman"/>
                <w:sz w:val="24"/>
                <w:szCs w:val="24"/>
              </w:rPr>
            </w:pPr>
            <w:r w:rsidRPr="00474B5E">
              <w:rPr>
                <w:rFonts w:ascii="Times New Roman" w:hAnsi="Times New Roman" w:cs="Times New Roman"/>
                <w:sz w:val="24"/>
                <w:szCs w:val="24"/>
              </w:rPr>
              <w:t>Eklenmesi</w:t>
            </w:r>
          </w:p>
        </w:tc>
        <w:tc>
          <w:tcPr>
            <w:tcW w:w="503" w:type="dxa"/>
          </w:tcPr>
          <w:p w14:paraId="46B14020" w14:textId="77777777" w:rsidR="00A7422F" w:rsidRPr="00474B5E" w:rsidRDefault="00A7422F" w:rsidP="00C363F5">
            <w:pPr>
              <w:rPr>
                <w:rFonts w:ascii="Times New Roman" w:hAnsi="Times New Roman" w:cs="Times New Roman"/>
                <w:sz w:val="24"/>
                <w:szCs w:val="24"/>
              </w:rPr>
            </w:pPr>
          </w:p>
        </w:tc>
        <w:tc>
          <w:tcPr>
            <w:tcW w:w="1789" w:type="dxa"/>
          </w:tcPr>
          <w:p w14:paraId="18F5DFEC" w14:textId="1DBF2EEC" w:rsidR="00A7422F" w:rsidRPr="00474B5E" w:rsidRDefault="00642E22" w:rsidP="00C363F5">
            <w:pPr>
              <w:rPr>
                <w:rFonts w:ascii="Times New Roman" w:hAnsi="Times New Roman" w:cs="Times New Roman"/>
                <w:sz w:val="24"/>
                <w:szCs w:val="24"/>
              </w:rPr>
            </w:pPr>
            <w:r w:rsidRPr="00474B5E">
              <w:rPr>
                <w:rFonts w:ascii="Times New Roman" w:hAnsi="Times New Roman" w:cs="Times New Roman"/>
                <w:sz w:val="24"/>
                <w:szCs w:val="24"/>
              </w:rPr>
              <w:t>Durumu</w:t>
            </w:r>
          </w:p>
        </w:tc>
        <w:tc>
          <w:tcPr>
            <w:tcW w:w="708" w:type="dxa"/>
            <w:gridSpan w:val="2"/>
          </w:tcPr>
          <w:p w14:paraId="2B9C2179" w14:textId="77777777" w:rsidR="00A7422F" w:rsidRPr="00474B5E" w:rsidRDefault="00A7422F" w:rsidP="00C363F5">
            <w:pPr>
              <w:rPr>
                <w:rFonts w:ascii="Times New Roman" w:hAnsi="Times New Roman" w:cs="Times New Roman"/>
                <w:sz w:val="24"/>
                <w:szCs w:val="24"/>
              </w:rPr>
            </w:pPr>
          </w:p>
        </w:tc>
        <w:tc>
          <w:tcPr>
            <w:tcW w:w="804" w:type="dxa"/>
          </w:tcPr>
          <w:p w14:paraId="1FBCF667" w14:textId="77777777" w:rsidR="00A7422F" w:rsidRPr="00474B5E" w:rsidRDefault="00A7422F" w:rsidP="00C363F5">
            <w:pPr>
              <w:rPr>
                <w:rFonts w:ascii="Times New Roman" w:hAnsi="Times New Roman" w:cs="Times New Roman"/>
                <w:sz w:val="24"/>
                <w:szCs w:val="24"/>
              </w:rPr>
            </w:pPr>
          </w:p>
        </w:tc>
        <w:tc>
          <w:tcPr>
            <w:tcW w:w="641" w:type="dxa"/>
          </w:tcPr>
          <w:p w14:paraId="2F457FEC" w14:textId="3ED10F3A" w:rsidR="00A7422F" w:rsidRPr="00474B5E" w:rsidRDefault="00A7422F" w:rsidP="00C363F5">
            <w:pPr>
              <w:jc w:val="center"/>
              <w:rPr>
                <w:rFonts w:ascii="Times New Roman" w:hAnsi="Times New Roman" w:cs="Times New Roman"/>
                <w:sz w:val="24"/>
                <w:szCs w:val="24"/>
              </w:rPr>
            </w:pPr>
            <w:r w:rsidRPr="00474B5E">
              <w:rPr>
                <w:rFonts w:ascii="Times New Roman" w:hAnsi="Times New Roman" w:cs="Times New Roman"/>
                <w:sz w:val="24"/>
                <w:szCs w:val="24"/>
              </w:rPr>
              <w:t>(B)</w:t>
            </w:r>
          </w:p>
        </w:tc>
        <w:tc>
          <w:tcPr>
            <w:tcW w:w="3312" w:type="dxa"/>
            <w:gridSpan w:val="2"/>
          </w:tcPr>
          <w:p w14:paraId="1849448C" w14:textId="6BC849D3" w:rsidR="00A7422F" w:rsidRPr="00474B5E" w:rsidRDefault="00A7422F" w:rsidP="00A31A20">
            <w:pPr>
              <w:jc w:val="both"/>
              <w:rPr>
                <w:rFonts w:ascii="Times New Roman" w:hAnsi="Times New Roman" w:cs="Times New Roman"/>
                <w:sz w:val="24"/>
                <w:szCs w:val="24"/>
              </w:rPr>
            </w:pPr>
            <w:r w:rsidRPr="00474B5E">
              <w:rPr>
                <w:rFonts w:ascii="Times New Roman" w:hAnsi="Times New Roman" w:cs="Times New Roman"/>
                <w:sz w:val="24"/>
                <w:szCs w:val="24"/>
              </w:rPr>
              <w:t>Bu (Değişiklik) Yasasının yürürlüğe girdiği tarihten önce,</w:t>
            </w:r>
            <w:r w:rsidRPr="00474B5E">
              <w:rPr>
                <w:rFonts w:ascii="Times New Roman" w:hAnsi="Times New Roman" w:cs="Times New Roman"/>
                <w:noProof/>
                <w:sz w:val="24"/>
                <w:szCs w:val="24"/>
              </w:rPr>
              <w:t xml:space="preserve"> Kuzey Kıbrıs Türk Cumhuriyetinde izinsiz olarak ikamet ettiğinin ve/veya izinsiz olarak çalıştığının tespit edilmesi üzerine</w:t>
            </w:r>
            <w:r w:rsidR="00780DC1" w:rsidRPr="00474B5E">
              <w:rPr>
                <w:rFonts w:ascii="Times New Roman" w:hAnsi="Times New Roman" w:cs="Times New Roman"/>
                <w:noProof/>
                <w:sz w:val="24"/>
                <w:szCs w:val="24"/>
              </w:rPr>
              <w:t>,</w:t>
            </w:r>
            <w:r w:rsidRPr="00474B5E">
              <w:rPr>
                <w:rFonts w:ascii="Times New Roman" w:hAnsi="Times New Roman" w:cs="Times New Roman"/>
                <w:noProof/>
                <w:sz w:val="24"/>
                <w:szCs w:val="24"/>
              </w:rPr>
              <w:t xml:space="preserve"> Muhaceret Dairesi tarafından </w:t>
            </w:r>
            <w:r w:rsidR="00E46259" w:rsidRPr="00474B5E">
              <w:rPr>
                <w:rFonts w:ascii="Times New Roman" w:hAnsi="Times New Roman" w:cs="Times New Roman"/>
                <w:noProof/>
                <w:sz w:val="24"/>
                <w:szCs w:val="24"/>
              </w:rPr>
              <w:t>aleyhinde Tutuklama</w:t>
            </w:r>
            <w:r w:rsidR="00CC45EE" w:rsidRPr="00474B5E">
              <w:rPr>
                <w:rFonts w:ascii="Times New Roman" w:hAnsi="Times New Roman" w:cs="Times New Roman"/>
                <w:noProof/>
                <w:sz w:val="24"/>
                <w:szCs w:val="24"/>
              </w:rPr>
              <w:t xml:space="preserve"> </w:t>
            </w:r>
            <w:r w:rsidR="00E46259" w:rsidRPr="00474B5E">
              <w:rPr>
                <w:rFonts w:ascii="Times New Roman" w:hAnsi="Times New Roman" w:cs="Times New Roman"/>
                <w:noProof/>
                <w:sz w:val="24"/>
                <w:szCs w:val="24"/>
              </w:rPr>
              <w:t>-</w:t>
            </w:r>
            <w:r w:rsidR="00CC45EE" w:rsidRPr="00474B5E">
              <w:rPr>
                <w:rFonts w:ascii="Times New Roman" w:hAnsi="Times New Roman" w:cs="Times New Roman"/>
                <w:noProof/>
                <w:sz w:val="24"/>
                <w:szCs w:val="24"/>
              </w:rPr>
              <w:t xml:space="preserve"> </w:t>
            </w:r>
            <w:r w:rsidR="00E46259" w:rsidRPr="00474B5E">
              <w:rPr>
                <w:rFonts w:ascii="Times New Roman" w:hAnsi="Times New Roman" w:cs="Times New Roman"/>
                <w:noProof/>
                <w:sz w:val="24"/>
                <w:szCs w:val="24"/>
              </w:rPr>
              <w:t xml:space="preserve">İhraç Emri verilen </w:t>
            </w:r>
            <w:r w:rsidRPr="00474B5E">
              <w:rPr>
                <w:rFonts w:ascii="Times New Roman" w:hAnsi="Times New Roman" w:cs="Times New Roman"/>
                <w:noProof/>
                <w:sz w:val="24"/>
                <w:szCs w:val="24"/>
              </w:rPr>
              <w:t>ancak bu karar herhangi bir sebeple uygulanamayan yabancı uyruklu kişiler,</w:t>
            </w:r>
          </w:p>
        </w:tc>
      </w:tr>
      <w:tr w:rsidR="003440B7" w:rsidRPr="00474B5E" w14:paraId="69AD9C8A" w14:textId="77777777" w:rsidTr="00474B5E">
        <w:trPr>
          <w:gridAfter w:val="1"/>
          <w:wAfter w:w="73" w:type="dxa"/>
        </w:trPr>
        <w:tc>
          <w:tcPr>
            <w:tcW w:w="1350" w:type="dxa"/>
          </w:tcPr>
          <w:p w14:paraId="16BAE511" w14:textId="77777777" w:rsidR="00A7422F" w:rsidRPr="00474B5E" w:rsidRDefault="00A7422F" w:rsidP="00C363F5">
            <w:pPr>
              <w:rPr>
                <w:rFonts w:ascii="Times New Roman" w:hAnsi="Times New Roman" w:cs="Times New Roman"/>
                <w:sz w:val="24"/>
                <w:szCs w:val="24"/>
              </w:rPr>
            </w:pPr>
          </w:p>
        </w:tc>
        <w:tc>
          <w:tcPr>
            <w:tcW w:w="503" w:type="dxa"/>
          </w:tcPr>
          <w:p w14:paraId="1AF2821D" w14:textId="77777777" w:rsidR="00A7422F" w:rsidRPr="00474B5E" w:rsidRDefault="00A7422F" w:rsidP="00C363F5">
            <w:pPr>
              <w:rPr>
                <w:rFonts w:ascii="Times New Roman" w:hAnsi="Times New Roman" w:cs="Times New Roman"/>
                <w:sz w:val="24"/>
                <w:szCs w:val="24"/>
              </w:rPr>
            </w:pPr>
          </w:p>
        </w:tc>
        <w:tc>
          <w:tcPr>
            <w:tcW w:w="1789" w:type="dxa"/>
          </w:tcPr>
          <w:p w14:paraId="64764A34" w14:textId="77777777" w:rsidR="00A7422F" w:rsidRPr="00474B5E" w:rsidRDefault="00A7422F" w:rsidP="00C363F5">
            <w:pPr>
              <w:rPr>
                <w:rFonts w:ascii="Times New Roman" w:hAnsi="Times New Roman" w:cs="Times New Roman"/>
                <w:sz w:val="24"/>
                <w:szCs w:val="24"/>
              </w:rPr>
            </w:pPr>
          </w:p>
        </w:tc>
        <w:tc>
          <w:tcPr>
            <w:tcW w:w="708" w:type="dxa"/>
            <w:gridSpan w:val="2"/>
          </w:tcPr>
          <w:p w14:paraId="2909AB85" w14:textId="77777777" w:rsidR="00A7422F" w:rsidRPr="00474B5E" w:rsidRDefault="00A7422F" w:rsidP="00C363F5">
            <w:pPr>
              <w:rPr>
                <w:rFonts w:ascii="Times New Roman" w:hAnsi="Times New Roman" w:cs="Times New Roman"/>
                <w:sz w:val="24"/>
                <w:szCs w:val="24"/>
              </w:rPr>
            </w:pPr>
          </w:p>
        </w:tc>
        <w:tc>
          <w:tcPr>
            <w:tcW w:w="804" w:type="dxa"/>
          </w:tcPr>
          <w:p w14:paraId="7305E61B" w14:textId="77777777" w:rsidR="00A7422F" w:rsidRPr="00474B5E" w:rsidRDefault="00A7422F" w:rsidP="00C363F5">
            <w:pPr>
              <w:rPr>
                <w:rFonts w:ascii="Times New Roman" w:hAnsi="Times New Roman" w:cs="Times New Roman"/>
                <w:sz w:val="24"/>
                <w:szCs w:val="24"/>
              </w:rPr>
            </w:pPr>
          </w:p>
        </w:tc>
        <w:tc>
          <w:tcPr>
            <w:tcW w:w="641" w:type="dxa"/>
          </w:tcPr>
          <w:p w14:paraId="44597D04" w14:textId="28B15F7B" w:rsidR="00A7422F" w:rsidRPr="00474B5E" w:rsidRDefault="00A7422F" w:rsidP="00C363F5">
            <w:pPr>
              <w:jc w:val="center"/>
              <w:rPr>
                <w:rFonts w:ascii="Times New Roman" w:hAnsi="Times New Roman" w:cs="Times New Roman"/>
                <w:sz w:val="24"/>
                <w:szCs w:val="24"/>
              </w:rPr>
            </w:pPr>
            <w:r w:rsidRPr="00474B5E">
              <w:rPr>
                <w:rFonts w:ascii="Times New Roman" w:hAnsi="Times New Roman" w:cs="Times New Roman"/>
                <w:sz w:val="24"/>
                <w:szCs w:val="24"/>
              </w:rPr>
              <w:t>(C)</w:t>
            </w:r>
          </w:p>
        </w:tc>
        <w:tc>
          <w:tcPr>
            <w:tcW w:w="3312" w:type="dxa"/>
            <w:gridSpan w:val="2"/>
          </w:tcPr>
          <w:p w14:paraId="381DC8D0" w14:textId="770BED2B" w:rsidR="002F7DDD" w:rsidRPr="00474B5E" w:rsidRDefault="00A7422F" w:rsidP="00C363F5">
            <w:pPr>
              <w:jc w:val="both"/>
              <w:rPr>
                <w:rFonts w:ascii="Times New Roman" w:hAnsi="Times New Roman" w:cs="Times New Roman"/>
                <w:sz w:val="24"/>
                <w:szCs w:val="24"/>
              </w:rPr>
            </w:pPr>
            <w:r w:rsidRPr="00474B5E">
              <w:rPr>
                <w:rFonts w:ascii="Times New Roman" w:hAnsi="Times New Roman" w:cs="Times New Roman"/>
                <w:sz w:val="24"/>
                <w:szCs w:val="24"/>
              </w:rPr>
              <w:t xml:space="preserve">Yukarıdaki (A) ve (B) bentleri kapsamındaki kişilerin, </w:t>
            </w:r>
            <w:r w:rsidR="00780DC1" w:rsidRPr="00474B5E">
              <w:rPr>
                <w:rFonts w:ascii="Times New Roman" w:hAnsi="Times New Roman" w:cs="Times New Roman"/>
                <w:sz w:val="24"/>
                <w:szCs w:val="24"/>
              </w:rPr>
              <w:t>ü</w:t>
            </w:r>
            <w:r w:rsidR="00A60182" w:rsidRPr="00474B5E">
              <w:rPr>
                <w:rFonts w:ascii="Times New Roman" w:hAnsi="Times New Roman" w:cs="Times New Roman"/>
                <w:sz w:val="24"/>
                <w:szCs w:val="24"/>
              </w:rPr>
              <w:t xml:space="preserve">lkede </w:t>
            </w:r>
            <w:r w:rsidRPr="00474B5E">
              <w:rPr>
                <w:rFonts w:ascii="Times New Roman" w:hAnsi="Times New Roman" w:cs="Times New Roman"/>
                <w:sz w:val="24"/>
                <w:szCs w:val="24"/>
              </w:rPr>
              <w:t>izinsiz kaldıkları dönemde,  ikamet izni alamadıklarından dolayı aleyhlerinde bu Yasada öngörülen para cezaları tahakkuk etmiş olan</w:t>
            </w:r>
            <w:r w:rsidR="002F7DDD" w:rsidRPr="00474B5E">
              <w:rPr>
                <w:rFonts w:ascii="Times New Roman" w:hAnsi="Times New Roman" w:cs="Times New Roman"/>
                <w:sz w:val="24"/>
                <w:szCs w:val="24"/>
              </w:rPr>
              <w:t>;</w:t>
            </w:r>
          </w:p>
        </w:tc>
      </w:tr>
      <w:tr w:rsidR="003440B7" w:rsidRPr="00474B5E" w14:paraId="3E6CDB7F" w14:textId="77777777" w:rsidTr="00474B5E">
        <w:trPr>
          <w:gridAfter w:val="1"/>
          <w:wAfter w:w="73" w:type="dxa"/>
        </w:trPr>
        <w:tc>
          <w:tcPr>
            <w:tcW w:w="1350" w:type="dxa"/>
          </w:tcPr>
          <w:p w14:paraId="0AFE8553" w14:textId="77777777" w:rsidR="00A7422F" w:rsidRPr="00474B5E" w:rsidRDefault="00A7422F" w:rsidP="00C363F5">
            <w:pPr>
              <w:rPr>
                <w:rFonts w:ascii="Times New Roman" w:hAnsi="Times New Roman" w:cs="Times New Roman"/>
                <w:sz w:val="24"/>
                <w:szCs w:val="24"/>
              </w:rPr>
            </w:pPr>
          </w:p>
        </w:tc>
        <w:tc>
          <w:tcPr>
            <w:tcW w:w="503" w:type="dxa"/>
          </w:tcPr>
          <w:p w14:paraId="614D67BD" w14:textId="77777777" w:rsidR="00A7422F" w:rsidRPr="00474B5E" w:rsidRDefault="00A7422F" w:rsidP="00C363F5">
            <w:pPr>
              <w:rPr>
                <w:rFonts w:ascii="Times New Roman" w:hAnsi="Times New Roman" w:cs="Times New Roman"/>
                <w:sz w:val="24"/>
                <w:szCs w:val="24"/>
              </w:rPr>
            </w:pPr>
          </w:p>
        </w:tc>
        <w:tc>
          <w:tcPr>
            <w:tcW w:w="1789" w:type="dxa"/>
          </w:tcPr>
          <w:p w14:paraId="7191AC67" w14:textId="77777777" w:rsidR="00A7422F" w:rsidRPr="00474B5E" w:rsidRDefault="00A7422F" w:rsidP="00C363F5">
            <w:pPr>
              <w:rPr>
                <w:rFonts w:ascii="Times New Roman" w:hAnsi="Times New Roman" w:cs="Times New Roman"/>
                <w:sz w:val="24"/>
                <w:szCs w:val="24"/>
              </w:rPr>
            </w:pPr>
          </w:p>
        </w:tc>
        <w:tc>
          <w:tcPr>
            <w:tcW w:w="708" w:type="dxa"/>
            <w:gridSpan w:val="2"/>
          </w:tcPr>
          <w:p w14:paraId="7C8FD716" w14:textId="77777777" w:rsidR="00A7422F" w:rsidRPr="00474B5E" w:rsidRDefault="00A7422F" w:rsidP="00C363F5">
            <w:pPr>
              <w:rPr>
                <w:rFonts w:ascii="Times New Roman" w:hAnsi="Times New Roman" w:cs="Times New Roman"/>
                <w:sz w:val="24"/>
                <w:szCs w:val="24"/>
              </w:rPr>
            </w:pPr>
          </w:p>
        </w:tc>
        <w:tc>
          <w:tcPr>
            <w:tcW w:w="804" w:type="dxa"/>
          </w:tcPr>
          <w:p w14:paraId="353B67F2" w14:textId="77777777" w:rsidR="00A7422F" w:rsidRPr="00474B5E" w:rsidRDefault="00A7422F" w:rsidP="00C363F5">
            <w:pPr>
              <w:rPr>
                <w:rFonts w:ascii="Times New Roman" w:hAnsi="Times New Roman" w:cs="Times New Roman"/>
                <w:sz w:val="24"/>
                <w:szCs w:val="24"/>
              </w:rPr>
            </w:pPr>
          </w:p>
        </w:tc>
        <w:tc>
          <w:tcPr>
            <w:tcW w:w="641" w:type="dxa"/>
          </w:tcPr>
          <w:p w14:paraId="430F799E" w14:textId="77777777" w:rsidR="00A7422F" w:rsidRPr="00474B5E" w:rsidRDefault="00A7422F" w:rsidP="00C363F5">
            <w:pPr>
              <w:jc w:val="both"/>
              <w:rPr>
                <w:rFonts w:ascii="Times New Roman" w:hAnsi="Times New Roman" w:cs="Times New Roman"/>
                <w:sz w:val="24"/>
                <w:szCs w:val="24"/>
              </w:rPr>
            </w:pPr>
          </w:p>
        </w:tc>
        <w:tc>
          <w:tcPr>
            <w:tcW w:w="740" w:type="dxa"/>
          </w:tcPr>
          <w:p w14:paraId="589104BC" w14:textId="582C3337" w:rsidR="00A7422F" w:rsidRPr="00474B5E" w:rsidRDefault="00A7422F" w:rsidP="00AB40F1">
            <w:pPr>
              <w:jc w:val="center"/>
              <w:rPr>
                <w:rFonts w:ascii="Times New Roman" w:hAnsi="Times New Roman" w:cs="Times New Roman"/>
                <w:sz w:val="24"/>
                <w:szCs w:val="24"/>
              </w:rPr>
            </w:pPr>
            <w:r w:rsidRPr="00474B5E">
              <w:rPr>
                <w:rFonts w:ascii="Times New Roman" w:hAnsi="Times New Roman" w:cs="Times New Roman"/>
                <w:sz w:val="24"/>
                <w:szCs w:val="24"/>
              </w:rPr>
              <w:t>(a)</w:t>
            </w:r>
          </w:p>
        </w:tc>
        <w:tc>
          <w:tcPr>
            <w:tcW w:w="2572" w:type="dxa"/>
          </w:tcPr>
          <w:p w14:paraId="43B97FE9" w14:textId="258552DF" w:rsidR="00A7422F" w:rsidRPr="00474B5E" w:rsidRDefault="00A7422F" w:rsidP="00C363F5">
            <w:pPr>
              <w:jc w:val="both"/>
              <w:rPr>
                <w:rFonts w:ascii="Times New Roman" w:hAnsi="Times New Roman" w:cs="Times New Roman"/>
                <w:sz w:val="24"/>
                <w:szCs w:val="24"/>
              </w:rPr>
            </w:pPr>
            <w:r w:rsidRPr="00474B5E">
              <w:rPr>
                <w:rFonts w:ascii="Times New Roman" w:hAnsi="Times New Roman" w:cs="Times New Roman"/>
                <w:sz w:val="24"/>
                <w:szCs w:val="24"/>
              </w:rPr>
              <w:t>Eşi,</w:t>
            </w:r>
          </w:p>
        </w:tc>
      </w:tr>
      <w:tr w:rsidR="003440B7" w:rsidRPr="00474B5E" w14:paraId="5B0C144A" w14:textId="77777777" w:rsidTr="00474B5E">
        <w:trPr>
          <w:gridAfter w:val="1"/>
          <w:wAfter w:w="73" w:type="dxa"/>
        </w:trPr>
        <w:tc>
          <w:tcPr>
            <w:tcW w:w="1350" w:type="dxa"/>
          </w:tcPr>
          <w:p w14:paraId="3AA30AE1" w14:textId="77777777" w:rsidR="00A7422F" w:rsidRPr="00474B5E" w:rsidRDefault="00A7422F" w:rsidP="00C363F5">
            <w:pPr>
              <w:rPr>
                <w:rFonts w:ascii="Times New Roman" w:hAnsi="Times New Roman" w:cs="Times New Roman"/>
                <w:sz w:val="24"/>
                <w:szCs w:val="24"/>
              </w:rPr>
            </w:pPr>
          </w:p>
        </w:tc>
        <w:tc>
          <w:tcPr>
            <w:tcW w:w="503" w:type="dxa"/>
          </w:tcPr>
          <w:p w14:paraId="1BE53B5F" w14:textId="77777777" w:rsidR="00A7422F" w:rsidRPr="00474B5E" w:rsidRDefault="00A7422F" w:rsidP="00C363F5">
            <w:pPr>
              <w:rPr>
                <w:rFonts w:ascii="Times New Roman" w:hAnsi="Times New Roman" w:cs="Times New Roman"/>
                <w:sz w:val="24"/>
                <w:szCs w:val="24"/>
              </w:rPr>
            </w:pPr>
          </w:p>
        </w:tc>
        <w:tc>
          <w:tcPr>
            <w:tcW w:w="1789" w:type="dxa"/>
          </w:tcPr>
          <w:p w14:paraId="442378FD" w14:textId="77777777" w:rsidR="00A7422F" w:rsidRPr="00474B5E" w:rsidRDefault="00A7422F" w:rsidP="00C363F5">
            <w:pPr>
              <w:rPr>
                <w:rFonts w:ascii="Times New Roman" w:hAnsi="Times New Roman" w:cs="Times New Roman"/>
                <w:sz w:val="24"/>
                <w:szCs w:val="24"/>
              </w:rPr>
            </w:pPr>
          </w:p>
        </w:tc>
        <w:tc>
          <w:tcPr>
            <w:tcW w:w="708" w:type="dxa"/>
            <w:gridSpan w:val="2"/>
          </w:tcPr>
          <w:p w14:paraId="1FE554B5" w14:textId="77777777" w:rsidR="00A7422F" w:rsidRPr="00474B5E" w:rsidRDefault="00A7422F" w:rsidP="00C363F5">
            <w:pPr>
              <w:rPr>
                <w:rFonts w:ascii="Times New Roman" w:hAnsi="Times New Roman" w:cs="Times New Roman"/>
                <w:sz w:val="24"/>
                <w:szCs w:val="24"/>
              </w:rPr>
            </w:pPr>
          </w:p>
        </w:tc>
        <w:tc>
          <w:tcPr>
            <w:tcW w:w="804" w:type="dxa"/>
          </w:tcPr>
          <w:p w14:paraId="3BEF7294" w14:textId="77777777" w:rsidR="00A7422F" w:rsidRPr="00474B5E" w:rsidRDefault="00A7422F" w:rsidP="00C363F5">
            <w:pPr>
              <w:rPr>
                <w:rFonts w:ascii="Times New Roman" w:hAnsi="Times New Roman" w:cs="Times New Roman"/>
                <w:sz w:val="24"/>
                <w:szCs w:val="24"/>
              </w:rPr>
            </w:pPr>
          </w:p>
        </w:tc>
        <w:tc>
          <w:tcPr>
            <w:tcW w:w="641" w:type="dxa"/>
          </w:tcPr>
          <w:p w14:paraId="6C0B74E6" w14:textId="77777777" w:rsidR="00A7422F" w:rsidRPr="00474B5E" w:rsidRDefault="00A7422F" w:rsidP="00C363F5">
            <w:pPr>
              <w:jc w:val="both"/>
              <w:rPr>
                <w:rFonts w:ascii="Times New Roman" w:hAnsi="Times New Roman" w:cs="Times New Roman"/>
                <w:sz w:val="24"/>
                <w:szCs w:val="24"/>
              </w:rPr>
            </w:pPr>
          </w:p>
        </w:tc>
        <w:tc>
          <w:tcPr>
            <w:tcW w:w="740" w:type="dxa"/>
          </w:tcPr>
          <w:p w14:paraId="0E90934B" w14:textId="5DAB7B74" w:rsidR="00A7422F" w:rsidRPr="00474B5E" w:rsidRDefault="00A7422F" w:rsidP="00AB40F1">
            <w:pPr>
              <w:jc w:val="center"/>
              <w:rPr>
                <w:rFonts w:ascii="Times New Roman" w:hAnsi="Times New Roman" w:cs="Times New Roman"/>
                <w:sz w:val="24"/>
                <w:szCs w:val="24"/>
              </w:rPr>
            </w:pPr>
            <w:r w:rsidRPr="00474B5E">
              <w:rPr>
                <w:rFonts w:ascii="Times New Roman" w:hAnsi="Times New Roman" w:cs="Times New Roman"/>
                <w:sz w:val="24"/>
                <w:szCs w:val="24"/>
              </w:rPr>
              <w:t>(b)</w:t>
            </w:r>
          </w:p>
        </w:tc>
        <w:tc>
          <w:tcPr>
            <w:tcW w:w="2572" w:type="dxa"/>
          </w:tcPr>
          <w:p w14:paraId="5B6F61E9" w14:textId="16AC098E" w:rsidR="00A7422F" w:rsidRPr="00474B5E" w:rsidRDefault="00A7422F" w:rsidP="00C363F5">
            <w:pPr>
              <w:jc w:val="both"/>
              <w:rPr>
                <w:rFonts w:ascii="Times New Roman" w:hAnsi="Times New Roman" w:cs="Times New Roman"/>
                <w:sz w:val="24"/>
                <w:szCs w:val="24"/>
              </w:rPr>
            </w:pPr>
            <w:r w:rsidRPr="00474B5E">
              <w:rPr>
                <w:rFonts w:ascii="Times New Roman" w:hAnsi="Times New Roman" w:cs="Times New Roman"/>
                <w:sz w:val="24"/>
                <w:szCs w:val="24"/>
              </w:rPr>
              <w:t>On sekiz yaşından küçük olan çocukları,</w:t>
            </w:r>
          </w:p>
        </w:tc>
      </w:tr>
      <w:tr w:rsidR="003440B7" w:rsidRPr="00474B5E" w14:paraId="5DBE4C4C" w14:textId="77777777" w:rsidTr="00474B5E">
        <w:trPr>
          <w:gridAfter w:val="1"/>
          <w:wAfter w:w="73" w:type="dxa"/>
        </w:trPr>
        <w:tc>
          <w:tcPr>
            <w:tcW w:w="1350" w:type="dxa"/>
          </w:tcPr>
          <w:p w14:paraId="20326518" w14:textId="77777777" w:rsidR="00A7422F" w:rsidRPr="00474B5E" w:rsidRDefault="00A7422F" w:rsidP="00C363F5">
            <w:pPr>
              <w:rPr>
                <w:rFonts w:ascii="Times New Roman" w:hAnsi="Times New Roman" w:cs="Times New Roman"/>
                <w:sz w:val="24"/>
                <w:szCs w:val="24"/>
              </w:rPr>
            </w:pPr>
          </w:p>
        </w:tc>
        <w:tc>
          <w:tcPr>
            <w:tcW w:w="503" w:type="dxa"/>
          </w:tcPr>
          <w:p w14:paraId="485D177E" w14:textId="77777777" w:rsidR="00A7422F" w:rsidRPr="00474B5E" w:rsidRDefault="00A7422F" w:rsidP="00C363F5">
            <w:pPr>
              <w:rPr>
                <w:rFonts w:ascii="Times New Roman" w:hAnsi="Times New Roman" w:cs="Times New Roman"/>
                <w:sz w:val="24"/>
                <w:szCs w:val="24"/>
              </w:rPr>
            </w:pPr>
          </w:p>
        </w:tc>
        <w:tc>
          <w:tcPr>
            <w:tcW w:w="1789" w:type="dxa"/>
          </w:tcPr>
          <w:p w14:paraId="75238469" w14:textId="77777777" w:rsidR="00A7422F" w:rsidRPr="00474B5E" w:rsidRDefault="00696813" w:rsidP="00114619">
            <w:pPr>
              <w:rPr>
                <w:rFonts w:ascii="Times New Roman" w:hAnsi="Times New Roman" w:cs="Times New Roman"/>
                <w:sz w:val="24"/>
                <w:szCs w:val="24"/>
              </w:rPr>
            </w:pPr>
            <w:r w:rsidRPr="00474B5E">
              <w:rPr>
                <w:rFonts w:ascii="Times New Roman" w:hAnsi="Times New Roman" w:cs="Times New Roman"/>
                <w:sz w:val="24"/>
                <w:szCs w:val="24"/>
              </w:rPr>
              <w:t>R.G.106</w:t>
            </w:r>
          </w:p>
          <w:p w14:paraId="094F456D" w14:textId="4127138E" w:rsidR="00696813" w:rsidRPr="00474B5E" w:rsidRDefault="00696813" w:rsidP="00C363F5">
            <w:pPr>
              <w:rPr>
                <w:rFonts w:ascii="Times New Roman" w:hAnsi="Times New Roman" w:cs="Times New Roman"/>
                <w:sz w:val="24"/>
                <w:szCs w:val="24"/>
              </w:rPr>
            </w:pPr>
            <w:r w:rsidRPr="00474B5E">
              <w:rPr>
                <w:rFonts w:ascii="Times New Roman" w:hAnsi="Times New Roman" w:cs="Times New Roman"/>
                <w:sz w:val="24"/>
                <w:szCs w:val="24"/>
              </w:rPr>
              <w:t>EK III</w:t>
            </w:r>
          </w:p>
          <w:p w14:paraId="7FACDDFB" w14:textId="4047BA5E" w:rsidR="00886DD4" w:rsidRPr="00474B5E" w:rsidRDefault="00696813" w:rsidP="00886DD4">
            <w:pPr>
              <w:rPr>
                <w:rFonts w:ascii="Times New Roman" w:hAnsi="Times New Roman" w:cs="Times New Roman"/>
                <w:sz w:val="24"/>
                <w:szCs w:val="24"/>
              </w:rPr>
            </w:pPr>
            <w:r w:rsidRPr="00474B5E">
              <w:rPr>
                <w:rFonts w:ascii="Times New Roman" w:hAnsi="Times New Roman" w:cs="Times New Roman"/>
                <w:sz w:val="24"/>
                <w:szCs w:val="24"/>
              </w:rPr>
              <w:t>A.E</w:t>
            </w:r>
            <w:r w:rsidR="00886DD4" w:rsidRPr="00474B5E">
              <w:rPr>
                <w:rFonts w:ascii="Times New Roman" w:hAnsi="Times New Roman" w:cs="Times New Roman"/>
                <w:sz w:val="24"/>
                <w:szCs w:val="24"/>
              </w:rPr>
              <w:t>.</w:t>
            </w:r>
            <w:r w:rsidRPr="00474B5E">
              <w:rPr>
                <w:rFonts w:ascii="Times New Roman" w:hAnsi="Times New Roman" w:cs="Times New Roman"/>
                <w:sz w:val="24"/>
                <w:szCs w:val="24"/>
              </w:rPr>
              <w:t>561</w:t>
            </w:r>
          </w:p>
          <w:p w14:paraId="0F74872D" w14:textId="1AC5836A" w:rsidR="00696813" w:rsidRPr="00474B5E" w:rsidRDefault="00886DD4" w:rsidP="00C363F5">
            <w:pPr>
              <w:rPr>
                <w:rFonts w:ascii="Times New Roman" w:hAnsi="Times New Roman" w:cs="Times New Roman"/>
                <w:sz w:val="24"/>
                <w:szCs w:val="24"/>
              </w:rPr>
            </w:pPr>
            <w:r w:rsidRPr="00474B5E">
              <w:rPr>
                <w:rFonts w:ascii="Times New Roman" w:hAnsi="Times New Roman" w:cs="Times New Roman"/>
                <w:sz w:val="24"/>
                <w:szCs w:val="24"/>
              </w:rPr>
              <w:t>25.07.2019</w:t>
            </w:r>
          </w:p>
          <w:p w14:paraId="69227E8E" w14:textId="77777777" w:rsidR="00C161D1" w:rsidRPr="00474B5E" w:rsidRDefault="00C161D1" w:rsidP="00C161D1">
            <w:pPr>
              <w:rPr>
                <w:rFonts w:ascii="Times New Roman" w:hAnsi="Times New Roman" w:cs="Times New Roman"/>
                <w:sz w:val="24"/>
                <w:szCs w:val="24"/>
              </w:rPr>
            </w:pPr>
            <w:r w:rsidRPr="00474B5E">
              <w:rPr>
                <w:rFonts w:ascii="Times New Roman" w:hAnsi="Times New Roman" w:cs="Times New Roman"/>
                <w:sz w:val="24"/>
                <w:szCs w:val="24"/>
              </w:rPr>
              <w:t xml:space="preserve">       .</w:t>
            </w:r>
          </w:p>
          <w:p w14:paraId="6B5E0BEA" w14:textId="77777777" w:rsidR="00C161D1" w:rsidRPr="00474B5E" w:rsidRDefault="00C161D1" w:rsidP="00C161D1">
            <w:pPr>
              <w:rPr>
                <w:rFonts w:ascii="Times New Roman" w:hAnsi="Times New Roman" w:cs="Times New Roman"/>
                <w:sz w:val="24"/>
                <w:szCs w:val="24"/>
              </w:rPr>
            </w:pPr>
            <w:r w:rsidRPr="00474B5E">
              <w:rPr>
                <w:rFonts w:ascii="Times New Roman" w:hAnsi="Times New Roman" w:cs="Times New Roman"/>
                <w:sz w:val="24"/>
                <w:szCs w:val="24"/>
              </w:rPr>
              <w:t xml:space="preserve">       .</w:t>
            </w:r>
          </w:p>
          <w:p w14:paraId="09B12B4A" w14:textId="767B3846" w:rsidR="00C161D1" w:rsidRPr="00474B5E" w:rsidRDefault="00C161D1" w:rsidP="00C161D1">
            <w:pPr>
              <w:rPr>
                <w:rFonts w:ascii="Times New Roman" w:hAnsi="Times New Roman" w:cs="Times New Roman"/>
                <w:sz w:val="24"/>
                <w:szCs w:val="24"/>
              </w:rPr>
            </w:pPr>
            <w:r w:rsidRPr="00474B5E">
              <w:rPr>
                <w:rFonts w:ascii="Times New Roman" w:hAnsi="Times New Roman" w:cs="Times New Roman"/>
                <w:sz w:val="24"/>
                <w:szCs w:val="24"/>
              </w:rPr>
              <w:t xml:space="preserve">       .</w:t>
            </w:r>
          </w:p>
          <w:p w14:paraId="09AA0258" w14:textId="77777777" w:rsidR="00696813" w:rsidRPr="00474B5E" w:rsidRDefault="003E282E" w:rsidP="00C363F5">
            <w:pPr>
              <w:rPr>
                <w:rFonts w:ascii="Times New Roman" w:hAnsi="Times New Roman" w:cs="Times New Roman"/>
                <w:sz w:val="24"/>
                <w:szCs w:val="24"/>
              </w:rPr>
            </w:pPr>
            <w:r w:rsidRPr="00474B5E">
              <w:rPr>
                <w:rFonts w:ascii="Times New Roman" w:hAnsi="Times New Roman" w:cs="Times New Roman"/>
                <w:sz w:val="24"/>
                <w:szCs w:val="24"/>
              </w:rPr>
              <w:t>R.G. 128</w:t>
            </w:r>
          </w:p>
          <w:p w14:paraId="42182A45" w14:textId="77777777" w:rsidR="00886DD4" w:rsidRPr="00474B5E" w:rsidRDefault="00577943" w:rsidP="00EE2018">
            <w:pPr>
              <w:rPr>
                <w:rFonts w:ascii="Times New Roman" w:hAnsi="Times New Roman" w:cs="Times New Roman"/>
                <w:sz w:val="24"/>
                <w:szCs w:val="24"/>
              </w:rPr>
            </w:pPr>
            <w:r w:rsidRPr="00474B5E">
              <w:rPr>
                <w:rFonts w:ascii="Times New Roman" w:hAnsi="Times New Roman" w:cs="Times New Roman"/>
                <w:sz w:val="24"/>
                <w:szCs w:val="24"/>
              </w:rPr>
              <w:t xml:space="preserve">E.K. </w:t>
            </w:r>
            <w:r w:rsidR="003E282E" w:rsidRPr="00474B5E">
              <w:rPr>
                <w:rFonts w:ascii="Times New Roman" w:hAnsi="Times New Roman" w:cs="Times New Roman"/>
                <w:sz w:val="24"/>
                <w:szCs w:val="24"/>
              </w:rPr>
              <w:t>III</w:t>
            </w:r>
            <w:r w:rsidR="00886DD4" w:rsidRPr="00474B5E">
              <w:rPr>
                <w:rFonts w:ascii="Times New Roman" w:hAnsi="Times New Roman" w:cs="Times New Roman"/>
                <w:sz w:val="24"/>
                <w:szCs w:val="24"/>
              </w:rPr>
              <w:t xml:space="preserve"> </w:t>
            </w:r>
          </w:p>
          <w:p w14:paraId="74972A5E" w14:textId="341A60EC" w:rsidR="00577943" w:rsidRPr="00474B5E" w:rsidRDefault="00886DD4" w:rsidP="00EE2018">
            <w:pPr>
              <w:rPr>
                <w:rFonts w:ascii="Times New Roman" w:hAnsi="Times New Roman" w:cs="Times New Roman"/>
                <w:sz w:val="24"/>
                <w:szCs w:val="24"/>
              </w:rPr>
            </w:pPr>
            <w:r w:rsidRPr="00474B5E">
              <w:rPr>
                <w:rFonts w:ascii="Times New Roman" w:hAnsi="Times New Roman" w:cs="Times New Roman"/>
                <w:sz w:val="24"/>
                <w:szCs w:val="24"/>
              </w:rPr>
              <w:t>A.E. 539</w:t>
            </w:r>
          </w:p>
          <w:p w14:paraId="2682C746" w14:textId="77777777" w:rsidR="003E282E" w:rsidRPr="00474B5E" w:rsidRDefault="00EE2018" w:rsidP="00886DD4">
            <w:pPr>
              <w:rPr>
                <w:rFonts w:ascii="Times New Roman" w:hAnsi="Times New Roman" w:cs="Times New Roman"/>
                <w:sz w:val="24"/>
                <w:szCs w:val="24"/>
              </w:rPr>
            </w:pPr>
            <w:r w:rsidRPr="00474B5E">
              <w:rPr>
                <w:rFonts w:ascii="Times New Roman" w:hAnsi="Times New Roman" w:cs="Times New Roman"/>
                <w:sz w:val="24"/>
                <w:szCs w:val="24"/>
              </w:rPr>
              <w:t>14.06.2024</w:t>
            </w:r>
          </w:p>
          <w:p w14:paraId="365B2B72" w14:textId="73051EFD" w:rsidR="00886DD4" w:rsidRPr="00474B5E" w:rsidRDefault="00886DD4" w:rsidP="00886DD4">
            <w:pPr>
              <w:rPr>
                <w:rFonts w:ascii="Times New Roman" w:hAnsi="Times New Roman" w:cs="Times New Roman"/>
                <w:sz w:val="24"/>
                <w:szCs w:val="24"/>
              </w:rPr>
            </w:pPr>
          </w:p>
        </w:tc>
        <w:tc>
          <w:tcPr>
            <w:tcW w:w="708" w:type="dxa"/>
            <w:gridSpan w:val="2"/>
          </w:tcPr>
          <w:p w14:paraId="629E72C1" w14:textId="77777777" w:rsidR="00A7422F" w:rsidRPr="00474B5E" w:rsidRDefault="00A7422F" w:rsidP="00C363F5">
            <w:pPr>
              <w:rPr>
                <w:rFonts w:ascii="Times New Roman" w:hAnsi="Times New Roman" w:cs="Times New Roman"/>
                <w:sz w:val="24"/>
                <w:szCs w:val="24"/>
              </w:rPr>
            </w:pPr>
          </w:p>
        </w:tc>
        <w:tc>
          <w:tcPr>
            <w:tcW w:w="804" w:type="dxa"/>
          </w:tcPr>
          <w:p w14:paraId="73A534BF" w14:textId="77777777" w:rsidR="00A7422F" w:rsidRPr="00474B5E" w:rsidRDefault="00A7422F" w:rsidP="00C363F5">
            <w:pPr>
              <w:rPr>
                <w:rFonts w:ascii="Times New Roman" w:hAnsi="Times New Roman" w:cs="Times New Roman"/>
                <w:sz w:val="24"/>
                <w:szCs w:val="24"/>
              </w:rPr>
            </w:pPr>
          </w:p>
        </w:tc>
        <w:tc>
          <w:tcPr>
            <w:tcW w:w="641" w:type="dxa"/>
          </w:tcPr>
          <w:p w14:paraId="23E56D0A" w14:textId="77777777" w:rsidR="00A7422F" w:rsidRPr="00474B5E" w:rsidRDefault="00A7422F" w:rsidP="00C363F5">
            <w:pPr>
              <w:jc w:val="both"/>
              <w:rPr>
                <w:rFonts w:ascii="Times New Roman" w:hAnsi="Times New Roman" w:cs="Times New Roman"/>
                <w:sz w:val="24"/>
                <w:szCs w:val="24"/>
              </w:rPr>
            </w:pPr>
          </w:p>
        </w:tc>
        <w:tc>
          <w:tcPr>
            <w:tcW w:w="740" w:type="dxa"/>
          </w:tcPr>
          <w:p w14:paraId="3394D09B" w14:textId="0864E430" w:rsidR="00A7422F" w:rsidRPr="00474B5E" w:rsidRDefault="00A7422F" w:rsidP="00AB40F1">
            <w:pPr>
              <w:jc w:val="center"/>
              <w:rPr>
                <w:rFonts w:ascii="Times New Roman" w:hAnsi="Times New Roman" w:cs="Times New Roman"/>
                <w:sz w:val="24"/>
                <w:szCs w:val="24"/>
              </w:rPr>
            </w:pPr>
            <w:r w:rsidRPr="00474B5E">
              <w:rPr>
                <w:rFonts w:ascii="Times New Roman" w:hAnsi="Times New Roman" w:cs="Times New Roman"/>
                <w:sz w:val="24"/>
                <w:szCs w:val="24"/>
              </w:rPr>
              <w:t>(c)</w:t>
            </w:r>
          </w:p>
        </w:tc>
        <w:tc>
          <w:tcPr>
            <w:tcW w:w="2572" w:type="dxa"/>
          </w:tcPr>
          <w:p w14:paraId="6F139815" w14:textId="7CCF46E7" w:rsidR="002F7DDD" w:rsidRPr="00474B5E" w:rsidRDefault="00A7422F" w:rsidP="00C363F5">
            <w:pPr>
              <w:jc w:val="both"/>
              <w:rPr>
                <w:rFonts w:ascii="Times New Roman" w:hAnsi="Times New Roman" w:cs="Times New Roman"/>
                <w:sz w:val="24"/>
                <w:szCs w:val="24"/>
              </w:rPr>
            </w:pPr>
            <w:r w:rsidRPr="00474B5E">
              <w:rPr>
                <w:rFonts w:ascii="Times New Roman" w:eastAsiaTheme="minorEastAsia" w:hAnsi="Times New Roman" w:cs="Times New Roman"/>
                <w:sz w:val="24"/>
                <w:szCs w:val="24"/>
                <w:lang w:eastAsia="zh-CN"/>
              </w:rPr>
              <w:t>İkamet İz</w:t>
            </w:r>
            <w:r w:rsidR="00886DD4" w:rsidRPr="00474B5E">
              <w:rPr>
                <w:rFonts w:ascii="Times New Roman" w:eastAsiaTheme="minorEastAsia" w:hAnsi="Times New Roman" w:cs="Times New Roman"/>
                <w:sz w:val="24"/>
                <w:szCs w:val="24"/>
                <w:lang w:eastAsia="zh-CN"/>
              </w:rPr>
              <w:t>inleri ve Vizeler Tüzüğünün 12’</w:t>
            </w:r>
            <w:r w:rsidRPr="00474B5E">
              <w:rPr>
                <w:rFonts w:ascii="Times New Roman" w:eastAsiaTheme="minorEastAsia" w:hAnsi="Times New Roman" w:cs="Times New Roman"/>
                <w:sz w:val="24"/>
                <w:szCs w:val="24"/>
                <w:lang w:eastAsia="zh-CN"/>
              </w:rPr>
              <w:t>nci maddesinin (1)’inci fıkrasının (ç) bendinde yer alan engelli çocukları</w:t>
            </w:r>
            <w:r w:rsidR="002F7DDD" w:rsidRPr="00474B5E">
              <w:rPr>
                <w:rFonts w:ascii="Times New Roman" w:eastAsiaTheme="minorEastAsia" w:hAnsi="Times New Roman" w:cs="Times New Roman"/>
                <w:sz w:val="24"/>
                <w:szCs w:val="24"/>
                <w:lang w:eastAsia="zh-CN"/>
              </w:rPr>
              <w:t>.</w:t>
            </w:r>
          </w:p>
        </w:tc>
      </w:tr>
      <w:tr w:rsidR="003440B7" w:rsidRPr="00474B5E" w14:paraId="06E11D53" w14:textId="77777777" w:rsidTr="00474B5E">
        <w:trPr>
          <w:gridAfter w:val="1"/>
          <w:wAfter w:w="73" w:type="dxa"/>
        </w:trPr>
        <w:tc>
          <w:tcPr>
            <w:tcW w:w="1350" w:type="dxa"/>
          </w:tcPr>
          <w:p w14:paraId="3424A628" w14:textId="6375461F" w:rsidR="00A7422F" w:rsidRPr="00474B5E" w:rsidRDefault="00A7422F" w:rsidP="00C363F5">
            <w:pPr>
              <w:rPr>
                <w:rFonts w:ascii="Times New Roman" w:hAnsi="Times New Roman" w:cs="Times New Roman"/>
                <w:sz w:val="24"/>
                <w:szCs w:val="24"/>
              </w:rPr>
            </w:pPr>
          </w:p>
        </w:tc>
        <w:tc>
          <w:tcPr>
            <w:tcW w:w="503" w:type="dxa"/>
          </w:tcPr>
          <w:p w14:paraId="7D070F70" w14:textId="77777777" w:rsidR="00A7422F" w:rsidRPr="00474B5E" w:rsidRDefault="00A7422F" w:rsidP="00C363F5">
            <w:pPr>
              <w:rPr>
                <w:rFonts w:ascii="Times New Roman" w:hAnsi="Times New Roman" w:cs="Times New Roman"/>
                <w:sz w:val="24"/>
                <w:szCs w:val="24"/>
              </w:rPr>
            </w:pPr>
          </w:p>
        </w:tc>
        <w:tc>
          <w:tcPr>
            <w:tcW w:w="1789" w:type="dxa"/>
          </w:tcPr>
          <w:p w14:paraId="12E843C3" w14:textId="668CAD34" w:rsidR="00A7422F" w:rsidRPr="00474B5E" w:rsidRDefault="00A7422F" w:rsidP="003E282E">
            <w:pPr>
              <w:rPr>
                <w:rFonts w:ascii="Times New Roman" w:hAnsi="Times New Roman" w:cs="Times New Roman"/>
                <w:sz w:val="24"/>
                <w:szCs w:val="24"/>
              </w:rPr>
            </w:pPr>
          </w:p>
        </w:tc>
        <w:tc>
          <w:tcPr>
            <w:tcW w:w="708" w:type="dxa"/>
            <w:gridSpan w:val="2"/>
          </w:tcPr>
          <w:p w14:paraId="737C3DEB" w14:textId="77777777" w:rsidR="00A7422F" w:rsidRPr="00474B5E" w:rsidRDefault="00A7422F" w:rsidP="00C363F5">
            <w:pPr>
              <w:rPr>
                <w:rFonts w:ascii="Times New Roman" w:hAnsi="Times New Roman" w:cs="Times New Roman"/>
                <w:sz w:val="24"/>
                <w:szCs w:val="24"/>
              </w:rPr>
            </w:pPr>
          </w:p>
        </w:tc>
        <w:tc>
          <w:tcPr>
            <w:tcW w:w="804" w:type="dxa"/>
          </w:tcPr>
          <w:p w14:paraId="0060556A" w14:textId="5FC58A64" w:rsidR="00A7422F" w:rsidRPr="00474B5E" w:rsidRDefault="00A7422F" w:rsidP="00E10C89">
            <w:pPr>
              <w:jc w:val="center"/>
              <w:rPr>
                <w:rFonts w:ascii="Times New Roman" w:hAnsi="Times New Roman" w:cs="Times New Roman"/>
                <w:sz w:val="24"/>
                <w:szCs w:val="24"/>
              </w:rPr>
            </w:pPr>
            <w:r w:rsidRPr="00474B5E">
              <w:rPr>
                <w:rFonts w:ascii="Times New Roman" w:hAnsi="Times New Roman" w:cs="Times New Roman"/>
                <w:sz w:val="24"/>
                <w:szCs w:val="24"/>
              </w:rPr>
              <w:t>(2)</w:t>
            </w:r>
          </w:p>
        </w:tc>
        <w:tc>
          <w:tcPr>
            <w:tcW w:w="3953" w:type="dxa"/>
            <w:gridSpan w:val="3"/>
          </w:tcPr>
          <w:p w14:paraId="11CD2A6C" w14:textId="10F26490" w:rsidR="00A7422F" w:rsidRPr="00474B5E" w:rsidRDefault="00A7422F" w:rsidP="00C363F5">
            <w:pPr>
              <w:jc w:val="both"/>
              <w:rPr>
                <w:rFonts w:ascii="Times New Roman" w:eastAsiaTheme="minorEastAsia" w:hAnsi="Times New Roman" w:cs="Times New Roman"/>
                <w:sz w:val="24"/>
                <w:szCs w:val="24"/>
                <w:lang w:eastAsia="zh-CN"/>
              </w:rPr>
            </w:pPr>
            <w:proofErr w:type="spellStart"/>
            <w:r w:rsidRPr="00474B5E">
              <w:rPr>
                <w:rFonts w:ascii="Times New Roman" w:hAnsi="Times New Roman" w:cs="Times New Roman"/>
                <w:sz w:val="24"/>
                <w:szCs w:val="24"/>
                <w:lang w:val="en-US"/>
              </w:rPr>
              <w:t>Yukarıdaki</w:t>
            </w:r>
            <w:proofErr w:type="spellEnd"/>
            <w:r w:rsidRPr="00474B5E">
              <w:rPr>
                <w:rFonts w:ascii="Times New Roman" w:hAnsi="Times New Roman" w:cs="Times New Roman"/>
                <w:sz w:val="24"/>
                <w:szCs w:val="24"/>
                <w:lang w:val="en-US"/>
              </w:rPr>
              <w:t xml:space="preserve"> (1)’</w:t>
            </w:r>
            <w:proofErr w:type="spellStart"/>
            <w:r w:rsidRPr="00474B5E">
              <w:rPr>
                <w:rFonts w:ascii="Times New Roman" w:hAnsi="Times New Roman" w:cs="Times New Roman"/>
                <w:sz w:val="24"/>
                <w:szCs w:val="24"/>
                <w:lang w:val="en-US"/>
              </w:rPr>
              <w:t>inci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fıkranın</w:t>
            </w:r>
            <w:proofErr w:type="spellEnd"/>
            <w:r w:rsidRPr="00474B5E">
              <w:rPr>
                <w:rFonts w:ascii="Times New Roman" w:hAnsi="Times New Roman" w:cs="Times New Roman"/>
                <w:sz w:val="24"/>
                <w:szCs w:val="24"/>
                <w:lang w:val="en-US"/>
              </w:rPr>
              <w:t xml:space="preserve"> (A) </w:t>
            </w:r>
            <w:proofErr w:type="spellStart"/>
            <w:r w:rsidRPr="00474B5E">
              <w:rPr>
                <w:rFonts w:ascii="Times New Roman" w:hAnsi="Times New Roman" w:cs="Times New Roman"/>
                <w:sz w:val="24"/>
                <w:szCs w:val="24"/>
                <w:lang w:val="en-US"/>
              </w:rPr>
              <w:t>ve</w:t>
            </w:r>
            <w:proofErr w:type="spellEnd"/>
            <w:r w:rsidRPr="00474B5E">
              <w:rPr>
                <w:rFonts w:ascii="Times New Roman" w:hAnsi="Times New Roman" w:cs="Times New Roman"/>
                <w:sz w:val="24"/>
                <w:szCs w:val="24"/>
                <w:lang w:val="en-US"/>
              </w:rPr>
              <w:t xml:space="preserve"> (B) </w:t>
            </w:r>
            <w:proofErr w:type="spellStart"/>
            <w:r w:rsidRPr="00474B5E">
              <w:rPr>
                <w:rFonts w:ascii="Times New Roman" w:hAnsi="Times New Roman" w:cs="Times New Roman"/>
                <w:sz w:val="24"/>
                <w:szCs w:val="24"/>
                <w:lang w:val="en-US"/>
              </w:rPr>
              <w:t>bendleri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kapsamında</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olanlar</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aşağıdaki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koşulların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tümünü</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yerine</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getirmeleri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ve</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çalışma</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ve</w:t>
            </w:r>
            <w:proofErr w:type="spellEnd"/>
            <w:r w:rsidRPr="00474B5E">
              <w:rPr>
                <w:rFonts w:ascii="Times New Roman" w:hAnsi="Times New Roman" w:cs="Times New Roman"/>
                <w:sz w:val="24"/>
                <w:szCs w:val="24"/>
                <w:lang w:val="en-US"/>
              </w:rPr>
              <w:t>/</w:t>
            </w:r>
            <w:proofErr w:type="spellStart"/>
            <w:r w:rsidRPr="00474B5E">
              <w:rPr>
                <w:rFonts w:ascii="Times New Roman" w:hAnsi="Times New Roman" w:cs="Times New Roman"/>
                <w:sz w:val="24"/>
                <w:szCs w:val="24"/>
                <w:lang w:val="en-US"/>
              </w:rPr>
              <w:t>veya</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iş</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kurma</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izni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almaları</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halinde</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izinsiz</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kaldıkları</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döneme</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ilişkin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olarak</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aleyhlerinde</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tahakkuk</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etmiş</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olan</w:t>
            </w:r>
            <w:proofErr w:type="spellEnd"/>
            <w:r w:rsidRPr="00474B5E">
              <w:rPr>
                <w:rFonts w:ascii="Times New Roman" w:hAnsi="Times New Roman" w:cs="Times New Roman"/>
                <w:sz w:val="24"/>
                <w:szCs w:val="24"/>
                <w:lang w:val="en-US"/>
              </w:rPr>
              <w:t xml:space="preserve"> par</w:t>
            </w:r>
            <w:r w:rsidR="00886DD4" w:rsidRPr="00474B5E">
              <w:rPr>
                <w:rFonts w:ascii="Times New Roman" w:hAnsi="Times New Roman" w:cs="Times New Roman"/>
                <w:sz w:val="24"/>
                <w:szCs w:val="24"/>
                <w:lang w:val="en-US"/>
              </w:rPr>
              <w:t xml:space="preserve">a </w:t>
            </w:r>
            <w:proofErr w:type="spellStart"/>
            <w:r w:rsidR="00886DD4" w:rsidRPr="00474B5E">
              <w:rPr>
                <w:rFonts w:ascii="Times New Roman" w:hAnsi="Times New Roman" w:cs="Times New Roman"/>
                <w:sz w:val="24"/>
                <w:szCs w:val="24"/>
                <w:lang w:val="en-US"/>
              </w:rPr>
              <w:t>cezalarından</w:t>
            </w:r>
            <w:proofErr w:type="spellEnd"/>
            <w:r w:rsidR="00886DD4" w:rsidRPr="00474B5E">
              <w:rPr>
                <w:rFonts w:ascii="Times New Roman" w:hAnsi="Times New Roman" w:cs="Times New Roman"/>
                <w:sz w:val="24"/>
                <w:szCs w:val="24"/>
                <w:lang w:val="en-US"/>
              </w:rPr>
              <w:t xml:space="preserve"> </w:t>
            </w:r>
            <w:proofErr w:type="spellStart"/>
            <w:r w:rsidR="00886DD4" w:rsidRPr="00474B5E">
              <w:rPr>
                <w:rFonts w:ascii="Times New Roman" w:hAnsi="Times New Roman" w:cs="Times New Roman"/>
                <w:sz w:val="24"/>
                <w:szCs w:val="24"/>
                <w:lang w:val="en-US"/>
              </w:rPr>
              <w:t>muaf</w:t>
            </w:r>
            <w:proofErr w:type="spellEnd"/>
            <w:r w:rsidR="00886DD4" w:rsidRPr="00474B5E">
              <w:rPr>
                <w:rFonts w:ascii="Times New Roman" w:hAnsi="Times New Roman" w:cs="Times New Roman"/>
                <w:sz w:val="24"/>
                <w:szCs w:val="24"/>
                <w:lang w:val="en-US"/>
              </w:rPr>
              <w:t xml:space="preserve"> </w:t>
            </w:r>
            <w:proofErr w:type="spellStart"/>
            <w:r w:rsidR="00886DD4" w:rsidRPr="00474B5E">
              <w:rPr>
                <w:rFonts w:ascii="Times New Roman" w:hAnsi="Times New Roman" w:cs="Times New Roman"/>
                <w:sz w:val="24"/>
                <w:szCs w:val="24"/>
                <w:lang w:val="en-US"/>
              </w:rPr>
              <w:t>tutulurlar</w:t>
            </w:r>
            <w:proofErr w:type="spellEnd"/>
            <w:r w:rsidR="00886DD4" w:rsidRPr="00474B5E">
              <w:rPr>
                <w:rFonts w:ascii="Times New Roman" w:hAnsi="Times New Roman" w:cs="Times New Roman"/>
                <w:sz w:val="24"/>
                <w:szCs w:val="24"/>
                <w:lang w:val="en-US"/>
              </w:rPr>
              <w:t>:</w:t>
            </w:r>
          </w:p>
        </w:tc>
      </w:tr>
      <w:tr w:rsidR="003440B7" w:rsidRPr="00474B5E" w14:paraId="65D774A1" w14:textId="77777777" w:rsidTr="00474B5E">
        <w:trPr>
          <w:gridAfter w:val="1"/>
          <w:wAfter w:w="73" w:type="dxa"/>
        </w:trPr>
        <w:tc>
          <w:tcPr>
            <w:tcW w:w="1350" w:type="dxa"/>
          </w:tcPr>
          <w:p w14:paraId="6E204FFC" w14:textId="77777777" w:rsidR="00A7422F" w:rsidRPr="00474B5E" w:rsidRDefault="00A7422F" w:rsidP="00C363F5">
            <w:pPr>
              <w:rPr>
                <w:rFonts w:ascii="Times New Roman" w:hAnsi="Times New Roman" w:cs="Times New Roman"/>
                <w:sz w:val="24"/>
                <w:szCs w:val="24"/>
              </w:rPr>
            </w:pPr>
          </w:p>
        </w:tc>
        <w:tc>
          <w:tcPr>
            <w:tcW w:w="503" w:type="dxa"/>
          </w:tcPr>
          <w:p w14:paraId="68A9569A" w14:textId="77777777" w:rsidR="00A7422F" w:rsidRPr="00474B5E" w:rsidRDefault="00A7422F" w:rsidP="00C363F5">
            <w:pPr>
              <w:rPr>
                <w:rFonts w:ascii="Times New Roman" w:hAnsi="Times New Roman" w:cs="Times New Roman"/>
                <w:sz w:val="24"/>
                <w:szCs w:val="24"/>
              </w:rPr>
            </w:pPr>
          </w:p>
        </w:tc>
        <w:tc>
          <w:tcPr>
            <w:tcW w:w="1789" w:type="dxa"/>
          </w:tcPr>
          <w:p w14:paraId="436C4D0D" w14:textId="77777777" w:rsidR="00A7422F" w:rsidRPr="00474B5E" w:rsidRDefault="00A7422F" w:rsidP="00C363F5">
            <w:pPr>
              <w:rPr>
                <w:rFonts w:ascii="Times New Roman" w:hAnsi="Times New Roman" w:cs="Times New Roman"/>
                <w:sz w:val="24"/>
                <w:szCs w:val="24"/>
              </w:rPr>
            </w:pPr>
          </w:p>
        </w:tc>
        <w:tc>
          <w:tcPr>
            <w:tcW w:w="708" w:type="dxa"/>
            <w:gridSpan w:val="2"/>
          </w:tcPr>
          <w:p w14:paraId="2CD4D646" w14:textId="77777777" w:rsidR="00A7422F" w:rsidRPr="00474B5E" w:rsidRDefault="00A7422F" w:rsidP="00C363F5">
            <w:pPr>
              <w:rPr>
                <w:rFonts w:ascii="Times New Roman" w:hAnsi="Times New Roman" w:cs="Times New Roman"/>
                <w:sz w:val="24"/>
                <w:szCs w:val="24"/>
              </w:rPr>
            </w:pPr>
          </w:p>
        </w:tc>
        <w:tc>
          <w:tcPr>
            <w:tcW w:w="804" w:type="dxa"/>
          </w:tcPr>
          <w:p w14:paraId="7C2CFA24" w14:textId="77777777" w:rsidR="00A7422F" w:rsidRPr="00474B5E" w:rsidRDefault="00A7422F" w:rsidP="00C363F5">
            <w:pPr>
              <w:rPr>
                <w:rFonts w:ascii="Times New Roman" w:hAnsi="Times New Roman" w:cs="Times New Roman"/>
                <w:sz w:val="24"/>
                <w:szCs w:val="24"/>
              </w:rPr>
            </w:pPr>
          </w:p>
        </w:tc>
        <w:tc>
          <w:tcPr>
            <w:tcW w:w="641" w:type="dxa"/>
          </w:tcPr>
          <w:p w14:paraId="5CF76A27" w14:textId="64C842C4" w:rsidR="00A7422F" w:rsidRPr="00474B5E" w:rsidRDefault="00A7422F" w:rsidP="00C363F5">
            <w:pPr>
              <w:jc w:val="center"/>
              <w:rPr>
                <w:rFonts w:ascii="Times New Roman" w:hAnsi="Times New Roman" w:cs="Times New Roman"/>
                <w:sz w:val="24"/>
                <w:szCs w:val="24"/>
                <w:lang w:val="en-US"/>
              </w:rPr>
            </w:pPr>
            <w:r w:rsidRPr="00474B5E">
              <w:rPr>
                <w:rFonts w:ascii="Times New Roman" w:hAnsi="Times New Roman" w:cs="Times New Roman"/>
                <w:sz w:val="24"/>
                <w:szCs w:val="24"/>
                <w:lang w:val="en-US"/>
              </w:rPr>
              <w:t>(A)</w:t>
            </w:r>
          </w:p>
        </w:tc>
        <w:tc>
          <w:tcPr>
            <w:tcW w:w="3312" w:type="dxa"/>
            <w:gridSpan w:val="2"/>
          </w:tcPr>
          <w:p w14:paraId="6485388D" w14:textId="065B3E66" w:rsidR="00A7422F" w:rsidRPr="00474B5E" w:rsidRDefault="00A7422F" w:rsidP="002037DB">
            <w:pPr>
              <w:jc w:val="both"/>
              <w:rPr>
                <w:rFonts w:ascii="Times New Roman" w:hAnsi="Times New Roman" w:cs="Times New Roman"/>
                <w:sz w:val="24"/>
                <w:szCs w:val="24"/>
                <w:lang w:val="en-US"/>
              </w:rPr>
            </w:pPr>
            <w:proofErr w:type="spellStart"/>
            <w:r w:rsidRPr="00474B5E">
              <w:rPr>
                <w:rFonts w:ascii="Times New Roman" w:hAnsi="Times New Roman" w:cs="Times New Roman"/>
                <w:sz w:val="24"/>
                <w:szCs w:val="24"/>
                <w:lang w:val="en-US"/>
              </w:rPr>
              <w:t>Çalışma</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ve</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Sosyal</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Güvenlik</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Bakanlığı</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ile</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Muhaceret</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Dairesinin</w:t>
            </w:r>
            <w:proofErr w:type="spellEnd"/>
            <w:r w:rsidRPr="00474B5E">
              <w:rPr>
                <w:rFonts w:ascii="Times New Roman" w:hAnsi="Times New Roman" w:cs="Times New Roman"/>
                <w:sz w:val="24"/>
                <w:szCs w:val="24"/>
                <w:lang w:val="en-US"/>
              </w:rPr>
              <w:t xml:space="preserve"> </w:t>
            </w:r>
            <w:proofErr w:type="spellStart"/>
            <w:r w:rsidR="00A60182" w:rsidRPr="00474B5E">
              <w:rPr>
                <w:rFonts w:ascii="Times New Roman" w:hAnsi="Times New Roman" w:cs="Times New Roman"/>
                <w:sz w:val="24"/>
                <w:szCs w:val="24"/>
                <w:lang w:val="en-US"/>
              </w:rPr>
              <w:t>çevrimiçi</w:t>
            </w:r>
            <w:proofErr w:type="spellEnd"/>
            <w:r w:rsidR="00A60182"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portalına</w:t>
            </w:r>
            <w:proofErr w:type="spellEnd"/>
            <w:r w:rsidRPr="00474B5E">
              <w:rPr>
                <w:rFonts w:ascii="Times New Roman" w:hAnsi="Times New Roman" w:cs="Times New Roman"/>
                <w:sz w:val="24"/>
                <w:szCs w:val="24"/>
                <w:lang w:val="en-US"/>
              </w:rPr>
              <w:t xml:space="preserve">  </w:t>
            </w:r>
            <w:proofErr w:type="spellStart"/>
            <w:r w:rsidR="00FF4E30" w:rsidRPr="00474B5E">
              <w:rPr>
                <w:rFonts w:ascii="Times New Roman" w:hAnsi="Times New Roman" w:cs="Times New Roman"/>
                <w:sz w:val="24"/>
                <w:szCs w:val="24"/>
                <w:lang w:val="en-US"/>
              </w:rPr>
              <w:t>yukarıdaki</w:t>
            </w:r>
            <w:proofErr w:type="spellEnd"/>
            <w:r w:rsidR="00FF4E30" w:rsidRPr="00474B5E">
              <w:rPr>
                <w:rFonts w:ascii="Times New Roman" w:hAnsi="Times New Roman" w:cs="Times New Roman"/>
                <w:sz w:val="24"/>
                <w:szCs w:val="24"/>
                <w:lang w:val="en-US"/>
              </w:rPr>
              <w:t xml:space="preserve"> </w:t>
            </w:r>
            <w:r w:rsidR="00337020" w:rsidRPr="00474B5E">
              <w:rPr>
                <w:rFonts w:ascii="Times New Roman" w:hAnsi="Times New Roman" w:cs="Times New Roman"/>
                <w:sz w:val="24"/>
                <w:szCs w:val="24"/>
                <w:lang w:val="en-US"/>
              </w:rPr>
              <w:t>(</w:t>
            </w:r>
            <w:r w:rsidR="00FF4E30" w:rsidRPr="00474B5E">
              <w:rPr>
                <w:rFonts w:ascii="Times New Roman" w:hAnsi="Times New Roman" w:cs="Times New Roman"/>
                <w:sz w:val="24"/>
                <w:szCs w:val="24"/>
                <w:lang w:val="en-US"/>
              </w:rPr>
              <w:t>1</w:t>
            </w:r>
            <w:r w:rsidR="00337020" w:rsidRPr="00474B5E">
              <w:rPr>
                <w:rFonts w:ascii="Times New Roman" w:hAnsi="Times New Roman" w:cs="Times New Roman"/>
                <w:sz w:val="24"/>
                <w:szCs w:val="24"/>
                <w:lang w:val="en-US"/>
              </w:rPr>
              <w:t>)</w:t>
            </w:r>
            <w:r w:rsidR="00FF4E30" w:rsidRPr="00474B5E">
              <w:rPr>
                <w:rFonts w:ascii="Times New Roman" w:hAnsi="Times New Roman" w:cs="Times New Roman"/>
                <w:sz w:val="24"/>
                <w:szCs w:val="24"/>
                <w:lang w:val="en-US"/>
              </w:rPr>
              <w:t>’</w:t>
            </w:r>
            <w:proofErr w:type="spellStart"/>
            <w:r w:rsidR="00CC45EE" w:rsidRPr="00474B5E">
              <w:rPr>
                <w:rFonts w:ascii="Times New Roman" w:hAnsi="Times New Roman" w:cs="Times New Roman"/>
                <w:sz w:val="24"/>
                <w:szCs w:val="24"/>
                <w:lang w:val="en-US"/>
              </w:rPr>
              <w:t>i</w:t>
            </w:r>
            <w:r w:rsidR="00FF4E30" w:rsidRPr="00474B5E">
              <w:rPr>
                <w:rFonts w:ascii="Times New Roman" w:hAnsi="Times New Roman" w:cs="Times New Roman"/>
                <w:sz w:val="24"/>
                <w:szCs w:val="24"/>
                <w:lang w:val="en-US"/>
              </w:rPr>
              <w:t>nci</w:t>
            </w:r>
            <w:proofErr w:type="spellEnd"/>
            <w:r w:rsidR="00FF4E30" w:rsidRPr="00474B5E">
              <w:rPr>
                <w:rFonts w:ascii="Times New Roman" w:hAnsi="Times New Roman" w:cs="Times New Roman"/>
                <w:sz w:val="24"/>
                <w:szCs w:val="24"/>
                <w:lang w:val="en-US"/>
              </w:rPr>
              <w:t xml:space="preserve"> </w:t>
            </w:r>
            <w:proofErr w:type="spellStart"/>
            <w:r w:rsidR="00337020" w:rsidRPr="00474B5E">
              <w:rPr>
                <w:rFonts w:ascii="Times New Roman" w:hAnsi="Times New Roman" w:cs="Times New Roman"/>
                <w:sz w:val="24"/>
                <w:szCs w:val="24"/>
                <w:lang w:val="en-US"/>
              </w:rPr>
              <w:t>fıkranın</w:t>
            </w:r>
            <w:proofErr w:type="spellEnd"/>
            <w:r w:rsidR="00337020" w:rsidRPr="00474B5E">
              <w:rPr>
                <w:rFonts w:ascii="Times New Roman" w:hAnsi="Times New Roman" w:cs="Times New Roman"/>
                <w:sz w:val="24"/>
                <w:szCs w:val="24"/>
                <w:lang w:val="en-US"/>
              </w:rPr>
              <w:t xml:space="preserve"> </w:t>
            </w:r>
            <w:r w:rsidR="00FF4E30" w:rsidRPr="00474B5E">
              <w:rPr>
                <w:rFonts w:ascii="Times New Roman" w:hAnsi="Times New Roman" w:cs="Times New Roman"/>
                <w:sz w:val="24"/>
                <w:szCs w:val="24"/>
                <w:lang w:val="en-US"/>
              </w:rPr>
              <w:t xml:space="preserve">(A) </w:t>
            </w:r>
            <w:proofErr w:type="spellStart"/>
            <w:r w:rsidR="00FF4E30" w:rsidRPr="00474B5E">
              <w:rPr>
                <w:rFonts w:ascii="Times New Roman" w:hAnsi="Times New Roman" w:cs="Times New Roman"/>
                <w:sz w:val="24"/>
                <w:szCs w:val="24"/>
                <w:lang w:val="en-US"/>
              </w:rPr>
              <w:t>ve</w:t>
            </w:r>
            <w:proofErr w:type="spellEnd"/>
            <w:r w:rsidR="00FF4E30" w:rsidRPr="00474B5E">
              <w:rPr>
                <w:rFonts w:ascii="Times New Roman" w:hAnsi="Times New Roman" w:cs="Times New Roman"/>
                <w:sz w:val="24"/>
                <w:szCs w:val="24"/>
                <w:lang w:val="en-US"/>
              </w:rPr>
              <w:t xml:space="preserve"> (B) </w:t>
            </w:r>
            <w:proofErr w:type="spellStart"/>
            <w:r w:rsidR="00FF4E30" w:rsidRPr="00474B5E">
              <w:rPr>
                <w:rFonts w:ascii="Times New Roman" w:hAnsi="Times New Roman" w:cs="Times New Roman"/>
                <w:sz w:val="24"/>
                <w:szCs w:val="24"/>
                <w:lang w:val="en-US"/>
              </w:rPr>
              <w:t>bendindeki</w:t>
            </w:r>
            <w:proofErr w:type="spellEnd"/>
            <w:r w:rsidR="00FF4E30"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yabancı</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uyruklu</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kişi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tarafından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kendisi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ve</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yukarıdaki</w:t>
            </w:r>
            <w:proofErr w:type="spellEnd"/>
            <w:r w:rsidRPr="00474B5E">
              <w:rPr>
                <w:rFonts w:ascii="Times New Roman" w:hAnsi="Times New Roman" w:cs="Times New Roman"/>
                <w:sz w:val="24"/>
                <w:szCs w:val="24"/>
                <w:lang w:val="en-US"/>
              </w:rPr>
              <w:t xml:space="preserve"> </w:t>
            </w:r>
            <w:r w:rsidR="00C5053D" w:rsidRPr="00474B5E">
              <w:rPr>
                <w:rFonts w:ascii="Times New Roman" w:hAnsi="Times New Roman" w:cs="Times New Roman"/>
                <w:sz w:val="24"/>
                <w:szCs w:val="24"/>
                <w:lang w:val="en-US"/>
              </w:rPr>
              <w:t>(</w:t>
            </w:r>
            <w:r w:rsidR="004A1591" w:rsidRPr="00474B5E">
              <w:rPr>
                <w:rFonts w:ascii="Times New Roman" w:hAnsi="Times New Roman" w:cs="Times New Roman"/>
                <w:sz w:val="24"/>
                <w:szCs w:val="24"/>
                <w:lang w:val="en-US"/>
              </w:rPr>
              <w:t>1</w:t>
            </w:r>
            <w:r w:rsidR="00C5053D" w:rsidRPr="00474B5E">
              <w:rPr>
                <w:rFonts w:ascii="Times New Roman" w:hAnsi="Times New Roman" w:cs="Times New Roman"/>
                <w:sz w:val="24"/>
                <w:szCs w:val="24"/>
                <w:lang w:val="en-US"/>
              </w:rPr>
              <w:t>)</w:t>
            </w:r>
            <w:r w:rsidR="004A1591" w:rsidRPr="00474B5E">
              <w:rPr>
                <w:rFonts w:ascii="Times New Roman" w:hAnsi="Times New Roman" w:cs="Times New Roman"/>
                <w:sz w:val="24"/>
                <w:szCs w:val="24"/>
                <w:lang w:val="en-US"/>
              </w:rPr>
              <w:t>’</w:t>
            </w:r>
            <w:proofErr w:type="spellStart"/>
            <w:r w:rsidR="00CC45EE" w:rsidRPr="00474B5E">
              <w:rPr>
                <w:rFonts w:ascii="Times New Roman" w:hAnsi="Times New Roman" w:cs="Times New Roman"/>
                <w:sz w:val="24"/>
                <w:szCs w:val="24"/>
                <w:lang w:val="en-US"/>
              </w:rPr>
              <w:t>i</w:t>
            </w:r>
            <w:r w:rsidR="004A1591" w:rsidRPr="00474B5E">
              <w:rPr>
                <w:rFonts w:ascii="Times New Roman" w:hAnsi="Times New Roman" w:cs="Times New Roman"/>
                <w:sz w:val="24"/>
                <w:szCs w:val="24"/>
                <w:lang w:val="en-US"/>
              </w:rPr>
              <w:t>nci</w:t>
            </w:r>
            <w:proofErr w:type="spellEnd"/>
            <w:r w:rsidR="00C5053D" w:rsidRPr="00474B5E">
              <w:rPr>
                <w:rFonts w:ascii="Times New Roman" w:hAnsi="Times New Roman" w:cs="Times New Roman"/>
                <w:sz w:val="24"/>
                <w:szCs w:val="24"/>
                <w:lang w:val="en-US"/>
              </w:rPr>
              <w:t xml:space="preserve"> </w:t>
            </w:r>
            <w:proofErr w:type="spellStart"/>
            <w:r w:rsidR="00C5053D" w:rsidRPr="00474B5E">
              <w:rPr>
                <w:rFonts w:ascii="Times New Roman" w:hAnsi="Times New Roman" w:cs="Times New Roman"/>
                <w:sz w:val="24"/>
                <w:szCs w:val="24"/>
                <w:lang w:val="en-US"/>
              </w:rPr>
              <w:t>fıkranın</w:t>
            </w:r>
            <w:proofErr w:type="spellEnd"/>
            <w:r w:rsidR="004A1591" w:rsidRPr="00474B5E">
              <w:rPr>
                <w:rFonts w:ascii="Times New Roman" w:hAnsi="Times New Roman" w:cs="Times New Roman"/>
                <w:sz w:val="24"/>
                <w:szCs w:val="24"/>
                <w:lang w:val="en-US"/>
              </w:rPr>
              <w:t xml:space="preserve"> </w:t>
            </w:r>
            <w:r w:rsidRPr="00474B5E">
              <w:rPr>
                <w:rFonts w:ascii="Times New Roman" w:hAnsi="Times New Roman" w:cs="Times New Roman"/>
                <w:sz w:val="24"/>
                <w:szCs w:val="24"/>
                <w:lang w:val="en-US"/>
              </w:rPr>
              <w:t xml:space="preserve">(C) </w:t>
            </w:r>
            <w:proofErr w:type="spellStart"/>
            <w:r w:rsidRPr="00474B5E">
              <w:rPr>
                <w:rFonts w:ascii="Times New Roman" w:hAnsi="Times New Roman" w:cs="Times New Roman"/>
                <w:sz w:val="24"/>
                <w:szCs w:val="24"/>
                <w:lang w:val="en-US"/>
              </w:rPr>
              <w:t>bendindeki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ailesi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için</w:t>
            </w:r>
            <w:proofErr w:type="spellEnd"/>
            <w:r w:rsidRPr="00474B5E">
              <w:rPr>
                <w:rFonts w:ascii="Times New Roman" w:hAnsi="Times New Roman" w:cs="Times New Roman"/>
                <w:sz w:val="24"/>
                <w:szCs w:val="24"/>
                <w:lang w:val="en-US"/>
              </w:rPr>
              <w:t xml:space="preserve"> </w:t>
            </w:r>
            <w:proofErr w:type="spellStart"/>
            <w:r w:rsidR="00FF4E30" w:rsidRPr="00474B5E">
              <w:rPr>
                <w:rFonts w:ascii="Times New Roman" w:hAnsi="Times New Roman" w:cs="Times New Roman"/>
                <w:sz w:val="24"/>
                <w:szCs w:val="24"/>
                <w:lang w:val="en-US"/>
              </w:rPr>
              <w:t>bu</w:t>
            </w:r>
            <w:proofErr w:type="spellEnd"/>
            <w:r w:rsidR="00FF4E30" w:rsidRPr="00474B5E">
              <w:rPr>
                <w:rFonts w:ascii="Times New Roman" w:hAnsi="Times New Roman" w:cs="Times New Roman"/>
                <w:sz w:val="24"/>
                <w:szCs w:val="24"/>
                <w:lang w:val="en-US"/>
              </w:rPr>
              <w:t xml:space="preserve"> (</w:t>
            </w:r>
            <w:proofErr w:type="spellStart"/>
            <w:r w:rsidR="00FF4E30" w:rsidRPr="00474B5E">
              <w:rPr>
                <w:rFonts w:ascii="Times New Roman" w:hAnsi="Times New Roman" w:cs="Times New Roman"/>
                <w:sz w:val="24"/>
                <w:szCs w:val="24"/>
                <w:lang w:val="en-US"/>
              </w:rPr>
              <w:t>Değişiklik</w:t>
            </w:r>
            <w:proofErr w:type="spellEnd"/>
            <w:r w:rsidR="00FF4E30" w:rsidRPr="00474B5E">
              <w:rPr>
                <w:rFonts w:ascii="Times New Roman" w:hAnsi="Times New Roman" w:cs="Times New Roman"/>
                <w:sz w:val="24"/>
                <w:szCs w:val="24"/>
                <w:lang w:val="en-US"/>
              </w:rPr>
              <w:t xml:space="preserve">) </w:t>
            </w:r>
            <w:proofErr w:type="spellStart"/>
            <w:r w:rsidR="00FF4E30" w:rsidRPr="00474B5E">
              <w:rPr>
                <w:rFonts w:ascii="Times New Roman" w:hAnsi="Times New Roman" w:cs="Times New Roman"/>
                <w:sz w:val="24"/>
                <w:szCs w:val="24"/>
                <w:lang w:val="en-US"/>
              </w:rPr>
              <w:t>Yasasının</w:t>
            </w:r>
            <w:proofErr w:type="spellEnd"/>
            <w:r w:rsidR="00FF4E30" w:rsidRPr="00474B5E">
              <w:rPr>
                <w:rFonts w:ascii="Times New Roman" w:hAnsi="Times New Roman" w:cs="Times New Roman"/>
                <w:sz w:val="24"/>
                <w:szCs w:val="24"/>
                <w:lang w:val="en-US"/>
              </w:rPr>
              <w:t xml:space="preserve"> </w:t>
            </w:r>
            <w:proofErr w:type="spellStart"/>
            <w:r w:rsidR="00FF4E30" w:rsidRPr="00474B5E">
              <w:rPr>
                <w:rFonts w:ascii="Times New Roman" w:hAnsi="Times New Roman" w:cs="Times New Roman"/>
                <w:sz w:val="24"/>
                <w:szCs w:val="24"/>
                <w:lang w:val="en-US"/>
              </w:rPr>
              <w:t>yürürlüğe</w:t>
            </w:r>
            <w:proofErr w:type="spellEnd"/>
            <w:r w:rsidR="00FF4E30" w:rsidRPr="00474B5E">
              <w:rPr>
                <w:rFonts w:ascii="Times New Roman" w:hAnsi="Times New Roman" w:cs="Times New Roman"/>
                <w:sz w:val="24"/>
                <w:szCs w:val="24"/>
                <w:lang w:val="en-US"/>
              </w:rPr>
              <w:t xml:space="preserve"> </w:t>
            </w:r>
            <w:proofErr w:type="spellStart"/>
            <w:r w:rsidR="00FF4E30" w:rsidRPr="00474B5E">
              <w:rPr>
                <w:rFonts w:ascii="Times New Roman" w:hAnsi="Times New Roman" w:cs="Times New Roman"/>
                <w:sz w:val="24"/>
                <w:szCs w:val="24"/>
                <w:lang w:val="en-US"/>
              </w:rPr>
              <w:t>girdiği</w:t>
            </w:r>
            <w:proofErr w:type="spellEnd"/>
            <w:r w:rsidR="00FF4E30" w:rsidRPr="00474B5E">
              <w:rPr>
                <w:rFonts w:ascii="Times New Roman" w:hAnsi="Times New Roman" w:cs="Times New Roman"/>
                <w:sz w:val="24"/>
                <w:szCs w:val="24"/>
                <w:lang w:val="en-US"/>
              </w:rPr>
              <w:t xml:space="preserve"> </w:t>
            </w:r>
            <w:proofErr w:type="spellStart"/>
            <w:r w:rsidR="00FF4E30" w:rsidRPr="00474B5E">
              <w:rPr>
                <w:rFonts w:ascii="Times New Roman" w:hAnsi="Times New Roman" w:cs="Times New Roman"/>
                <w:sz w:val="24"/>
                <w:szCs w:val="24"/>
                <w:lang w:val="en-US"/>
              </w:rPr>
              <w:t>tarihten</w:t>
            </w:r>
            <w:proofErr w:type="spellEnd"/>
            <w:r w:rsidR="00FF4E30" w:rsidRPr="00474B5E">
              <w:rPr>
                <w:rFonts w:ascii="Times New Roman" w:hAnsi="Times New Roman" w:cs="Times New Roman"/>
                <w:sz w:val="24"/>
                <w:szCs w:val="24"/>
                <w:lang w:val="en-US"/>
              </w:rPr>
              <w:t xml:space="preserve"> </w:t>
            </w:r>
            <w:proofErr w:type="spellStart"/>
            <w:r w:rsidR="00FF4E30" w:rsidRPr="00474B5E">
              <w:rPr>
                <w:rFonts w:ascii="Times New Roman" w:hAnsi="Times New Roman" w:cs="Times New Roman"/>
                <w:sz w:val="24"/>
                <w:szCs w:val="24"/>
                <w:lang w:val="en-US"/>
              </w:rPr>
              <w:t>başlayarak</w:t>
            </w:r>
            <w:proofErr w:type="spellEnd"/>
            <w:r w:rsidR="002037DB" w:rsidRPr="00474B5E">
              <w:rPr>
                <w:rFonts w:ascii="Times New Roman" w:hAnsi="Times New Roman" w:cs="Times New Roman"/>
                <w:sz w:val="24"/>
                <w:szCs w:val="24"/>
                <w:lang w:val="en-US"/>
              </w:rPr>
              <w:t xml:space="preserve"> 45</w:t>
            </w:r>
            <w:r w:rsidR="00FF4E30" w:rsidRPr="00474B5E">
              <w:rPr>
                <w:rFonts w:ascii="Times New Roman" w:hAnsi="Times New Roman" w:cs="Times New Roman"/>
                <w:sz w:val="24"/>
                <w:szCs w:val="24"/>
                <w:lang w:val="en-US"/>
              </w:rPr>
              <w:t xml:space="preserve"> </w:t>
            </w:r>
            <w:r w:rsidR="002037DB" w:rsidRPr="00474B5E">
              <w:rPr>
                <w:rFonts w:ascii="Times New Roman" w:hAnsi="Times New Roman" w:cs="Times New Roman"/>
                <w:sz w:val="24"/>
                <w:szCs w:val="24"/>
                <w:lang w:val="en-US"/>
              </w:rPr>
              <w:t>(</w:t>
            </w:r>
            <w:r w:rsidR="00301C38" w:rsidRPr="00474B5E">
              <w:rPr>
                <w:rFonts w:ascii="Times New Roman" w:hAnsi="Times New Roman" w:cs="Times New Roman"/>
                <w:sz w:val="24"/>
                <w:szCs w:val="24"/>
                <w:lang w:val="en-US"/>
              </w:rPr>
              <w:t>k</w:t>
            </w:r>
            <w:r w:rsidR="00FF4E30" w:rsidRPr="00474B5E">
              <w:rPr>
                <w:rFonts w:ascii="Times New Roman" w:hAnsi="Times New Roman" w:cs="Times New Roman"/>
                <w:sz w:val="24"/>
                <w:szCs w:val="24"/>
                <w:lang w:val="en-US"/>
              </w:rPr>
              <w:t xml:space="preserve">ırk </w:t>
            </w:r>
            <w:proofErr w:type="spellStart"/>
            <w:r w:rsidR="00FF4E30" w:rsidRPr="00474B5E">
              <w:rPr>
                <w:rFonts w:ascii="Times New Roman" w:hAnsi="Times New Roman" w:cs="Times New Roman"/>
                <w:sz w:val="24"/>
                <w:szCs w:val="24"/>
                <w:lang w:val="en-US"/>
              </w:rPr>
              <w:t>beş</w:t>
            </w:r>
            <w:proofErr w:type="spellEnd"/>
            <w:r w:rsidR="002037DB" w:rsidRPr="00474B5E">
              <w:rPr>
                <w:rFonts w:ascii="Times New Roman" w:hAnsi="Times New Roman" w:cs="Times New Roman"/>
                <w:sz w:val="24"/>
                <w:szCs w:val="24"/>
                <w:lang w:val="en-US"/>
              </w:rPr>
              <w:t>)</w:t>
            </w:r>
            <w:r w:rsidR="00FF4E30" w:rsidRPr="00474B5E">
              <w:rPr>
                <w:rFonts w:ascii="Times New Roman" w:hAnsi="Times New Roman" w:cs="Times New Roman"/>
                <w:sz w:val="24"/>
                <w:szCs w:val="24"/>
                <w:lang w:val="en-US"/>
              </w:rPr>
              <w:t xml:space="preserve"> </w:t>
            </w:r>
            <w:proofErr w:type="spellStart"/>
            <w:r w:rsidR="00FF4E30" w:rsidRPr="00474B5E">
              <w:rPr>
                <w:rFonts w:ascii="Times New Roman" w:hAnsi="Times New Roman" w:cs="Times New Roman"/>
                <w:sz w:val="24"/>
                <w:szCs w:val="24"/>
                <w:lang w:val="en-US"/>
              </w:rPr>
              <w:t>gün</w:t>
            </w:r>
            <w:proofErr w:type="spellEnd"/>
            <w:r w:rsidR="00FF4E30" w:rsidRPr="00474B5E">
              <w:rPr>
                <w:rFonts w:ascii="Times New Roman" w:hAnsi="Times New Roman" w:cs="Times New Roman"/>
                <w:sz w:val="24"/>
                <w:szCs w:val="24"/>
                <w:lang w:val="en-US"/>
              </w:rPr>
              <w:t xml:space="preserve"> </w:t>
            </w:r>
            <w:proofErr w:type="spellStart"/>
            <w:r w:rsidR="00FF4E30" w:rsidRPr="00474B5E">
              <w:rPr>
                <w:rFonts w:ascii="Times New Roman" w:hAnsi="Times New Roman" w:cs="Times New Roman"/>
                <w:sz w:val="24"/>
                <w:szCs w:val="24"/>
                <w:lang w:val="en-US"/>
              </w:rPr>
              <w:t>içerisinde</w:t>
            </w:r>
            <w:proofErr w:type="spellEnd"/>
            <w:r w:rsidR="00FF4E30"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başvuru</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yapılır</w:t>
            </w:r>
            <w:proofErr w:type="spellEnd"/>
            <w:r w:rsidRPr="00474B5E">
              <w:rPr>
                <w:rFonts w:ascii="Times New Roman" w:hAnsi="Times New Roman" w:cs="Times New Roman"/>
                <w:sz w:val="24"/>
                <w:szCs w:val="24"/>
                <w:lang w:val="en-US"/>
              </w:rPr>
              <w:t>.</w:t>
            </w:r>
          </w:p>
        </w:tc>
      </w:tr>
      <w:tr w:rsidR="003440B7" w:rsidRPr="00474B5E" w14:paraId="7E35C735" w14:textId="77777777" w:rsidTr="00474B5E">
        <w:trPr>
          <w:gridAfter w:val="1"/>
          <w:wAfter w:w="73" w:type="dxa"/>
        </w:trPr>
        <w:tc>
          <w:tcPr>
            <w:tcW w:w="1350" w:type="dxa"/>
          </w:tcPr>
          <w:p w14:paraId="1BCA9C8B" w14:textId="77777777" w:rsidR="00A7422F" w:rsidRPr="00474B5E" w:rsidRDefault="00A7422F" w:rsidP="00C363F5">
            <w:pPr>
              <w:rPr>
                <w:rFonts w:ascii="Times New Roman" w:hAnsi="Times New Roman" w:cs="Times New Roman"/>
                <w:sz w:val="24"/>
                <w:szCs w:val="24"/>
              </w:rPr>
            </w:pPr>
          </w:p>
        </w:tc>
        <w:tc>
          <w:tcPr>
            <w:tcW w:w="503" w:type="dxa"/>
          </w:tcPr>
          <w:p w14:paraId="46E44162" w14:textId="77777777" w:rsidR="00A7422F" w:rsidRPr="00474B5E" w:rsidRDefault="00A7422F" w:rsidP="00C363F5">
            <w:pPr>
              <w:rPr>
                <w:rFonts w:ascii="Times New Roman" w:hAnsi="Times New Roman" w:cs="Times New Roman"/>
                <w:sz w:val="24"/>
                <w:szCs w:val="24"/>
              </w:rPr>
            </w:pPr>
          </w:p>
        </w:tc>
        <w:tc>
          <w:tcPr>
            <w:tcW w:w="1789" w:type="dxa"/>
          </w:tcPr>
          <w:p w14:paraId="3DAD31FB" w14:textId="11AF7DC8" w:rsidR="00A7422F" w:rsidRPr="00474B5E" w:rsidRDefault="00A7422F" w:rsidP="00C363F5">
            <w:pPr>
              <w:rPr>
                <w:rFonts w:ascii="Times New Roman" w:hAnsi="Times New Roman" w:cs="Times New Roman"/>
                <w:sz w:val="24"/>
                <w:szCs w:val="24"/>
              </w:rPr>
            </w:pPr>
          </w:p>
        </w:tc>
        <w:tc>
          <w:tcPr>
            <w:tcW w:w="708" w:type="dxa"/>
            <w:gridSpan w:val="2"/>
          </w:tcPr>
          <w:p w14:paraId="38633ACF" w14:textId="77777777" w:rsidR="00A7422F" w:rsidRPr="00474B5E" w:rsidRDefault="00A7422F" w:rsidP="00C363F5">
            <w:pPr>
              <w:rPr>
                <w:rFonts w:ascii="Times New Roman" w:hAnsi="Times New Roman" w:cs="Times New Roman"/>
                <w:sz w:val="24"/>
                <w:szCs w:val="24"/>
              </w:rPr>
            </w:pPr>
          </w:p>
        </w:tc>
        <w:tc>
          <w:tcPr>
            <w:tcW w:w="804" w:type="dxa"/>
          </w:tcPr>
          <w:p w14:paraId="51D3DBC2" w14:textId="77777777" w:rsidR="00A7422F" w:rsidRPr="00474B5E" w:rsidRDefault="00A7422F" w:rsidP="00C363F5">
            <w:pPr>
              <w:rPr>
                <w:rFonts w:ascii="Times New Roman" w:hAnsi="Times New Roman" w:cs="Times New Roman"/>
                <w:sz w:val="24"/>
                <w:szCs w:val="24"/>
              </w:rPr>
            </w:pPr>
          </w:p>
        </w:tc>
        <w:tc>
          <w:tcPr>
            <w:tcW w:w="641" w:type="dxa"/>
          </w:tcPr>
          <w:p w14:paraId="47A28308" w14:textId="1C863FA8" w:rsidR="002F7B64" w:rsidRPr="00474B5E" w:rsidRDefault="00A7422F" w:rsidP="0042369B">
            <w:pPr>
              <w:jc w:val="center"/>
              <w:rPr>
                <w:rFonts w:ascii="Times New Roman" w:hAnsi="Times New Roman" w:cs="Times New Roman"/>
                <w:sz w:val="24"/>
                <w:szCs w:val="24"/>
                <w:lang w:val="en-US"/>
              </w:rPr>
            </w:pPr>
            <w:r w:rsidRPr="00474B5E">
              <w:rPr>
                <w:rFonts w:ascii="Times New Roman" w:hAnsi="Times New Roman" w:cs="Times New Roman"/>
                <w:sz w:val="24"/>
                <w:szCs w:val="24"/>
                <w:lang w:val="en-US"/>
              </w:rPr>
              <w:t>(B)</w:t>
            </w:r>
          </w:p>
        </w:tc>
        <w:tc>
          <w:tcPr>
            <w:tcW w:w="3312" w:type="dxa"/>
            <w:gridSpan w:val="2"/>
          </w:tcPr>
          <w:p w14:paraId="4089B6C7" w14:textId="3ED4BCDA" w:rsidR="00A7422F" w:rsidRPr="00474B5E" w:rsidRDefault="00A7422F" w:rsidP="00C363F5">
            <w:pPr>
              <w:jc w:val="both"/>
              <w:rPr>
                <w:rFonts w:ascii="Times New Roman" w:hAnsi="Times New Roman" w:cs="Times New Roman"/>
                <w:sz w:val="24"/>
                <w:szCs w:val="24"/>
                <w:highlight w:val="yellow"/>
                <w:lang w:val="en-US"/>
              </w:rPr>
            </w:pPr>
            <w:proofErr w:type="spellStart"/>
            <w:r w:rsidRPr="00474B5E">
              <w:rPr>
                <w:rFonts w:ascii="Times New Roman" w:hAnsi="Times New Roman" w:cs="Times New Roman"/>
                <w:sz w:val="24"/>
                <w:szCs w:val="24"/>
                <w:lang w:val="en-US"/>
              </w:rPr>
              <w:t>Yukarıdaki</w:t>
            </w:r>
            <w:proofErr w:type="spellEnd"/>
            <w:r w:rsidRPr="00474B5E">
              <w:rPr>
                <w:rFonts w:ascii="Times New Roman" w:hAnsi="Times New Roman" w:cs="Times New Roman"/>
                <w:sz w:val="24"/>
                <w:szCs w:val="24"/>
                <w:lang w:val="en-US"/>
              </w:rPr>
              <w:t xml:space="preserve"> (A) </w:t>
            </w:r>
            <w:proofErr w:type="spellStart"/>
            <w:r w:rsidRPr="00474B5E">
              <w:rPr>
                <w:rFonts w:ascii="Times New Roman" w:hAnsi="Times New Roman" w:cs="Times New Roman"/>
                <w:sz w:val="24"/>
                <w:szCs w:val="24"/>
                <w:lang w:val="en-US"/>
              </w:rPr>
              <w:t>bendi</w:t>
            </w:r>
            <w:proofErr w:type="spellEnd"/>
            <w:r w:rsidRPr="00474B5E">
              <w:rPr>
                <w:rFonts w:ascii="Times New Roman" w:hAnsi="Times New Roman" w:cs="Times New Roman"/>
                <w:sz w:val="24"/>
                <w:szCs w:val="24"/>
                <w:lang w:val="en-US"/>
              </w:rPr>
              <w:t xml:space="preserve"> </w:t>
            </w:r>
            <w:proofErr w:type="spellStart"/>
            <w:proofErr w:type="gramStart"/>
            <w:r w:rsidR="002F7B64" w:rsidRPr="00474B5E">
              <w:rPr>
                <w:rFonts w:ascii="Times New Roman" w:hAnsi="Times New Roman" w:cs="Times New Roman"/>
                <w:sz w:val="24"/>
                <w:szCs w:val="24"/>
                <w:lang w:val="en-US"/>
              </w:rPr>
              <w:t>uyarınca</w:t>
            </w:r>
            <w:proofErr w:type="spellEnd"/>
            <w:r w:rsidR="002F7B64" w:rsidRPr="00474B5E">
              <w:rPr>
                <w:rFonts w:ascii="Times New Roman" w:hAnsi="Times New Roman" w:cs="Times New Roman"/>
                <w:sz w:val="24"/>
                <w:szCs w:val="24"/>
                <w:lang w:val="en-US"/>
              </w:rPr>
              <w:t xml:space="preserve"> </w:t>
            </w:r>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yapılan</w:t>
            </w:r>
            <w:proofErr w:type="spellEnd"/>
            <w:proofErr w:type="gram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başvuru</w:t>
            </w:r>
            <w:r w:rsidR="001C0E0B" w:rsidRPr="00474B5E">
              <w:rPr>
                <w:rFonts w:ascii="Times New Roman" w:hAnsi="Times New Roman" w:cs="Times New Roman"/>
                <w:sz w:val="24"/>
                <w:szCs w:val="24"/>
                <w:lang w:val="en-US"/>
              </w:rPr>
              <w:t>ya</w:t>
            </w:r>
            <w:proofErr w:type="spellEnd"/>
            <w:r w:rsidRPr="00474B5E">
              <w:rPr>
                <w:rFonts w:ascii="Times New Roman" w:hAnsi="Times New Roman" w:cs="Times New Roman"/>
                <w:sz w:val="24"/>
                <w:szCs w:val="24"/>
                <w:lang w:val="en-US"/>
              </w:rPr>
              <w:t xml:space="preserve"> </w:t>
            </w:r>
            <w:proofErr w:type="spellStart"/>
            <w:r w:rsidR="00C46776" w:rsidRPr="00474B5E">
              <w:rPr>
                <w:rFonts w:ascii="Times New Roman" w:hAnsi="Times New Roman" w:cs="Times New Roman"/>
                <w:sz w:val="24"/>
                <w:szCs w:val="24"/>
                <w:lang w:val="en-US"/>
              </w:rPr>
              <w:t>Muhaceret</w:t>
            </w:r>
            <w:proofErr w:type="spellEnd"/>
            <w:r w:rsidR="00C46776" w:rsidRPr="00474B5E">
              <w:rPr>
                <w:rFonts w:ascii="Times New Roman" w:hAnsi="Times New Roman" w:cs="Times New Roman"/>
                <w:sz w:val="24"/>
                <w:szCs w:val="24"/>
                <w:lang w:val="en-US"/>
              </w:rPr>
              <w:t xml:space="preserve"> </w:t>
            </w:r>
            <w:proofErr w:type="spellStart"/>
            <w:r w:rsidR="00C46776" w:rsidRPr="00474B5E">
              <w:rPr>
                <w:rFonts w:ascii="Times New Roman" w:hAnsi="Times New Roman" w:cs="Times New Roman"/>
                <w:sz w:val="24"/>
                <w:szCs w:val="24"/>
                <w:lang w:val="en-US"/>
              </w:rPr>
              <w:t>Dairesi</w:t>
            </w:r>
            <w:proofErr w:type="spellEnd"/>
            <w:r w:rsidR="00C46776" w:rsidRPr="00474B5E">
              <w:rPr>
                <w:rFonts w:ascii="Times New Roman" w:hAnsi="Times New Roman" w:cs="Times New Roman"/>
                <w:sz w:val="24"/>
                <w:szCs w:val="24"/>
                <w:lang w:val="en-US"/>
              </w:rPr>
              <w:t xml:space="preserve"> </w:t>
            </w:r>
            <w:proofErr w:type="spellStart"/>
            <w:r w:rsidR="00C46776" w:rsidRPr="00474B5E">
              <w:rPr>
                <w:rFonts w:ascii="Times New Roman" w:hAnsi="Times New Roman" w:cs="Times New Roman"/>
                <w:sz w:val="24"/>
                <w:szCs w:val="24"/>
                <w:lang w:val="en-US"/>
              </w:rPr>
              <w:t>tarafından</w:t>
            </w:r>
            <w:proofErr w:type="spellEnd"/>
            <w:r w:rsidR="00C46776" w:rsidRPr="00474B5E">
              <w:rPr>
                <w:rFonts w:ascii="Times New Roman" w:hAnsi="Times New Roman" w:cs="Times New Roman"/>
                <w:sz w:val="24"/>
                <w:szCs w:val="24"/>
                <w:lang w:val="en-US"/>
              </w:rPr>
              <w:t xml:space="preserve"> </w:t>
            </w:r>
            <w:proofErr w:type="spellStart"/>
            <w:r w:rsidR="00C46776" w:rsidRPr="00474B5E">
              <w:rPr>
                <w:rFonts w:ascii="Times New Roman" w:hAnsi="Times New Roman" w:cs="Times New Roman"/>
                <w:sz w:val="24"/>
                <w:szCs w:val="24"/>
                <w:lang w:val="en-US"/>
              </w:rPr>
              <w:t>ön</w:t>
            </w:r>
            <w:proofErr w:type="spellEnd"/>
            <w:r w:rsidR="00C46776" w:rsidRPr="00474B5E">
              <w:rPr>
                <w:rFonts w:ascii="Times New Roman" w:hAnsi="Times New Roman" w:cs="Times New Roman"/>
                <w:sz w:val="24"/>
                <w:szCs w:val="24"/>
                <w:lang w:val="en-US"/>
              </w:rPr>
              <w:t xml:space="preserve"> </w:t>
            </w:r>
            <w:proofErr w:type="spellStart"/>
            <w:r w:rsidR="00C46776" w:rsidRPr="00474B5E">
              <w:rPr>
                <w:rFonts w:ascii="Times New Roman" w:hAnsi="Times New Roman" w:cs="Times New Roman"/>
                <w:sz w:val="24"/>
                <w:szCs w:val="24"/>
                <w:lang w:val="en-US"/>
              </w:rPr>
              <w:t>onay</w:t>
            </w:r>
            <w:proofErr w:type="spellEnd"/>
            <w:r w:rsidR="00C46776" w:rsidRPr="00474B5E">
              <w:rPr>
                <w:rFonts w:ascii="Times New Roman" w:hAnsi="Times New Roman" w:cs="Times New Roman"/>
                <w:sz w:val="24"/>
                <w:szCs w:val="24"/>
                <w:lang w:val="en-US"/>
              </w:rPr>
              <w:t xml:space="preserve"> </w:t>
            </w:r>
            <w:proofErr w:type="spellStart"/>
            <w:r w:rsidR="00C46776" w:rsidRPr="00474B5E">
              <w:rPr>
                <w:rFonts w:ascii="Times New Roman" w:hAnsi="Times New Roman" w:cs="Times New Roman"/>
                <w:sz w:val="24"/>
                <w:szCs w:val="24"/>
                <w:lang w:val="en-US"/>
              </w:rPr>
              <w:t>verilmesinin</w:t>
            </w:r>
            <w:proofErr w:type="spellEnd"/>
            <w:r w:rsidR="00C46776"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ardından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çalışma</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izni</w:t>
            </w:r>
            <w:proofErr w:type="spellEnd"/>
            <w:r w:rsidRPr="00474B5E">
              <w:rPr>
                <w:rFonts w:ascii="Times New Roman" w:hAnsi="Times New Roman" w:cs="Times New Roman"/>
                <w:sz w:val="24"/>
                <w:szCs w:val="24"/>
                <w:lang w:val="en-US"/>
              </w:rPr>
              <w:t xml:space="preserve"> </w:t>
            </w:r>
            <w:proofErr w:type="spellStart"/>
            <w:r w:rsidR="001C0E0B" w:rsidRPr="00474B5E">
              <w:rPr>
                <w:rFonts w:ascii="Times New Roman" w:hAnsi="Times New Roman" w:cs="Times New Roman"/>
                <w:sz w:val="24"/>
                <w:szCs w:val="24"/>
                <w:lang w:val="en-US"/>
              </w:rPr>
              <w:t>için</w:t>
            </w:r>
            <w:proofErr w:type="spellEnd"/>
            <w:r w:rsidR="001C0E0B" w:rsidRPr="00474B5E">
              <w:rPr>
                <w:rFonts w:ascii="Times New Roman" w:hAnsi="Times New Roman" w:cs="Times New Roman"/>
                <w:sz w:val="24"/>
                <w:szCs w:val="24"/>
                <w:lang w:val="en-US"/>
              </w:rPr>
              <w:t xml:space="preserve"> </w:t>
            </w:r>
            <w:proofErr w:type="spellStart"/>
            <w:r w:rsidR="001C0E0B" w:rsidRPr="00474B5E">
              <w:rPr>
                <w:rFonts w:ascii="Times New Roman" w:hAnsi="Times New Roman" w:cs="Times New Roman"/>
                <w:sz w:val="24"/>
                <w:szCs w:val="24"/>
                <w:lang w:val="en-US"/>
              </w:rPr>
              <w:t>işverenin</w:t>
            </w:r>
            <w:proofErr w:type="spellEnd"/>
            <w:r w:rsidR="001C0E0B"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iş</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kurma</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izin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işlemleri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için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yabancının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müracaatı</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üzerine</w:t>
            </w:r>
            <w:proofErr w:type="spellEnd"/>
            <w:r w:rsidRPr="00474B5E">
              <w:rPr>
                <w:rFonts w:ascii="Times New Roman" w:hAnsi="Times New Roman" w:cs="Times New Roman"/>
                <w:sz w:val="24"/>
                <w:szCs w:val="24"/>
                <w:lang w:val="en-US"/>
              </w:rPr>
              <w:t xml:space="preserve"> </w:t>
            </w:r>
            <w:proofErr w:type="spellStart"/>
            <w:r w:rsidR="00637B0E" w:rsidRPr="00474B5E">
              <w:rPr>
                <w:rFonts w:ascii="Times New Roman" w:hAnsi="Times New Roman" w:cs="Times New Roman"/>
                <w:sz w:val="24"/>
                <w:szCs w:val="24"/>
                <w:lang w:val="en-US"/>
              </w:rPr>
              <w:t>çevrimiçi</w:t>
            </w:r>
            <w:proofErr w:type="spellEnd"/>
            <w:r w:rsidR="00637B0E" w:rsidRPr="00474B5E">
              <w:rPr>
                <w:rFonts w:ascii="Times New Roman" w:hAnsi="Times New Roman" w:cs="Times New Roman"/>
                <w:sz w:val="24"/>
                <w:szCs w:val="24"/>
                <w:lang w:val="en-US"/>
              </w:rPr>
              <w:t xml:space="preserve"> </w:t>
            </w:r>
            <w:proofErr w:type="spellStart"/>
            <w:r w:rsidR="001C0E0B" w:rsidRPr="00474B5E">
              <w:rPr>
                <w:rFonts w:ascii="Times New Roman" w:hAnsi="Times New Roman" w:cs="Times New Roman"/>
                <w:sz w:val="24"/>
                <w:szCs w:val="24"/>
                <w:lang w:val="en-US"/>
              </w:rPr>
              <w:t>sistemde</w:t>
            </w:r>
            <w:proofErr w:type="spellEnd"/>
            <w:r w:rsidR="001C0E0B" w:rsidRPr="00474B5E">
              <w:rPr>
                <w:rFonts w:ascii="Times New Roman" w:hAnsi="Times New Roman" w:cs="Times New Roman"/>
                <w:sz w:val="24"/>
                <w:szCs w:val="24"/>
                <w:lang w:val="en-US"/>
              </w:rPr>
              <w:t xml:space="preserve"> </w:t>
            </w:r>
            <w:proofErr w:type="spellStart"/>
            <w:r w:rsidR="001C0E0B" w:rsidRPr="00474B5E">
              <w:rPr>
                <w:rFonts w:ascii="Times New Roman" w:hAnsi="Times New Roman" w:cs="Times New Roman"/>
                <w:sz w:val="24"/>
                <w:szCs w:val="24"/>
                <w:lang w:val="en-US"/>
              </w:rPr>
              <w:t>işlemler</w:t>
            </w:r>
            <w:proofErr w:type="spellEnd"/>
            <w:r w:rsidR="009029E3" w:rsidRPr="00474B5E">
              <w:rPr>
                <w:rFonts w:ascii="Times New Roman" w:hAnsi="Times New Roman" w:cs="Times New Roman"/>
                <w:sz w:val="24"/>
                <w:szCs w:val="24"/>
                <w:lang w:val="en-US"/>
              </w:rPr>
              <w:t xml:space="preserve"> </w:t>
            </w:r>
            <w:proofErr w:type="spellStart"/>
            <w:r w:rsidR="009029E3" w:rsidRPr="00474B5E">
              <w:rPr>
                <w:rFonts w:ascii="Times New Roman" w:hAnsi="Times New Roman" w:cs="Times New Roman"/>
                <w:sz w:val="24"/>
                <w:szCs w:val="24"/>
                <w:lang w:val="en-US"/>
              </w:rPr>
              <w:t>başlatılır</w:t>
            </w:r>
            <w:proofErr w:type="spellEnd"/>
            <w:r w:rsidR="009029E3" w:rsidRPr="00474B5E">
              <w:rPr>
                <w:rFonts w:ascii="Times New Roman" w:hAnsi="Times New Roman" w:cs="Times New Roman"/>
                <w:sz w:val="24"/>
                <w:szCs w:val="24"/>
                <w:lang w:val="en-US"/>
              </w:rPr>
              <w:t xml:space="preserve"> </w:t>
            </w:r>
            <w:proofErr w:type="spellStart"/>
            <w:r w:rsidR="009029E3" w:rsidRPr="00474B5E">
              <w:rPr>
                <w:rFonts w:ascii="Times New Roman" w:hAnsi="Times New Roman" w:cs="Times New Roman"/>
                <w:sz w:val="24"/>
                <w:szCs w:val="24"/>
                <w:lang w:val="en-US"/>
              </w:rPr>
              <w:t>ve</w:t>
            </w:r>
            <w:proofErr w:type="spellEnd"/>
            <w:r w:rsidR="009029E3"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Çalışma</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ve</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Sosyal</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Güvenlik</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Bakanlığı</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tarafından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onay</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verildiği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tarihten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itibaren</w:t>
            </w:r>
            <w:proofErr w:type="spellEnd"/>
            <w:r w:rsidR="001C0E0B" w:rsidRPr="00474B5E">
              <w:rPr>
                <w:rFonts w:ascii="Times New Roman" w:hAnsi="Times New Roman" w:cs="Times New Roman"/>
                <w:sz w:val="24"/>
                <w:szCs w:val="24"/>
                <w:lang w:val="en-US"/>
              </w:rPr>
              <w:t xml:space="preserve"> </w:t>
            </w:r>
            <w:r w:rsidR="001C0E0B" w:rsidRPr="00474B5E">
              <w:rPr>
                <w:rFonts w:ascii="Times New Roman" w:hAnsi="Times New Roman" w:cs="Times New Roman"/>
                <w:sz w:val="24"/>
                <w:szCs w:val="24"/>
              </w:rPr>
              <w:t>10 (on) gün içerisinde,</w:t>
            </w:r>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Gelir</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ve</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Vergi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Dairesinin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çevrimiçi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sistemi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üzerinden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sadece</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kendisi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için</w:t>
            </w:r>
            <w:proofErr w:type="spellEnd"/>
            <w:r w:rsidRPr="00474B5E">
              <w:rPr>
                <w:rFonts w:ascii="Times New Roman" w:hAnsi="Times New Roman" w:cs="Times New Roman"/>
                <w:sz w:val="24"/>
                <w:szCs w:val="24"/>
                <w:lang w:val="en-US"/>
              </w:rPr>
              <w:t xml:space="preserve"> </w:t>
            </w:r>
            <w:r w:rsidRPr="00474B5E">
              <w:rPr>
                <w:rFonts w:ascii="Times New Roman" w:hAnsi="Times New Roman" w:cs="Times New Roman"/>
                <w:sz w:val="24"/>
                <w:szCs w:val="24"/>
              </w:rPr>
              <w:t xml:space="preserve">yürürlükteki </w:t>
            </w:r>
            <w:r w:rsidR="00646E7C" w:rsidRPr="00474B5E">
              <w:rPr>
                <w:rFonts w:ascii="Times New Roman" w:hAnsi="Times New Roman" w:cs="Times New Roman"/>
                <w:sz w:val="24"/>
                <w:szCs w:val="24"/>
              </w:rPr>
              <w:t xml:space="preserve">1 (bir) </w:t>
            </w:r>
            <w:r w:rsidRPr="00474B5E">
              <w:rPr>
                <w:rFonts w:ascii="Times New Roman" w:hAnsi="Times New Roman" w:cs="Times New Roman"/>
                <w:sz w:val="24"/>
                <w:szCs w:val="24"/>
              </w:rPr>
              <w:t xml:space="preserve">aylık brüt asgari ücret </w:t>
            </w:r>
            <w:proofErr w:type="spellStart"/>
            <w:r w:rsidRPr="00474B5E">
              <w:rPr>
                <w:rFonts w:ascii="Times New Roman" w:hAnsi="Times New Roman" w:cs="Times New Roman"/>
                <w:sz w:val="24"/>
                <w:szCs w:val="24"/>
                <w:lang w:val="en-US"/>
              </w:rPr>
              <w:t>tutarındaki</w:t>
            </w:r>
            <w:proofErr w:type="spellEnd"/>
            <w:r w:rsidRPr="00474B5E">
              <w:rPr>
                <w:rFonts w:ascii="Times New Roman" w:hAnsi="Times New Roman" w:cs="Times New Roman"/>
                <w:sz w:val="24"/>
                <w:szCs w:val="24"/>
                <w:lang w:val="en-US"/>
              </w:rPr>
              <w:t xml:space="preserve"> para </w:t>
            </w:r>
            <w:proofErr w:type="spellStart"/>
            <w:r w:rsidRPr="00474B5E">
              <w:rPr>
                <w:rFonts w:ascii="Times New Roman" w:hAnsi="Times New Roman" w:cs="Times New Roman"/>
                <w:sz w:val="24"/>
                <w:szCs w:val="24"/>
                <w:lang w:val="en-US"/>
              </w:rPr>
              <w:t>cezasını</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öder</w:t>
            </w:r>
            <w:proofErr w:type="spellEnd"/>
            <w:r w:rsidRPr="00474B5E">
              <w:rPr>
                <w:rFonts w:ascii="Times New Roman" w:hAnsi="Times New Roman" w:cs="Times New Roman"/>
                <w:sz w:val="24"/>
                <w:szCs w:val="24"/>
                <w:lang w:val="en-US"/>
              </w:rPr>
              <w:t>.</w:t>
            </w:r>
          </w:p>
        </w:tc>
      </w:tr>
      <w:tr w:rsidR="003440B7" w:rsidRPr="00474B5E" w14:paraId="3DCCED2A" w14:textId="77777777" w:rsidTr="00474B5E">
        <w:trPr>
          <w:gridAfter w:val="1"/>
          <w:wAfter w:w="73" w:type="dxa"/>
        </w:trPr>
        <w:tc>
          <w:tcPr>
            <w:tcW w:w="1350" w:type="dxa"/>
          </w:tcPr>
          <w:p w14:paraId="4052C00E" w14:textId="77777777" w:rsidR="00A7422F" w:rsidRPr="00474B5E" w:rsidRDefault="00A7422F" w:rsidP="00C363F5">
            <w:pPr>
              <w:rPr>
                <w:rFonts w:ascii="Times New Roman" w:hAnsi="Times New Roman" w:cs="Times New Roman"/>
                <w:sz w:val="24"/>
                <w:szCs w:val="24"/>
              </w:rPr>
            </w:pPr>
          </w:p>
        </w:tc>
        <w:tc>
          <w:tcPr>
            <w:tcW w:w="503" w:type="dxa"/>
          </w:tcPr>
          <w:p w14:paraId="419EB1F3" w14:textId="77777777" w:rsidR="00A7422F" w:rsidRPr="00474B5E" w:rsidRDefault="00A7422F" w:rsidP="00C363F5">
            <w:pPr>
              <w:rPr>
                <w:rFonts w:ascii="Times New Roman" w:hAnsi="Times New Roman" w:cs="Times New Roman"/>
                <w:sz w:val="24"/>
                <w:szCs w:val="24"/>
              </w:rPr>
            </w:pPr>
          </w:p>
        </w:tc>
        <w:tc>
          <w:tcPr>
            <w:tcW w:w="1789" w:type="dxa"/>
          </w:tcPr>
          <w:p w14:paraId="001DA174" w14:textId="77777777" w:rsidR="00A7422F" w:rsidRPr="00474B5E" w:rsidRDefault="00A7422F" w:rsidP="00C363F5">
            <w:pPr>
              <w:rPr>
                <w:rFonts w:ascii="Times New Roman" w:hAnsi="Times New Roman" w:cs="Times New Roman"/>
                <w:sz w:val="24"/>
                <w:szCs w:val="24"/>
              </w:rPr>
            </w:pPr>
          </w:p>
        </w:tc>
        <w:tc>
          <w:tcPr>
            <w:tcW w:w="708" w:type="dxa"/>
            <w:gridSpan w:val="2"/>
          </w:tcPr>
          <w:p w14:paraId="0BC7A161" w14:textId="77777777" w:rsidR="00A7422F" w:rsidRPr="00474B5E" w:rsidRDefault="00A7422F" w:rsidP="00C363F5">
            <w:pPr>
              <w:rPr>
                <w:rFonts w:ascii="Times New Roman" w:hAnsi="Times New Roman" w:cs="Times New Roman"/>
                <w:sz w:val="24"/>
                <w:szCs w:val="24"/>
              </w:rPr>
            </w:pPr>
          </w:p>
        </w:tc>
        <w:tc>
          <w:tcPr>
            <w:tcW w:w="804" w:type="dxa"/>
          </w:tcPr>
          <w:p w14:paraId="0486CF99" w14:textId="77777777" w:rsidR="00A7422F" w:rsidRPr="00474B5E" w:rsidRDefault="00A7422F" w:rsidP="00C363F5">
            <w:pPr>
              <w:rPr>
                <w:rFonts w:ascii="Times New Roman" w:hAnsi="Times New Roman" w:cs="Times New Roman"/>
                <w:sz w:val="24"/>
                <w:szCs w:val="24"/>
              </w:rPr>
            </w:pPr>
          </w:p>
        </w:tc>
        <w:tc>
          <w:tcPr>
            <w:tcW w:w="641" w:type="dxa"/>
          </w:tcPr>
          <w:p w14:paraId="42D6DBC4" w14:textId="3BACF7FE" w:rsidR="00A7422F" w:rsidRPr="00474B5E" w:rsidRDefault="00A7422F" w:rsidP="00C363F5">
            <w:pPr>
              <w:jc w:val="center"/>
              <w:rPr>
                <w:rFonts w:ascii="Times New Roman" w:hAnsi="Times New Roman" w:cs="Times New Roman"/>
                <w:sz w:val="24"/>
                <w:szCs w:val="24"/>
                <w:lang w:val="en-US"/>
              </w:rPr>
            </w:pPr>
            <w:r w:rsidRPr="00474B5E">
              <w:rPr>
                <w:rFonts w:ascii="Times New Roman" w:hAnsi="Times New Roman" w:cs="Times New Roman"/>
                <w:sz w:val="24"/>
                <w:szCs w:val="24"/>
                <w:lang w:val="en-US"/>
              </w:rPr>
              <w:t>(C)</w:t>
            </w:r>
          </w:p>
        </w:tc>
        <w:tc>
          <w:tcPr>
            <w:tcW w:w="3312" w:type="dxa"/>
            <w:gridSpan w:val="2"/>
          </w:tcPr>
          <w:p w14:paraId="47B9CBD1" w14:textId="1F3546D0" w:rsidR="00A7422F" w:rsidRPr="00474B5E" w:rsidRDefault="00ED3BF6" w:rsidP="002037DB">
            <w:pPr>
              <w:jc w:val="both"/>
              <w:rPr>
                <w:rFonts w:ascii="Times New Roman" w:hAnsi="Times New Roman" w:cs="Times New Roman"/>
                <w:sz w:val="24"/>
                <w:szCs w:val="24"/>
                <w:lang w:val="en-US"/>
              </w:rPr>
            </w:pPr>
            <w:proofErr w:type="spellStart"/>
            <w:r w:rsidRPr="00474B5E">
              <w:rPr>
                <w:rFonts w:ascii="Times New Roman" w:hAnsi="Times New Roman" w:cs="Times New Roman"/>
                <w:sz w:val="24"/>
                <w:szCs w:val="24"/>
                <w:lang w:val="en-US"/>
              </w:rPr>
              <w:t>Yukarıdaki</w:t>
            </w:r>
            <w:proofErr w:type="spellEnd"/>
            <w:r w:rsidR="00C46776" w:rsidRPr="00474B5E">
              <w:rPr>
                <w:rFonts w:ascii="Times New Roman" w:hAnsi="Times New Roman" w:cs="Times New Roman"/>
                <w:sz w:val="24"/>
                <w:szCs w:val="24"/>
                <w:lang w:val="en-US"/>
              </w:rPr>
              <w:t xml:space="preserve"> </w:t>
            </w:r>
            <w:r w:rsidR="00A7422F" w:rsidRPr="00474B5E">
              <w:rPr>
                <w:rFonts w:ascii="Times New Roman" w:hAnsi="Times New Roman" w:cs="Times New Roman"/>
                <w:sz w:val="24"/>
                <w:szCs w:val="24"/>
                <w:lang w:val="en-US"/>
              </w:rPr>
              <w:t xml:space="preserve">(B) </w:t>
            </w:r>
            <w:proofErr w:type="spellStart"/>
            <w:r w:rsidR="00A7422F" w:rsidRPr="00474B5E">
              <w:rPr>
                <w:rFonts w:ascii="Times New Roman" w:hAnsi="Times New Roman" w:cs="Times New Roman"/>
                <w:sz w:val="24"/>
                <w:szCs w:val="24"/>
                <w:lang w:val="en-US"/>
              </w:rPr>
              <w:t>bendi</w:t>
            </w:r>
            <w:proofErr w:type="spellEnd"/>
            <w:r w:rsidR="00A7422F" w:rsidRPr="00474B5E">
              <w:rPr>
                <w:rFonts w:ascii="Times New Roman" w:hAnsi="Times New Roman" w:cs="Times New Roman"/>
                <w:sz w:val="24"/>
                <w:szCs w:val="24"/>
                <w:lang w:val="en-US"/>
              </w:rPr>
              <w:t xml:space="preserve"> </w:t>
            </w:r>
            <w:proofErr w:type="spellStart"/>
            <w:r w:rsidR="00A7422F" w:rsidRPr="00474B5E">
              <w:rPr>
                <w:rFonts w:ascii="Times New Roman" w:hAnsi="Times New Roman" w:cs="Times New Roman"/>
                <w:sz w:val="24"/>
                <w:szCs w:val="24"/>
                <w:lang w:val="en-US"/>
              </w:rPr>
              <w:t>uyarınca</w:t>
            </w:r>
            <w:proofErr w:type="spellEnd"/>
            <w:r w:rsidR="00A7422F" w:rsidRPr="00474B5E">
              <w:rPr>
                <w:rFonts w:ascii="Times New Roman" w:hAnsi="Times New Roman" w:cs="Times New Roman"/>
                <w:sz w:val="24"/>
                <w:szCs w:val="24"/>
                <w:lang w:val="en-US"/>
              </w:rPr>
              <w:t xml:space="preserve"> </w:t>
            </w:r>
            <w:proofErr w:type="spellStart"/>
            <w:r w:rsidR="00A7422F" w:rsidRPr="00474B5E">
              <w:rPr>
                <w:rFonts w:ascii="Times New Roman" w:hAnsi="Times New Roman" w:cs="Times New Roman"/>
                <w:sz w:val="24"/>
                <w:szCs w:val="24"/>
                <w:lang w:val="en-US"/>
              </w:rPr>
              <w:t>ödemenin</w:t>
            </w:r>
            <w:proofErr w:type="spellEnd"/>
            <w:r w:rsidR="00A7422F" w:rsidRPr="00474B5E">
              <w:rPr>
                <w:rFonts w:ascii="Times New Roman" w:hAnsi="Times New Roman" w:cs="Times New Roman"/>
                <w:sz w:val="24"/>
                <w:szCs w:val="24"/>
                <w:lang w:val="en-US"/>
              </w:rPr>
              <w:t xml:space="preserve"> </w:t>
            </w:r>
            <w:proofErr w:type="spellStart"/>
            <w:r w:rsidR="00A7422F" w:rsidRPr="00474B5E">
              <w:rPr>
                <w:rFonts w:ascii="Times New Roman" w:hAnsi="Times New Roman" w:cs="Times New Roman"/>
                <w:sz w:val="24"/>
                <w:szCs w:val="24"/>
                <w:lang w:val="en-US"/>
              </w:rPr>
              <w:t>yapıldığı</w:t>
            </w:r>
            <w:proofErr w:type="spellEnd"/>
            <w:r w:rsidR="00A7422F" w:rsidRPr="00474B5E">
              <w:rPr>
                <w:rFonts w:ascii="Times New Roman" w:hAnsi="Times New Roman" w:cs="Times New Roman"/>
                <w:sz w:val="24"/>
                <w:szCs w:val="24"/>
                <w:lang w:val="en-US"/>
              </w:rPr>
              <w:t xml:space="preserve"> </w:t>
            </w:r>
            <w:proofErr w:type="spellStart"/>
            <w:r w:rsidR="00A7422F" w:rsidRPr="00474B5E">
              <w:rPr>
                <w:rFonts w:ascii="Times New Roman" w:hAnsi="Times New Roman" w:cs="Times New Roman"/>
                <w:sz w:val="24"/>
                <w:szCs w:val="24"/>
                <w:lang w:val="en-US"/>
              </w:rPr>
              <w:t>tarihten</w:t>
            </w:r>
            <w:proofErr w:type="spellEnd"/>
            <w:r w:rsidR="00A7422F" w:rsidRPr="00474B5E">
              <w:rPr>
                <w:rFonts w:ascii="Times New Roman" w:hAnsi="Times New Roman" w:cs="Times New Roman"/>
                <w:sz w:val="24"/>
                <w:szCs w:val="24"/>
                <w:lang w:val="en-US"/>
              </w:rPr>
              <w:t xml:space="preserve"> </w:t>
            </w:r>
            <w:proofErr w:type="spellStart"/>
            <w:r w:rsidR="00A7422F" w:rsidRPr="00474B5E">
              <w:rPr>
                <w:rFonts w:ascii="Times New Roman" w:hAnsi="Times New Roman" w:cs="Times New Roman"/>
                <w:sz w:val="24"/>
                <w:szCs w:val="24"/>
                <w:lang w:val="en-US"/>
              </w:rPr>
              <w:t>itibaren</w:t>
            </w:r>
            <w:proofErr w:type="spellEnd"/>
            <w:r w:rsidR="00A7422F" w:rsidRPr="00474B5E">
              <w:rPr>
                <w:rFonts w:ascii="Times New Roman" w:hAnsi="Times New Roman" w:cs="Times New Roman"/>
                <w:sz w:val="24"/>
                <w:szCs w:val="24"/>
                <w:lang w:val="en-US"/>
              </w:rPr>
              <w:t xml:space="preserve"> 3 (</w:t>
            </w:r>
            <w:proofErr w:type="spellStart"/>
            <w:r w:rsidR="00A7422F" w:rsidRPr="00474B5E">
              <w:rPr>
                <w:rFonts w:ascii="Times New Roman" w:hAnsi="Times New Roman" w:cs="Times New Roman"/>
                <w:sz w:val="24"/>
                <w:szCs w:val="24"/>
                <w:lang w:val="en-US"/>
              </w:rPr>
              <w:t>üç</w:t>
            </w:r>
            <w:proofErr w:type="spellEnd"/>
            <w:r w:rsidR="00A7422F" w:rsidRPr="00474B5E">
              <w:rPr>
                <w:rFonts w:ascii="Times New Roman" w:hAnsi="Times New Roman" w:cs="Times New Roman"/>
                <w:sz w:val="24"/>
                <w:szCs w:val="24"/>
                <w:lang w:val="en-US"/>
              </w:rPr>
              <w:t xml:space="preserve">) </w:t>
            </w:r>
            <w:proofErr w:type="spellStart"/>
            <w:r w:rsidR="00A7422F" w:rsidRPr="00474B5E">
              <w:rPr>
                <w:rFonts w:ascii="Times New Roman" w:hAnsi="Times New Roman" w:cs="Times New Roman"/>
                <w:sz w:val="24"/>
                <w:szCs w:val="24"/>
                <w:lang w:val="en-US"/>
              </w:rPr>
              <w:t>iş</w:t>
            </w:r>
            <w:proofErr w:type="spellEnd"/>
            <w:r w:rsidR="00646E7C" w:rsidRPr="00474B5E">
              <w:rPr>
                <w:rFonts w:ascii="Times New Roman" w:hAnsi="Times New Roman" w:cs="Times New Roman"/>
                <w:sz w:val="24"/>
                <w:szCs w:val="24"/>
                <w:lang w:val="en-US"/>
              </w:rPr>
              <w:t xml:space="preserve"> </w:t>
            </w:r>
            <w:proofErr w:type="spellStart"/>
            <w:r w:rsidR="00A7422F" w:rsidRPr="00474B5E">
              <w:rPr>
                <w:rFonts w:ascii="Times New Roman" w:hAnsi="Times New Roman" w:cs="Times New Roman"/>
                <w:sz w:val="24"/>
                <w:szCs w:val="24"/>
                <w:lang w:val="en-US"/>
              </w:rPr>
              <w:t>günü</w:t>
            </w:r>
            <w:proofErr w:type="spellEnd"/>
            <w:r w:rsidR="00A7422F" w:rsidRPr="00474B5E">
              <w:rPr>
                <w:rFonts w:ascii="Times New Roman" w:hAnsi="Times New Roman" w:cs="Times New Roman"/>
                <w:sz w:val="24"/>
                <w:szCs w:val="24"/>
                <w:lang w:val="en-US"/>
              </w:rPr>
              <w:t xml:space="preserve"> </w:t>
            </w:r>
            <w:proofErr w:type="spellStart"/>
            <w:r w:rsidR="00A7422F" w:rsidRPr="00474B5E">
              <w:rPr>
                <w:rFonts w:ascii="Times New Roman" w:hAnsi="Times New Roman" w:cs="Times New Roman"/>
                <w:sz w:val="24"/>
                <w:szCs w:val="24"/>
                <w:lang w:val="en-US"/>
              </w:rPr>
              <w:t>içerisinde</w:t>
            </w:r>
            <w:proofErr w:type="spellEnd"/>
            <w:r w:rsidR="00A7422F" w:rsidRPr="00474B5E">
              <w:rPr>
                <w:rFonts w:ascii="Times New Roman" w:hAnsi="Times New Roman" w:cs="Times New Roman"/>
                <w:sz w:val="24"/>
                <w:szCs w:val="24"/>
                <w:lang w:val="en-US"/>
              </w:rPr>
              <w:t xml:space="preserve"> </w:t>
            </w:r>
            <w:proofErr w:type="spellStart"/>
            <w:r w:rsidR="00A7422F" w:rsidRPr="00474B5E">
              <w:rPr>
                <w:rFonts w:ascii="Times New Roman" w:hAnsi="Times New Roman" w:cs="Times New Roman"/>
                <w:sz w:val="24"/>
                <w:szCs w:val="24"/>
                <w:lang w:val="en-US"/>
              </w:rPr>
              <w:t>işveren</w:t>
            </w:r>
            <w:proofErr w:type="spellEnd"/>
            <w:r w:rsidR="00A7422F" w:rsidRPr="00474B5E">
              <w:rPr>
                <w:rFonts w:ascii="Times New Roman" w:hAnsi="Times New Roman" w:cs="Times New Roman"/>
                <w:sz w:val="24"/>
                <w:szCs w:val="24"/>
                <w:lang w:val="en-US"/>
              </w:rPr>
              <w:t xml:space="preserve"> </w:t>
            </w:r>
            <w:proofErr w:type="spellStart"/>
            <w:r w:rsidR="00A7422F" w:rsidRPr="00474B5E">
              <w:rPr>
                <w:rFonts w:ascii="Times New Roman" w:hAnsi="Times New Roman" w:cs="Times New Roman"/>
                <w:sz w:val="24"/>
                <w:szCs w:val="24"/>
                <w:lang w:val="en-US"/>
              </w:rPr>
              <w:t>tarafından</w:t>
            </w:r>
            <w:proofErr w:type="spellEnd"/>
            <w:r w:rsidR="00A7422F" w:rsidRPr="00474B5E">
              <w:rPr>
                <w:rFonts w:ascii="Times New Roman" w:hAnsi="Times New Roman" w:cs="Times New Roman"/>
                <w:sz w:val="24"/>
                <w:szCs w:val="24"/>
                <w:lang w:val="en-US"/>
              </w:rPr>
              <w:t xml:space="preserve"> </w:t>
            </w:r>
            <w:proofErr w:type="spellStart"/>
            <w:r w:rsidR="00A7422F" w:rsidRPr="00474B5E">
              <w:rPr>
                <w:rFonts w:ascii="Times New Roman" w:hAnsi="Times New Roman" w:cs="Times New Roman"/>
                <w:sz w:val="24"/>
                <w:szCs w:val="24"/>
                <w:lang w:val="en-US"/>
              </w:rPr>
              <w:t>Çalış</w:t>
            </w:r>
            <w:r w:rsidRPr="00474B5E">
              <w:rPr>
                <w:rFonts w:ascii="Times New Roman" w:hAnsi="Times New Roman" w:cs="Times New Roman"/>
                <w:sz w:val="24"/>
                <w:szCs w:val="24"/>
                <w:lang w:val="en-US"/>
              </w:rPr>
              <w:t>ma</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ve</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Sosyal</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Güvenlik</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Bakanlığı</w:t>
            </w:r>
            <w:r w:rsidR="00A7422F" w:rsidRPr="00474B5E">
              <w:rPr>
                <w:rFonts w:ascii="Times New Roman" w:hAnsi="Times New Roman" w:cs="Times New Roman"/>
                <w:sz w:val="24"/>
                <w:szCs w:val="24"/>
                <w:lang w:val="en-US"/>
              </w:rPr>
              <w:t>nın</w:t>
            </w:r>
            <w:proofErr w:type="spellEnd"/>
            <w:r w:rsidR="00A7422F" w:rsidRPr="00474B5E">
              <w:rPr>
                <w:rFonts w:ascii="Times New Roman" w:hAnsi="Times New Roman" w:cs="Times New Roman"/>
                <w:sz w:val="24"/>
                <w:szCs w:val="24"/>
                <w:lang w:val="en-US"/>
              </w:rPr>
              <w:t xml:space="preserve"> </w:t>
            </w:r>
            <w:proofErr w:type="spellStart"/>
            <w:r w:rsidR="00C46776" w:rsidRPr="00474B5E">
              <w:rPr>
                <w:rFonts w:ascii="Times New Roman" w:hAnsi="Times New Roman" w:cs="Times New Roman"/>
                <w:sz w:val="24"/>
                <w:szCs w:val="24"/>
                <w:lang w:val="en-US"/>
              </w:rPr>
              <w:t>çevrimiçi</w:t>
            </w:r>
            <w:proofErr w:type="spellEnd"/>
            <w:r w:rsidR="00C46776" w:rsidRPr="00474B5E">
              <w:rPr>
                <w:rFonts w:ascii="Times New Roman" w:hAnsi="Times New Roman" w:cs="Times New Roman"/>
                <w:sz w:val="24"/>
                <w:szCs w:val="24"/>
                <w:lang w:val="en-US"/>
              </w:rPr>
              <w:t xml:space="preserve"> </w:t>
            </w:r>
            <w:proofErr w:type="spellStart"/>
            <w:r w:rsidR="00A7422F" w:rsidRPr="00474B5E">
              <w:rPr>
                <w:rFonts w:ascii="Times New Roman" w:hAnsi="Times New Roman" w:cs="Times New Roman"/>
                <w:sz w:val="24"/>
                <w:szCs w:val="24"/>
                <w:lang w:val="en-US"/>
              </w:rPr>
              <w:t>portal</w:t>
            </w:r>
            <w:r w:rsidRPr="00474B5E">
              <w:rPr>
                <w:rFonts w:ascii="Times New Roman" w:hAnsi="Times New Roman" w:cs="Times New Roman"/>
                <w:sz w:val="24"/>
                <w:szCs w:val="24"/>
                <w:lang w:val="en-US"/>
              </w:rPr>
              <w:t>ı</w:t>
            </w:r>
            <w:proofErr w:type="spellEnd"/>
            <w:r w:rsidR="00A7422F" w:rsidRPr="00474B5E">
              <w:rPr>
                <w:rFonts w:ascii="Times New Roman" w:hAnsi="Times New Roman" w:cs="Times New Roman"/>
                <w:sz w:val="24"/>
                <w:szCs w:val="24"/>
                <w:lang w:val="en-US"/>
              </w:rPr>
              <w:t xml:space="preserve"> </w:t>
            </w:r>
            <w:proofErr w:type="spellStart"/>
            <w:r w:rsidR="00A7422F" w:rsidRPr="00474B5E">
              <w:rPr>
                <w:rFonts w:ascii="Times New Roman" w:hAnsi="Times New Roman" w:cs="Times New Roman"/>
                <w:sz w:val="24"/>
                <w:szCs w:val="24"/>
                <w:lang w:val="en-US"/>
              </w:rPr>
              <w:t>üzerinden</w:t>
            </w:r>
            <w:proofErr w:type="spellEnd"/>
            <w:r w:rsidR="00A7422F" w:rsidRPr="00474B5E">
              <w:rPr>
                <w:rFonts w:ascii="Times New Roman" w:hAnsi="Times New Roman" w:cs="Times New Roman"/>
                <w:sz w:val="24"/>
                <w:szCs w:val="24"/>
                <w:lang w:val="en-US"/>
              </w:rPr>
              <w:t xml:space="preserve"> </w:t>
            </w:r>
            <w:proofErr w:type="spellStart"/>
            <w:r w:rsidR="00A7422F" w:rsidRPr="00474B5E">
              <w:rPr>
                <w:rFonts w:ascii="Times New Roman" w:hAnsi="Times New Roman" w:cs="Times New Roman"/>
                <w:sz w:val="24"/>
                <w:szCs w:val="24"/>
                <w:lang w:val="en-US"/>
              </w:rPr>
              <w:t>sağlık</w:t>
            </w:r>
            <w:proofErr w:type="spellEnd"/>
            <w:r w:rsidR="00A7422F" w:rsidRPr="00474B5E">
              <w:rPr>
                <w:rFonts w:ascii="Times New Roman" w:hAnsi="Times New Roman" w:cs="Times New Roman"/>
                <w:sz w:val="24"/>
                <w:szCs w:val="24"/>
                <w:lang w:val="en-US"/>
              </w:rPr>
              <w:t xml:space="preserve"> </w:t>
            </w:r>
            <w:proofErr w:type="spellStart"/>
            <w:r w:rsidR="00A7422F" w:rsidRPr="00474B5E">
              <w:rPr>
                <w:rFonts w:ascii="Times New Roman" w:hAnsi="Times New Roman" w:cs="Times New Roman"/>
                <w:sz w:val="24"/>
                <w:szCs w:val="24"/>
                <w:lang w:val="en-US"/>
              </w:rPr>
              <w:t>işlemleri</w:t>
            </w:r>
            <w:proofErr w:type="spellEnd"/>
            <w:r w:rsidR="00A7422F" w:rsidRPr="00474B5E">
              <w:rPr>
                <w:rFonts w:ascii="Times New Roman" w:hAnsi="Times New Roman" w:cs="Times New Roman"/>
                <w:sz w:val="24"/>
                <w:szCs w:val="24"/>
                <w:lang w:val="en-US"/>
              </w:rPr>
              <w:t xml:space="preserve"> </w:t>
            </w:r>
            <w:proofErr w:type="spellStart"/>
            <w:r w:rsidR="00A7422F" w:rsidRPr="00474B5E">
              <w:rPr>
                <w:rFonts w:ascii="Times New Roman" w:hAnsi="Times New Roman" w:cs="Times New Roman"/>
                <w:sz w:val="24"/>
                <w:szCs w:val="24"/>
                <w:lang w:val="en-US"/>
              </w:rPr>
              <w:t>başlatılır</w:t>
            </w:r>
            <w:proofErr w:type="spellEnd"/>
            <w:r w:rsidR="00A7422F" w:rsidRPr="00474B5E">
              <w:rPr>
                <w:rFonts w:ascii="Times New Roman" w:hAnsi="Times New Roman" w:cs="Times New Roman"/>
                <w:sz w:val="24"/>
                <w:szCs w:val="24"/>
                <w:lang w:val="en-US"/>
              </w:rPr>
              <w:t xml:space="preserve">. </w:t>
            </w:r>
            <w:r w:rsidR="00646E7C" w:rsidRPr="00474B5E">
              <w:rPr>
                <w:rFonts w:ascii="Times New Roman" w:hAnsi="Times New Roman" w:cs="Times New Roman"/>
                <w:sz w:val="24"/>
                <w:szCs w:val="24"/>
                <w:lang w:val="en-US"/>
              </w:rPr>
              <w:t xml:space="preserve">Bu </w:t>
            </w:r>
            <w:proofErr w:type="spellStart"/>
            <w:r w:rsidR="002037DB" w:rsidRPr="00474B5E">
              <w:rPr>
                <w:rFonts w:ascii="Times New Roman" w:hAnsi="Times New Roman" w:cs="Times New Roman"/>
                <w:sz w:val="24"/>
                <w:szCs w:val="24"/>
                <w:lang w:val="en-US"/>
              </w:rPr>
              <w:t>bend</w:t>
            </w:r>
            <w:r w:rsidR="000F1CA5" w:rsidRPr="00474B5E">
              <w:rPr>
                <w:rFonts w:ascii="Times New Roman" w:hAnsi="Times New Roman" w:cs="Times New Roman"/>
                <w:sz w:val="24"/>
                <w:szCs w:val="24"/>
                <w:lang w:val="en-US"/>
              </w:rPr>
              <w:t>e</w:t>
            </w:r>
            <w:proofErr w:type="spellEnd"/>
            <w:r w:rsidR="00646E7C" w:rsidRPr="00474B5E">
              <w:rPr>
                <w:rFonts w:ascii="Times New Roman" w:hAnsi="Times New Roman" w:cs="Times New Roman"/>
                <w:sz w:val="24"/>
                <w:szCs w:val="24"/>
                <w:lang w:val="en-US"/>
              </w:rPr>
              <w:t xml:space="preserve"> </w:t>
            </w:r>
            <w:proofErr w:type="spellStart"/>
            <w:r w:rsidR="00646E7C" w:rsidRPr="00474B5E">
              <w:rPr>
                <w:rFonts w:ascii="Times New Roman" w:hAnsi="Times New Roman" w:cs="Times New Roman"/>
                <w:sz w:val="24"/>
                <w:szCs w:val="24"/>
                <w:lang w:val="en-US"/>
              </w:rPr>
              <w:t>uygun</w:t>
            </w:r>
            <w:proofErr w:type="spellEnd"/>
            <w:r w:rsidR="00646E7C" w:rsidRPr="00474B5E">
              <w:rPr>
                <w:rFonts w:ascii="Times New Roman" w:hAnsi="Times New Roman" w:cs="Times New Roman"/>
                <w:sz w:val="24"/>
                <w:szCs w:val="24"/>
                <w:lang w:val="en-US"/>
              </w:rPr>
              <w:t xml:space="preserve"> </w:t>
            </w:r>
            <w:proofErr w:type="spellStart"/>
            <w:r w:rsidR="00646E7C" w:rsidRPr="00474B5E">
              <w:rPr>
                <w:rFonts w:ascii="Times New Roman" w:hAnsi="Times New Roman" w:cs="Times New Roman"/>
                <w:sz w:val="24"/>
                <w:szCs w:val="24"/>
                <w:lang w:val="en-US"/>
              </w:rPr>
              <w:t>şekilde</w:t>
            </w:r>
            <w:proofErr w:type="spellEnd"/>
            <w:r w:rsidR="00646E7C" w:rsidRPr="00474B5E">
              <w:rPr>
                <w:rFonts w:ascii="Times New Roman" w:hAnsi="Times New Roman" w:cs="Times New Roman"/>
                <w:sz w:val="24"/>
                <w:szCs w:val="24"/>
                <w:lang w:val="en-US"/>
              </w:rPr>
              <w:t xml:space="preserve"> </w:t>
            </w:r>
            <w:proofErr w:type="spellStart"/>
            <w:r w:rsidR="00646E7C" w:rsidRPr="00474B5E">
              <w:rPr>
                <w:rFonts w:ascii="Times New Roman" w:hAnsi="Times New Roman" w:cs="Times New Roman"/>
                <w:sz w:val="24"/>
                <w:szCs w:val="24"/>
                <w:lang w:val="en-US"/>
              </w:rPr>
              <w:t>s</w:t>
            </w:r>
            <w:r w:rsidRPr="00474B5E">
              <w:rPr>
                <w:rFonts w:ascii="Times New Roman" w:hAnsi="Times New Roman" w:cs="Times New Roman"/>
                <w:sz w:val="24"/>
                <w:szCs w:val="24"/>
                <w:lang w:val="en-US"/>
              </w:rPr>
              <w:t>ağlık</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işlemlerinin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başlatılmaması</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durumunda</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bu</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madde</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uyarınca</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yapılan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ba</w:t>
            </w:r>
            <w:r w:rsidR="00A7422F" w:rsidRPr="00474B5E">
              <w:rPr>
                <w:rFonts w:ascii="Times New Roman" w:hAnsi="Times New Roman" w:cs="Times New Roman"/>
                <w:sz w:val="24"/>
                <w:szCs w:val="24"/>
                <w:lang w:val="en-US"/>
              </w:rPr>
              <w:t>şvuru</w:t>
            </w:r>
            <w:proofErr w:type="spellEnd"/>
            <w:r w:rsidR="00A7422F" w:rsidRPr="00474B5E">
              <w:rPr>
                <w:rFonts w:ascii="Times New Roman" w:hAnsi="Times New Roman" w:cs="Times New Roman"/>
                <w:sz w:val="24"/>
                <w:szCs w:val="24"/>
                <w:lang w:val="en-US"/>
              </w:rPr>
              <w:t xml:space="preserve"> </w:t>
            </w:r>
            <w:proofErr w:type="spellStart"/>
            <w:r w:rsidR="00A7422F" w:rsidRPr="00474B5E">
              <w:rPr>
                <w:rFonts w:ascii="Times New Roman" w:hAnsi="Times New Roman" w:cs="Times New Roman"/>
                <w:sz w:val="24"/>
                <w:szCs w:val="24"/>
                <w:lang w:val="en-US"/>
              </w:rPr>
              <w:t>geçersiz</w:t>
            </w:r>
            <w:proofErr w:type="spellEnd"/>
            <w:r w:rsidR="00A7422F" w:rsidRPr="00474B5E">
              <w:rPr>
                <w:rFonts w:ascii="Times New Roman" w:hAnsi="Times New Roman" w:cs="Times New Roman"/>
                <w:sz w:val="24"/>
                <w:szCs w:val="24"/>
                <w:lang w:val="en-US"/>
              </w:rPr>
              <w:t xml:space="preserve"> </w:t>
            </w:r>
            <w:proofErr w:type="spellStart"/>
            <w:r w:rsidR="00A7422F" w:rsidRPr="00474B5E">
              <w:rPr>
                <w:rFonts w:ascii="Times New Roman" w:hAnsi="Times New Roman" w:cs="Times New Roman"/>
                <w:sz w:val="24"/>
                <w:szCs w:val="24"/>
                <w:lang w:val="en-US"/>
              </w:rPr>
              <w:t>sayılır</w:t>
            </w:r>
            <w:proofErr w:type="spellEnd"/>
            <w:r w:rsidR="00A7422F" w:rsidRPr="00474B5E">
              <w:rPr>
                <w:rFonts w:ascii="Times New Roman" w:hAnsi="Times New Roman" w:cs="Times New Roman"/>
                <w:sz w:val="24"/>
                <w:szCs w:val="24"/>
                <w:lang w:val="en-US"/>
              </w:rPr>
              <w:t>.</w:t>
            </w:r>
          </w:p>
        </w:tc>
      </w:tr>
      <w:tr w:rsidR="003440B7" w:rsidRPr="00474B5E" w14:paraId="3E5A40B7" w14:textId="77777777" w:rsidTr="00474B5E">
        <w:trPr>
          <w:gridAfter w:val="1"/>
          <w:wAfter w:w="73" w:type="dxa"/>
        </w:trPr>
        <w:tc>
          <w:tcPr>
            <w:tcW w:w="1350" w:type="dxa"/>
          </w:tcPr>
          <w:p w14:paraId="012F91C4" w14:textId="77777777" w:rsidR="00A7422F" w:rsidRPr="00474B5E" w:rsidRDefault="00A7422F" w:rsidP="00C363F5">
            <w:pPr>
              <w:rPr>
                <w:rFonts w:ascii="Times New Roman" w:hAnsi="Times New Roman" w:cs="Times New Roman"/>
                <w:sz w:val="24"/>
                <w:szCs w:val="24"/>
              </w:rPr>
            </w:pPr>
          </w:p>
        </w:tc>
        <w:tc>
          <w:tcPr>
            <w:tcW w:w="503" w:type="dxa"/>
          </w:tcPr>
          <w:p w14:paraId="18F7C9F2" w14:textId="77777777" w:rsidR="00A7422F" w:rsidRPr="00474B5E" w:rsidRDefault="00A7422F" w:rsidP="00C363F5">
            <w:pPr>
              <w:rPr>
                <w:rFonts w:ascii="Times New Roman" w:hAnsi="Times New Roman" w:cs="Times New Roman"/>
                <w:sz w:val="24"/>
                <w:szCs w:val="24"/>
              </w:rPr>
            </w:pPr>
          </w:p>
        </w:tc>
        <w:tc>
          <w:tcPr>
            <w:tcW w:w="1789" w:type="dxa"/>
          </w:tcPr>
          <w:p w14:paraId="750B162A" w14:textId="77777777" w:rsidR="00A7422F" w:rsidRPr="00474B5E" w:rsidRDefault="00A7422F" w:rsidP="00C363F5">
            <w:pPr>
              <w:rPr>
                <w:rFonts w:ascii="Times New Roman" w:hAnsi="Times New Roman" w:cs="Times New Roman"/>
                <w:sz w:val="24"/>
                <w:szCs w:val="24"/>
              </w:rPr>
            </w:pPr>
          </w:p>
        </w:tc>
        <w:tc>
          <w:tcPr>
            <w:tcW w:w="708" w:type="dxa"/>
            <w:gridSpan w:val="2"/>
          </w:tcPr>
          <w:p w14:paraId="455E3903" w14:textId="77777777" w:rsidR="00A7422F" w:rsidRPr="00474B5E" w:rsidRDefault="00A7422F" w:rsidP="00C363F5">
            <w:pPr>
              <w:rPr>
                <w:rFonts w:ascii="Times New Roman" w:hAnsi="Times New Roman" w:cs="Times New Roman"/>
                <w:sz w:val="24"/>
                <w:szCs w:val="24"/>
              </w:rPr>
            </w:pPr>
          </w:p>
        </w:tc>
        <w:tc>
          <w:tcPr>
            <w:tcW w:w="804" w:type="dxa"/>
          </w:tcPr>
          <w:p w14:paraId="4ABE11F7" w14:textId="77777777" w:rsidR="00A7422F" w:rsidRPr="00474B5E" w:rsidRDefault="00A7422F" w:rsidP="00C363F5">
            <w:pPr>
              <w:rPr>
                <w:rFonts w:ascii="Times New Roman" w:hAnsi="Times New Roman" w:cs="Times New Roman"/>
                <w:sz w:val="24"/>
                <w:szCs w:val="24"/>
              </w:rPr>
            </w:pPr>
          </w:p>
        </w:tc>
        <w:tc>
          <w:tcPr>
            <w:tcW w:w="641" w:type="dxa"/>
          </w:tcPr>
          <w:p w14:paraId="78C3FD74" w14:textId="6F87558B" w:rsidR="00A7422F" w:rsidRPr="00474B5E" w:rsidRDefault="00A7422F" w:rsidP="00C363F5">
            <w:pPr>
              <w:jc w:val="center"/>
              <w:rPr>
                <w:rFonts w:ascii="Times New Roman" w:hAnsi="Times New Roman" w:cs="Times New Roman"/>
                <w:sz w:val="24"/>
                <w:szCs w:val="24"/>
                <w:lang w:val="en-US"/>
              </w:rPr>
            </w:pPr>
            <w:r w:rsidRPr="00474B5E">
              <w:rPr>
                <w:rFonts w:ascii="Times New Roman" w:hAnsi="Times New Roman" w:cs="Times New Roman"/>
                <w:sz w:val="24"/>
                <w:szCs w:val="24"/>
                <w:lang w:val="en-US"/>
              </w:rPr>
              <w:t>(</w:t>
            </w:r>
            <w:r w:rsidR="00301C38" w:rsidRPr="00474B5E">
              <w:rPr>
                <w:rFonts w:ascii="Times New Roman" w:hAnsi="Times New Roman" w:cs="Times New Roman"/>
                <w:sz w:val="24"/>
                <w:szCs w:val="24"/>
                <w:lang w:val="en-US"/>
              </w:rPr>
              <w:t>Ç</w:t>
            </w:r>
            <w:r w:rsidRPr="00474B5E">
              <w:rPr>
                <w:rFonts w:ascii="Times New Roman" w:hAnsi="Times New Roman" w:cs="Times New Roman"/>
                <w:sz w:val="24"/>
                <w:szCs w:val="24"/>
                <w:lang w:val="en-US"/>
              </w:rPr>
              <w:t>)</w:t>
            </w:r>
          </w:p>
        </w:tc>
        <w:tc>
          <w:tcPr>
            <w:tcW w:w="3312" w:type="dxa"/>
            <w:gridSpan w:val="2"/>
          </w:tcPr>
          <w:p w14:paraId="11DF4B59" w14:textId="49470301" w:rsidR="00B9703C" w:rsidRPr="00474B5E" w:rsidRDefault="0019598F" w:rsidP="00C363F5">
            <w:pPr>
              <w:jc w:val="both"/>
              <w:rPr>
                <w:rFonts w:ascii="Times New Roman" w:hAnsi="Times New Roman" w:cs="Times New Roman"/>
                <w:sz w:val="24"/>
                <w:szCs w:val="24"/>
                <w:lang w:val="en-US"/>
              </w:rPr>
            </w:pPr>
            <w:proofErr w:type="spellStart"/>
            <w:r w:rsidRPr="00474B5E">
              <w:rPr>
                <w:rFonts w:ascii="Times New Roman" w:hAnsi="Times New Roman" w:cs="Times New Roman"/>
                <w:sz w:val="24"/>
                <w:szCs w:val="24"/>
                <w:lang w:val="en-US"/>
              </w:rPr>
              <w:t>Ç</w:t>
            </w:r>
            <w:r w:rsidR="00A7422F" w:rsidRPr="00474B5E">
              <w:rPr>
                <w:rFonts w:ascii="Times New Roman" w:hAnsi="Times New Roman" w:cs="Times New Roman"/>
                <w:sz w:val="24"/>
                <w:szCs w:val="24"/>
                <w:lang w:val="en-US"/>
              </w:rPr>
              <w:t>alışma</w:t>
            </w:r>
            <w:proofErr w:type="spellEnd"/>
            <w:r w:rsidR="00A7422F" w:rsidRPr="00474B5E">
              <w:rPr>
                <w:rFonts w:ascii="Times New Roman" w:hAnsi="Times New Roman" w:cs="Times New Roman"/>
                <w:sz w:val="24"/>
                <w:szCs w:val="24"/>
                <w:lang w:val="en-US"/>
              </w:rPr>
              <w:t xml:space="preserve"> </w:t>
            </w:r>
            <w:proofErr w:type="spellStart"/>
            <w:r w:rsidR="00A7422F" w:rsidRPr="00474B5E">
              <w:rPr>
                <w:rFonts w:ascii="Times New Roman" w:hAnsi="Times New Roman" w:cs="Times New Roman"/>
                <w:sz w:val="24"/>
                <w:szCs w:val="24"/>
                <w:lang w:val="en-US"/>
              </w:rPr>
              <w:t>veya</w:t>
            </w:r>
            <w:proofErr w:type="spellEnd"/>
            <w:r w:rsidR="00A7422F" w:rsidRPr="00474B5E">
              <w:rPr>
                <w:rFonts w:ascii="Times New Roman" w:hAnsi="Times New Roman" w:cs="Times New Roman"/>
                <w:sz w:val="24"/>
                <w:szCs w:val="24"/>
                <w:lang w:val="en-US"/>
              </w:rPr>
              <w:t xml:space="preserve"> </w:t>
            </w:r>
            <w:proofErr w:type="spellStart"/>
            <w:r w:rsidR="00A7422F" w:rsidRPr="00474B5E">
              <w:rPr>
                <w:rFonts w:ascii="Times New Roman" w:hAnsi="Times New Roman" w:cs="Times New Roman"/>
                <w:sz w:val="24"/>
                <w:szCs w:val="24"/>
                <w:lang w:val="en-US"/>
              </w:rPr>
              <w:t>iş</w:t>
            </w:r>
            <w:proofErr w:type="spellEnd"/>
            <w:r w:rsidR="00A7422F" w:rsidRPr="00474B5E">
              <w:rPr>
                <w:rFonts w:ascii="Times New Roman" w:hAnsi="Times New Roman" w:cs="Times New Roman"/>
                <w:sz w:val="24"/>
                <w:szCs w:val="24"/>
                <w:lang w:val="en-US"/>
              </w:rPr>
              <w:t xml:space="preserve"> </w:t>
            </w:r>
            <w:proofErr w:type="spellStart"/>
            <w:r w:rsidR="00A7422F" w:rsidRPr="00474B5E">
              <w:rPr>
                <w:rFonts w:ascii="Times New Roman" w:hAnsi="Times New Roman" w:cs="Times New Roman"/>
                <w:sz w:val="24"/>
                <w:szCs w:val="24"/>
                <w:lang w:val="en-US"/>
              </w:rPr>
              <w:t>kurma</w:t>
            </w:r>
            <w:proofErr w:type="spellEnd"/>
            <w:r w:rsidR="00A7422F" w:rsidRPr="00474B5E">
              <w:rPr>
                <w:rFonts w:ascii="Times New Roman" w:hAnsi="Times New Roman" w:cs="Times New Roman"/>
                <w:sz w:val="24"/>
                <w:szCs w:val="24"/>
                <w:lang w:val="en-US"/>
              </w:rPr>
              <w:t xml:space="preserve"> </w:t>
            </w:r>
            <w:proofErr w:type="spellStart"/>
            <w:r w:rsidR="00A7422F" w:rsidRPr="00474B5E">
              <w:rPr>
                <w:rFonts w:ascii="Times New Roman" w:hAnsi="Times New Roman" w:cs="Times New Roman"/>
                <w:sz w:val="24"/>
                <w:szCs w:val="24"/>
                <w:lang w:val="en-US"/>
              </w:rPr>
              <w:t>izin</w:t>
            </w:r>
            <w:proofErr w:type="spellEnd"/>
            <w:r w:rsidR="00A7422F" w:rsidRPr="00474B5E">
              <w:rPr>
                <w:rFonts w:ascii="Times New Roman" w:hAnsi="Times New Roman" w:cs="Times New Roman"/>
                <w:sz w:val="24"/>
                <w:szCs w:val="24"/>
                <w:lang w:val="en-US"/>
              </w:rPr>
              <w:t xml:space="preserve"> </w:t>
            </w:r>
            <w:proofErr w:type="spellStart"/>
            <w:r w:rsidR="005325D8" w:rsidRPr="00474B5E">
              <w:rPr>
                <w:rFonts w:ascii="Times New Roman" w:hAnsi="Times New Roman" w:cs="Times New Roman"/>
                <w:sz w:val="24"/>
                <w:szCs w:val="24"/>
                <w:lang w:val="en-US"/>
              </w:rPr>
              <w:t>işlemlerinin</w:t>
            </w:r>
            <w:proofErr w:type="spellEnd"/>
            <w:r w:rsidR="005325D8" w:rsidRPr="00474B5E">
              <w:rPr>
                <w:rFonts w:ascii="Times New Roman" w:hAnsi="Times New Roman" w:cs="Times New Roman"/>
                <w:sz w:val="24"/>
                <w:szCs w:val="24"/>
                <w:lang w:val="en-US"/>
              </w:rPr>
              <w:t xml:space="preserve"> </w:t>
            </w:r>
            <w:proofErr w:type="spellStart"/>
            <w:r w:rsidR="005325D8" w:rsidRPr="00474B5E">
              <w:rPr>
                <w:rFonts w:ascii="Times New Roman" w:hAnsi="Times New Roman" w:cs="Times New Roman"/>
                <w:sz w:val="24"/>
                <w:szCs w:val="24"/>
                <w:lang w:val="en-US"/>
              </w:rPr>
              <w:t>Çalışma</w:t>
            </w:r>
            <w:proofErr w:type="spellEnd"/>
            <w:r w:rsidR="005325D8" w:rsidRPr="00474B5E">
              <w:rPr>
                <w:rFonts w:ascii="Times New Roman" w:hAnsi="Times New Roman" w:cs="Times New Roman"/>
                <w:sz w:val="24"/>
                <w:szCs w:val="24"/>
                <w:lang w:val="en-US"/>
              </w:rPr>
              <w:t xml:space="preserve"> </w:t>
            </w:r>
            <w:proofErr w:type="spellStart"/>
            <w:r w:rsidR="005325D8" w:rsidRPr="00474B5E">
              <w:rPr>
                <w:rFonts w:ascii="Times New Roman" w:hAnsi="Times New Roman" w:cs="Times New Roman"/>
                <w:sz w:val="24"/>
                <w:szCs w:val="24"/>
                <w:lang w:val="en-US"/>
              </w:rPr>
              <w:t>ve</w:t>
            </w:r>
            <w:proofErr w:type="spellEnd"/>
            <w:r w:rsidR="005325D8" w:rsidRPr="00474B5E">
              <w:rPr>
                <w:rFonts w:ascii="Times New Roman" w:hAnsi="Times New Roman" w:cs="Times New Roman"/>
                <w:sz w:val="24"/>
                <w:szCs w:val="24"/>
                <w:lang w:val="en-US"/>
              </w:rPr>
              <w:t xml:space="preserve"> </w:t>
            </w:r>
            <w:proofErr w:type="spellStart"/>
            <w:r w:rsidR="005325D8" w:rsidRPr="00474B5E">
              <w:rPr>
                <w:rFonts w:ascii="Times New Roman" w:hAnsi="Times New Roman" w:cs="Times New Roman"/>
                <w:sz w:val="24"/>
                <w:szCs w:val="24"/>
                <w:lang w:val="en-US"/>
              </w:rPr>
              <w:t>Sosyal</w:t>
            </w:r>
            <w:proofErr w:type="spellEnd"/>
            <w:r w:rsidR="005325D8" w:rsidRPr="00474B5E">
              <w:rPr>
                <w:rFonts w:ascii="Times New Roman" w:hAnsi="Times New Roman" w:cs="Times New Roman"/>
                <w:sz w:val="24"/>
                <w:szCs w:val="24"/>
                <w:lang w:val="en-US"/>
              </w:rPr>
              <w:t xml:space="preserve"> </w:t>
            </w:r>
            <w:proofErr w:type="spellStart"/>
            <w:r w:rsidR="005325D8" w:rsidRPr="00474B5E">
              <w:rPr>
                <w:rFonts w:ascii="Times New Roman" w:hAnsi="Times New Roman" w:cs="Times New Roman"/>
                <w:sz w:val="24"/>
                <w:szCs w:val="24"/>
                <w:lang w:val="en-US"/>
              </w:rPr>
              <w:t>Güvenlik</w:t>
            </w:r>
            <w:proofErr w:type="spellEnd"/>
            <w:r w:rsidR="005325D8" w:rsidRPr="00474B5E">
              <w:rPr>
                <w:rFonts w:ascii="Times New Roman" w:hAnsi="Times New Roman" w:cs="Times New Roman"/>
                <w:sz w:val="24"/>
                <w:szCs w:val="24"/>
                <w:lang w:val="en-US"/>
              </w:rPr>
              <w:t xml:space="preserve"> </w:t>
            </w:r>
            <w:proofErr w:type="spellStart"/>
            <w:r w:rsidR="005325D8" w:rsidRPr="00474B5E">
              <w:rPr>
                <w:rFonts w:ascii="Times New Roman" w:hAnsi="Times New Roman" w:cs="Times New Roman"/>
                <w:sz w:val="24"/>
                <w:szCs w:val="24"/>
                <w:lang w:val="en-US"/>
              </w:rPr>
              <w:t>Bakanlığı</w:t>
            </w:r>
            <w:proofErr w:type="spellEnd"/>
            <w:r w:rsidR="005325D8" w:rsidRPr="00474B5E">
              <w:rPr>
                <w:rFonts w:ascii="Times New Roman" w:hAnsi="Times New Roman" w:cs="Times New Roman"/>
                <w:sz w:val="24"/>
                <w:szCs w:val="24"/>
                <w:lang w:val="en-US"/>
              </w:rPr>
              <w:t xml:space="preserve"> </w:t>
            </w:r>
            <w:proofErr w:type="spellStart"/>
            <w:r w:rsidR="005325D8" w:rsidRPr="00474B5E">
              <w:rPr>
                <w:rFonts w:ascii="Times New Roman" w:hAnsi="Times New Roman" w:cs="Times New Roman"/>
                <w:sz w:val="24"/>
                <w:szCs w:val="24"/>
                <w:lang w:val="en-US"/>
              </w:rPr>
              <w:t>tarafından</w:t>
            </w:r>
            <w:proofErr w:type="spellEnd"/>
            <w:r w:rsidR="00A7422F" w:rsidRPr="00474B5E">
              <w:rPr>
                <w:rFonts w:ascii="Times New Roman" w:hAnsi="Times New Roman" w:cs="Times New Roman"/>
                <w:sz w:val="24"/>
                <w:szCs w:val="24"/>
                <w:lang w:val="en-US"/>
              </w:rPr>
              <w:t xml:space="preserve"> </w:t>
            </w:r>
            <w:proofErr w:type="spellStart"/>
            <w:r w:rsidR="00A7422F" w:rsidRPr="00474B5E">
              <w:rPr>
                <w:rFonts w:ascii="Times New Roman" w:hAnsi="Times New Roman" w:cs="Times New Roman"/>
                <w:sz w:val="24"/>
                <w:szCs w:val="24"/>
                <w:lang w:val="en-US"/>
              </w:rPr>
              <w:t>onay</w:t>
            </w:r>
            <w:r w:rsidR="002037DB" w:rsidRPr="00474B5E">
              <w:rPr>
                <w:rFonts w:ascii="Times New Roman" w:hAnsi="Times New Roman" w:cs="Times New Roman"/>
                <w:sz w:val="24"/>
                <w:szCs w:val="24"/>
                <w:lang w:val="en-US"/>
              </w:rPr>
              <w:t>landığı</w:t>
            </w:r>
            <w:proofErr w:type="spellEnd"/>
            <w:r w:rsidR="002037DB" w:rsidRPr="00474B5E">
              <w:rPr>
                <w:rFonts w:ascii="Times New Roman" w:hAnsi="Times New Roman" w:cs="Times New Roman"/>
                <w:sz w:val="24"/>
                <w:szCs w:val="24"/>
                <w:lang w:val="en-US"/>
              </w:rPr>
              <w:t xml:space="preserve"> </w:t>
            </w:r>
            <w:proofErr w:type="spellStart"/>
            <w:r w:rsidR="002037DB" w:rsidRPr="00474B5E">
              <w:rPr>
                <w:rFonts w:ascii="Times New Roman" w:hAnsi="Times New Roman" w:cs="Times New Roman"/>
                <w:sz w:val="24"/>
                <w:szCs w:val="24"/>
                <w:lang w:val="en-US"/>
              </w:rPr>
              <w:t>tarihten</w:t>
            </w:r>
            <w:proofErr w:type="spellEnd"/>
            <w:r w:rsidR="002037DB" w:rsidRPr="00474B5E">
              <w:rPr>
                <w:rFonts w:ascii="Times New Roman" w:hAnsi="Times New Roman" w:cs="Times New Roman"/>
                <w:sz w:val="24"/>
                <w:szCs w:val="24"/>
                <w:lang w:val="en-US"/>
              </w:rPr>
              <w:t xml:space="preserve"> </w:t>
            </w:r>
            <w:proofErr w:type="spellStart"/>
            <w:r w:rsidR="002037DB" w:rsidRPr="00474B5E">
              <w:rPr>
                <w:rFonts w:ascii="Times New Roman" w:hAnsi="Times New Roman" w:cs="Times New Roman"/>
                <w:sz w:val="24"/>
                <w:szCs w:val="24"/>
                <w:lang w:val="en-US"/>
              </w:rPr>
              <w:t>başlayarak</w:t>
            </w:r>
            <w:proofErr w:type="spellEnd"/>
            <w:r w:rsidR="002037DB" w:rsidRPr="00474B5E">
              <w:rPr>
                <w:rFonts w:ascii="Times New Roman" w:hAnsi="Times New Roman" w:cs="Times New Roman"/>
                <w:sz w:val="24"/>
                <w:szCs w:val="24"/>
                <w:lang w:val="en-US"/>
              </w:rPr>
              <w:t xml:space="preserve"> 60</w:t>
            </w:r>
            <w:r w:rsidR="00A7422F" w:rsidRPr="00474B5E">
              <w:rPr>
                <w:rFonts w:ascii="Times New Roman" w:hAnsi="Times New Roman" w:cs="Times New Roman"/>
                <w:sz w:val="24"/>
                <w:szCs w:val="24"/>
                <w:lang w:val="en-US"/>
              </w:rPr>
              <w:t xml:space="preserve"> </w:t>
            </w:r>
            <w:r w:rsidR="002037DB" w:rsidRPr="00474B5E">
              <w:rPr>
                <w:rFonts w:ascii="Times New Roman" w:hAnsi="Times New Roman" w:cs="Times New Roman"/>
                <w:sz w:val="24"/>
                <w:szCs w:val="24"/>
                <w:lang w:val="en-US"/>
              </w:rPr>
              <w:t>(</w:t>
            </w:r>
            <w:proofErr w:type="spellStart"/>
            <w:r w:rsidR="00A7422F" w:rsidRPr="00474B5E">
              <w:rPr>
                <w:rFonts w:ascii="Times New Roman" w:hAnsi="Times New Roman" w:cs="Times New Roman"/>
                <w:sz w:val="24"/>
                <w:szCs w:val="24"/>
                <w:lang w:val="en-US"/>
              </w:rPr>
              <w:t>altmış</w:t>
            </w:r>
            <w:proofErr w:type="spellEnd"/>
            <w:r w:rsidR="002037DB" w:rsidRPr="00474B5E">
              <w:rPr>
                <w:rFonts w:ascii="Times New Roman" w:hAnsi="Times New Roman" w:cs="Times New Roman"/>
                <w:sz w:val="24"/>
                <w:szCs w:val="24"/>
                <w:lang w:val="en-US"/>
              </w:rPr>
              <w:t>)</w:t>
            </w:r>
            <w:r w:rsidR="00A7422F" w:rsidRPr="00474B5E">
              <w:rPr>
                <w:rFonts w:ascii="Times New Roman" w:hAnsi="Times New Roman" w:cs="Times New Roman"/>
                <w:sz w:val="24"/>
                <w:szCs w:val="24"/>
                <w:lang w:val="en-US"/>
              </w:rPr>
              <w:t xml:space="preserve"> </w:t>
            </w:r>
            <w:proofErr w:type="spellStart"/>
            <w:r w:rsidR="00A7422F" w:rsidRPr="00474B5E">
              <w:rPr>
                <w:rFonts w:ascii="Times New Roman" w:hAnsi="Times New Roman" w:cs="Times New Roman"/>
                <w:sz w:val="24"/>
                <w:szCs w:val="24"/>
                <w:lang w:val="en-US"/>
              </w:rPr>
              <w:t>gün</w:t>
            </w:r>
            <w:proofErr w:type="spellEnd"/>
            <w:r w:rsidR="00A7422F" w:rsidRPr="00474B5E">
              <w:rPr>
                <w:rFonts w:ascii="Times New Roman" w:hAnsi="Times New Roman" w:cs="Times New Roman"/>
                <w:sz w:val="24"/>
                <w:szCs w:val="24"/>
                <w:lang w:val="en-US"/>
              </w:rPr>
              <w:t xml:space="preserve"> </w:t>
            </w:r>
            <w:proofErr w:type="spellStart"/>
            <w:r w:rsidR="00A7422F" w:rsidRPr="00474B5E">
              <w:rPr>
                <w:rFonts w:ascii="Times New Roman" w:hAnsi="Times New Roman" w:cs="Times New Roman"/>
                <w:sz w:val="24"/>
                <w:szCs w:val="24"/>
                <w:lang w:val="en-US"/>
              </w:rPr>
              <w:t>içerisinde</w:t>
            </w:r>
            <w:proofErr w:type="spellEnd"/>
            <w:r w:rsidR="005325D8" w:rsidRPr="00474B5E">
              <w:rPr>
                <w:rFonts w:ascii="Times New Roman" w:hAnsi="Times New Roman" w:cs="Times New Roman"/>
                <w:sz w:val="24"/>
                <w:szCs w:val="24"/>
                <w:lang w:val="en-US"/>
              </w:rPr>
              <w:t xml:space="preserve"> </w:t>
            </w:r>
            <w:proofErr w:type="spellStart"/>
            <w:r w:rsidR="005325D8" w:rsidRPr="00474B5E">
              <w:rPr>
                <w:rFonts w:ascii="Times New Roman" w:hAnsi="Times New Roman" w:cs="Times New Roman"/>
                <w:sz w:val="24"/>
                <w:szCs w:val="24"/>
                <w:lang w:val="en-US"/>
              </w:rPr>
              <w:t>çalışma</w:t>
            </w:r>
            <w:proofErr w:type="spellEnd"/>
            <w:r w:rsidR="005325D8" w:rsidRPr="00474B5E">
              <w:rPr>
                <w:rFonts w:ascii="Times New Roman" w:hAnsi="Times New Roman" w:cs="Times New Roman"/>
                <w:sz w:val="24"/>
                <w:szCs w:val="24"/>
                <w:lang w:val="en-US"/>
              </w:rPr>
              <w:t xml:space="preserve"> </w:t>
            </w:r>
            <w:proofErr w:type="spellStart"/>
            <w:r w:rsidR="005325D8" w:rsidRPr="00474B5E">
              <w:rPr>
                <w:rFonts w:ascii="Times New Roman" w:hAnsi="Times New Roman" w:cs="Times New Roman"/>
                <w:sz w:val="24"/>
                <w:szCs w:val="24"/>
                <w:lang w:val="en-US"/>
              </w:rPr>
              <w:t>veya</w:t>
            </w:r>
            <w:proofErr w:type="spellEnd"/>
            <w:r w:rsidR="005325D8" w:rsidRPr="00474B5E">
              <w:rPr>
                <w:rFonts w:ascii="Times New Roman" w:hAnsi="Times New Roman" w:cs="Times New Roman"/>
                <w:sz w:val="24"/>
                <w:szCs w:val="24"/>
                <w:lang w:val="en-US"/>
              </w:rPr>
              <w:t xml:space="preserve"> </w:t>
            </w:r>
            <w:proofErr w:type="spellStart"/>
            <w:r w:rsidR="005325D8" w:rsidRPr="00474B5E">
              <w:rPr>
                <w:rFonts w:ascii="Times New Roman" w:hAnsi="Times New Roman" w:cs="Times New Roman"/>
                <w:sz w:val="24"/>
                <w:szCs w:val="24"/>
                <w:lang w:val="en-US"/>
              </w:rPr>
              <w:t>iş</w:t>
            </w:r>
            <w:proofErr w:type="spellEnd"/>
            <w:r w:rsidR="005325D8" w:rsidRPr="00474B5E">
              <w:rPr>
                <w:rFonts w:ascii="Times New Roman" w:hAnsi="Times New Roman" w:cs="Times New Roman"/>
                <w:sz w:val="24"/>
                <w:szCs w:val="24"/>
                <w:lang w:val="en-US"/>
              </w:rPr>
              <w:t xml:space="preserve"> </w:t>
            </w:r>
            <w:proofErr w:type="spellStart"/>
            <w:r w:rsidR="005325D8" w:rsidRPr="00474B5E">
              <w:rPr>
                <w:rFonts w:ascii="Times New Roman" w:hAnsi="Times New Roman" w:cs="Times New Roman"/>
                <w:sz w:val="24"/>
                <w:szCs w:val="24"/>
                <w:lang w:val="en-US"/>
              </w:rPr>
              <w:t>kurma</w:t>
            </w:r>
            <w:proofErr w:type="spellEnd"/>
            <w:r w:rsidR="005325D8" w:rsidRPr="00474B5E">
              <w:rPr>
                <w:rFonts w:ascii="Times New Roman" w:hAnsi="Times New Roman" w:cs="Times New Roman"/>
                <w:sz w:val="24"/>
                <w:szCs w:val="24"/>
                <w:lang w:val="en-US"/>
              </w:rPr>
              <w:t xml:space="preserve"> </w:t>
            </w:r>
            <w:proofErr w:type="spellStart"/>
            <w:r w:rsidR="005325D8" w:rsidRPr="00474B5E">
              <w:rPr>
                <w:rFonts w:ascii="Times New Roman" w:hAnsi="Times New Roman" w:cs="Times New Roman"/>
                <w:sz w:val="24"/>
                <w:szCs w:val="24"/>
                <w:lang w:val="en-US"/>
              </w:rPr>
              <w:t>izin</w:t>
            </w:r>
            <w:proofErr w:type="spellEnd"/>
            <w:r w:rsidR="005325D8" w:rsidRPr="00474B5E">
              <w:rPr>
                <w:rFonts w:ascii="Times New Roman" w:hAnsi="Times New Roman" w:cs="Times New Roman"/>
                <w:sz w:val="24"/>
                <w:szCs w:val="24"/>
                <w:lang w:val="en-US"/>
              </w:rPr>
              <w:t xml:space="preserve"> </w:t>
            </w:r>
            <w:proofErr w:type="spellStart"/>
            <w:r w:rsidR="005325D8" w:rsidRPr="00474B5E">
              <w:rPr>
                <w:rFonts w:ascii="Times New Roman" w:hAnsi="Times New Roman" w:cs="Times New Roman"/>
                <w:sz w:val="24"/>
                <w:szCs w:val="24"/>
                <w:lang w:val="en-US"/>
              </w:rPr>
              <w:t>işlemleri</w:t>
            </w:r>
            <w:proofErr w:type="spellEnd"/>
            <w:r w:rsidR="00A7422F" w:rsidRPr="00474B5E">
              <w:rPr>
                <w:rFonts w:ascii="Times New Roman" w:hAnsi="Times New Roman" w:cs="Times New Roman"/>
                <w:sz w:val="24"/>
                <w:szCs w:val="24"/>
                <w:lang w:val="en-US"/>
              </w:rPr>
              <w:t xml:space="preserve"> </w:t>
            </w:r>
            <w:proofErr w:type="spellStart"/>
            <w:r w:rsidR="00A7422F" w:rsidRPr="00474B5E">
              <w:rPr>
                <w:rFonts w:ascii="Times New Roman" w:hAnsi="Times New Roman" w:cs="Times New Roman"/>
                <w:sz w:val="24"/>
                <w:szCs w:val="24"/>
                <w:lang w:val="en-US"/>
              </w:rPr>
              <w:t>tamamlanır</w:t>
            </w:r>
            <w:proofErr w:type="spellEnd"/>
            <w:r w:rsidR="00A7422F" w:rsidRPr="00474B5E">
              <w:rPr>
                <w:rFonts w:ascii="Times New Roman" w:hAnsi="Times New Roman" w:cs="Times New Roman"/>
                <w:sz w:val="24"/>
                <w:szCs w:val="24"/>
                <w:lang w:val="en-US"/>
              </w:rPr>
              <w:t>.</w:t>
            </w:r>
          </w:p>
        </w:tc>
      </w:tr>
      <w:tr w:rsidR="003440B7" w:rsidRPr="00474B5E" w14:paraId="2AD2559F" w14:textId="77777777" w:rsidTr="00474B5E">
        <w:trPr>
          <w:gridAfter w:val="1"/>
          <w:wAfter w:w="73" w:type="dxa"/>
        </w:trPr>
        <w:tc>
          <w:tcPr>
            <w:tcW w:w="1350" w:type="dxa"/>
          </w:tcPr>
          <w:p w14:paraId="4713B546" w14:textId="77777777" w:rsidR="00A7422F" w:rsidRPr="00474B5E" w:rsidRDefault="00A7422F" w:rsidP="00C363F5">
            <w:pPr>
              <w:rPr>
                <w:rFonts w:ascii="Times New Roman" w:hAnsi="Times New Roman" w:cs="Times New Roman"/>
                <w:sz w:val="24"/>
                <w:szCs w:val="24"/>
              </w:rPr>
            </w:pPr>
          </w:p>
        </w:tc>
        <w:tc>
          <w:tcPr>
            <w:tcW w:w="503" w:type="dxa"/>
          </w:tcPr>
          <w:p w14:paraId="5A1E0815" w14:textId="77777777" w:rsidR="00A7422F" w:rsidRPr="00474B5E" w:rsidRDefault="00A7422F" w:rsidP="00C363F5">
            <w:pPr>
              <w:rPr>
                <w:rFonts w:ascii="Times New Roman" w:hAnsi="Times New Roman" w:cs="Times New Roman"/>
                <w:sz w:val="24"/>
                <w:szCs w:val="24"/>
              </w:rPr>
            </w:pPr>
          </w:p>
        </w:tc>
        <w:tc>
          <w:tcPr>
            <w:tcW w:w="1789" w:type="dxa"/>
          </w:tcPr>
          <w:p w14:paraId="4D28FCAC" w14:textId="77777777" w:rsidR="00A7422F" w:rsidRPr="00474B5E" w:rsidRDefault="00A7422F" w:rsidP="00C363F5">
            <w:pPr>
              <w:rPr>
                <w:rFonts w:ascii="Times New Roman" w:hAnsi="Times New Roman" w:cs="Times New Roman"/>
                <w:sz w:val="24"/>
                <w:szCs w:val="24"/>
              </w:rPr>
            </w:pPr>
          </w:p>
        </w:tc>
        <w:tc>
          <w:tcPr>
            <w:tcW w:w="708" w:type="dxa"/>
            <w:gridSpan w:val="2"/>
          </w:tcPr>
          <w:p w14:paraId="387233AB" w14:textId="77777777" w:rsidR="00A7422F" w:rsidRPr="00474B5E" w:rsidRDefault="00A7422F" w:rsidP="00C363F5">
            <w:pPr>
              <w:rPr>
                <w:rFonts w:ascii="Times New Roman" w:hAnsi="Times New Roman" w:cs="Times New Roman"/>
                <w:sz w:val="24"/>
                <w:szCs w:val="24"/>
              </w:rPr>
            </w:pPr>
          </w:p>
        </w:tc>
        <w:tc>
          <w:tcPr>
            <w:tcW w:w="804" w:type="dxa"/>
          </w:tcPr>
          <w:p w14:paraId="1034F127" w14:textId="77777777" w:rsidR="00A7422F" w:rsidRPr="00474B5E" w:rsidRDefault="00A7422F" w:rsidP="00C363F5">
            <w:pPr>
              <w:rPr>
                <w:rFonts w:ascii="Times New Roman" w:hAnsi="Times New Roman" w:cs="Times New Roman"/>
                <w:sz w:val="24"/>
                <w:szCs w:val="24"/>
              </w:rPr>
            </w:pPr>
          </w:p>
        </w:tc>
        <w:tc>
          <w:tcPr>
            <w:tcW w:w="641" w:type="dxa"/>
          </w:tcPr>
          <w:p w14:paraId="5A142A53" w14:textId="62C9BBBD" w:rsidR="00A7422F" w:rsidRPr="00474B5E" w:rsidRDefault="00A7422F" w:rsidP="00C363F5">
            <w:pPr>
              <w:jc w:val="center"/>
              <w:rPr>
                <w:rFonts w:ascii="Times New Roman" w:hAnsi="Times New Roman" w:cs="Times New Roman"/>
                <w:sz w:val="24"/>
                <w:szCs w:val="24"/>
                <w:lang w:val="en-US"/>
              </w:rPr>
            </w:pPr>
            <w:r w:rsidRPr="00474B5E">
              <w:rPr>
                <w:rFonts w:ascii="Times New Roman" w:hAnsi="Times New Roman" w:cs="Times New Roman"/>
                <w:sz w:val="24"/>
                <w:szCs w:val="24"/>
                <w:lang w:val="en-US"/>
              </w:rPr>
              <w:t>(</w:t>
            </w:r>
            <w:r w:rsidR="00301C38" w:rsidRPr="00474B5E">
              <w:rPr>
                <w:rFonts w:ascii="Times New Roman" w:hAnsi="Times New Roman" w:cs="Times New Roman"/>
                <w:sz w:val="24"/>
                <w:szCs w:val="24"/>
                <w:lang w:val="en-US"/>
              </w:rPr>
              <w:t>D</w:t>
            </w:r>
            <w:r w:rsidRPr="00474B5E">
              <w:rPr>
                <w:rFonts w:ascii="Times New Roman" w:hAnsi="Times New Roman" w:cs="Times New Roman"/>
                <w:sz w:val="24"/>
                <w:szCs w:val="24"/>
                <w:lang w:val="en-US"/>
              </w:rPr>
              <w:t>)</w:t>
            </w:r>
          </w:p>
        </w:tc>
        <w:tc>
          <w:tcPr>
            <w:tcW w:w="3312" w:type="dxa"/>
            <w:gridSpan w:val="2"/>
          </w:tcPr>
          <w:p w14:paraId="52A8A517" w14:textId="325B5D63" w:rsidR="00B9703C" w:rsidRPr="00474B5E" w:rsidRDefault="00A7422F" w:rsidP="002C47DB">
            <w:pPr>
              <w:jc w:val="both"/>
              <w:rPr>
                <w:rFonts w:ascii="Times New Roman" w:hAnsi="Times New Roman" w:cs="Times New Roman"/>
                <w:sz w:val="24"/>
                <w:szCs w:val="24"/>
                <w:lang w:val="en-US"/>
              </w:rPr>
            </w:pPr>
            <w:proofErr w:type="gramStart"/>
            <w:r w:rsidRPr="00474B5E">
              <w:rPr>
                <w:rFonts w:ascii="Times New Roman" w:eastAsiaTheme="minorEastAsia" w:hAnsi="Times New Roman" w:cs="Times New Roman"/>
                <w:sz w:val="24"/>
                <w:szCs w:val="24"/>
                <w:lang w:eastAsia="zh-CN"/>
              </w:rPr>
              <w:t xml:space="preserve">Yukarıdaki (1)’inci fıkranın (A) ve (B) bentleri kapsamında olup, bu bentlerin gereklerini yerine getirerek para cezası muafiyeti elde etmiş olan yabancıların, yukarıdaki (1)’inci fıkranın (C) bendi kapsamındaki eşleri ve çocuklarına, </w:t>
            </w:r>
            <w:r w:rsidR="002C47DB" w:rsidRPr="00474B5E">
              <w:rPr>
                <w:rFonts w:ascii="Times New Roman" w:eastAsiaTheme="minorEastAsia" w:hAnsi="Times New Roman" w:cs="Times New Roman"/>
                <w:sz w:val="24"/>
                <w:szCs w:val="24"/>
                <w:lang w:eastAsia="zh-CN"/>
              </w:rPr>
              <w:t>bu</w:t>
            </w:r>
            <w:r w:rsidRPr="00474B5E">
              <w:rPr>
                <w:rFonts w:ascii="Times New Roman" w:eastAsiaTheme="minorEastAsia" w:hAnsi="Times New Roman" w:cs="Times New Roman"/>
                <w:sz w:val="24"/>
                <w:szCs w:val="24"/>
                <w:lang w:eastAsia="zh-CN"/>
              </w:rPr>
              <w:t xml:space="preserve"> fıkra uyarınca yapılması gereken tüm işlemlerin tamamlanıp çalışma veya iş kurma izni aldığı tarihten itibaren çevrimiçi sistem tarafından kendilerine 60 (altmış) günlük ikamet izni verildiğini gösteren belge düzenlenir. </w:t>
            </w:r>
            <w:proofErr w:type="gramEnd"/>
            <w:r w:rsidRPr="00474B5E">
              <w:rPr>
                <w:rFonts w:ascii="Times New Roman" w:eastAsiaTheme="minorEastAsia" w:hAnsi="Times New Roman" w:cs="Times New Roman"/>
                <w:sz w:val="24"/>
                <w:szCs w:val="24"/>
                <w:lang w:eastAsia="zh-CN"/>
              </w:rPr>
              <w:t>Bu kişiler aleyhlerinde tahakkuk etmiş olan para cezalarından muaf tutulurlar.</w:t>
            </w:r>
          </w:p>
        </w:tc>
      </w:tr>
      <w:tr w:rsidR="003440B7" w:rsidRPr="00474B5E" w14:paraId="3848C978" w14:textId="77777777" w:rsidTr="00474B5E">
        <w:trPr>
          <w:gridAfter w:val="1"/>
          <w:wAfter w:w="73" w:type="dxa"/>
        </w:trPr>
        <w:tc>
          <w:tcPr>
            <w:tcW w:w="1350" w:type="dxa"/>
          </w:tcPr>
          <w:p w14:paraId="1AF6BC21" w14:textId="77777777" w:rsidR="00D4622E" w:rsidRPr="00474B5E" w:rsidRDefault="00D4622E" w:rsidP="00C363F5">
            <w:pPr>
              <w:rPr>
                <w:rFonts w:ascii="Times New Roman" w:hAnsi="Times New Roman" w:cs="Times New Roman"/>
                <w:sz w:val="24"/>
                <w:szCs w:val="24"/>
              </w:rPr>
            </w:pPr>
          </w:p>
        </w:tc>
        <w:tc>
          <w:tcPr>
            <w:tcW w:w="503" w:type="dxa"/>
          </w:tcPr>
          <w:p w14:paraId="069BEFD2" w14:textId="77777777" w:rsidR="00D4622E" w:rsidRPr="00474B5E" w:rsidRDefault="00D4622E" w:rsidP="00C363F5">
            <w:pPr>
              <w:rPr>
                <w:rFonts w:ascii="Times New Roman" w:hAnsi="Times New Roman" w:cs="Times New Roman"/>
                <w:sz w:val="24"/>
                <w:szCs w:val="24"/>
              </w:rPr>
            </w:pPr>
          </w:p>
        </w:tc>
        <w:tc>
          <w:tcPr>
            <w:tcW w:w="1789" w:type="dxa"/>
          </w:tcPr>
          <w:p w14:paraId="274BF6C0" w14:textId="77777777" w:rsidR="00D4622E" w:rsidRPr="00474B5E" w:rsidRDefault="00D4622E" w:rsidP="00C363F5">
            <w:pPr>
              <w:rPr>
                <w:rFonts w:ascii="Times New Roman" w:hAnsi="Times New Roman" w:cs="Times New Roman"/>
                <w:sz w:val="24"/>
                <w:szCs w:val="24"/>
              </w:rPr>
            </w:pPr>
          </w:p>
        </w:tc>
        <w:tc>
          <w:tcPr>
            <w:tcW w:w="708" w:type="dxa"/>
            <w:gridSpan w:val="2"/>
          </w:tcPr>
          <w:p w14:paraId="2845E4B7" w14:textId="77777777" w:rsidR="00D4622E" w:rsidRPr="00474B5E" w:rsidRDefault="00D4622E" w:rsidP="00C363F5">
            <w:pPr>
              <w:rPr>
                <w:rFonts w:ascii="Times New Roman" w:hAnsi="Times New Roman" w:cs="Times New Roman"/>
                <w:sz w:val="24"/>
                <w:szCs w:val="24"/>
              </w:rPr>
            </w:pPr>
          </w:p>
        </w:tc>
        <w:tc>
          <w:tcPr>
            <w:tcW w:w="804" w:type="dxa"/>
          </w:tcPr>
          <w:p w14:paraId="1C640677" w14:textId="1572547C" w:rsidR="00D4622E" w:rsidRPr="00474B5E" w:rsidRDefault="00D4622E" w:rsidP="00E10C89">
            <w:pPr>
              <w:jc w:val="center"/>
              <w:rPr>
                <w:rFonts w:ascii="Times New Roman" w:hAnsi="Times New Roman" w:cs="Times New Roman"/>
                <w:sz w:val="24"/>
                <w:szCs w:val="24"/>
              </w:rPr>
            </w:pPr>
            <w:r w:rsidRPr="00474B5E">
              <w:rPr>
                <w:rFonts w:ascii="Times New Roman" w:hAnsi="Times New Roman" w:cs="Times New Roman"/>
                <w:sz w:val="24"/>
                <w:szCs w:val="24"/>
              </w:rPr>
              <w:t>(3)</w:t>
            </w:r>
          </w:p>
        </w:tc>
        <w:tc>
          <w:tcPr>
            <w:tcW w:w="3953" w:type="dxa"/>
            <w:gridSpan w:val="3"/>
          </w:tcPr>
          <w:p w14:paraId="1E26243C" w14:textId="75E29074" w:rsidR="00D4622E" w:rsidRPr="00474B5E" w:rsidRDefault="00D4622E" w:rsidP="00154E5F">
            <w:pPr>
              <w:jc w:val="both"/>
              <w:rPr>
                <w:rFonts w:ascii="Times New Roman" w:eastAsiaTheme="minorEastAsia" w:hAnsi="Times New Roman" w:cs="Times New Roman"/>
                <w:sz w:val="24"/>
                <w:szCs w:val="24"/>
                <w:lang w:eastAsia="zh-CN"/>
              </w:rPr>
            </w:pPr>
            <w:r w:rsidRPr="00474B5E">
              <w:rPr>
                <w:rFonts w:ascii="Times New Roman" w:hAnsi="Times New Roman" w:cs="Times New Roman"/>
                <w:sz w:val="24"/>
                <w:szCs w:val="24"/>
              </w:rPr>
              <w:t>Bu maddenin (1)’inci ve (2)’</w:t>
            </w:r>
            <w:proofErr w:type="spellStart"/>
            <w:r w:rsidRPr="00474B5E">
              <w:rPr>
                <w:rFonts w:ascii="Times New Roman" w:hAnsi="Times New Roman" w:cs="Times New Roman"/>
                <w:sz w:val="24"/>
                <w:szCs w:val="24"/>
              </w:rPr>
              <w:t>nci</w:t>
            </w:r>
            <w:proofErr w:type="spellEnd"/>
            <w:r w:rsidRPr="00474B5E">
              <w:rPr>
                <w:rFonts w:ascii="Times New Roman" w:hAnsi="Times New Roman" w:cs="Times New Roman"/>
                <w:sz w:val="24"/>
                <w:szCs w:val="24"/>
              </w:rPr>
              <w:t xml:space="preserve"> fıkraları uyarınca 60</w:t>
            </w:r>
            <w:r w:rsidR="00CC45EE" w:rsidRPr="00474B5E">
              <w:rPr>
                <w:rFonts w:ascii="Times New Roman" w:hAnsi="Times New Roman" w:cs="Times New Roman"/>
                <w:sz w:val="24"/>
                <w:szCs w:val="24"/>
              </w:rPr>
              <w:t xml:space="preserve"> (altmış)</w:t>
            </w:r>
            <w:r w:rsidRPr="00474B5E">
              <w:rPr>
                <w:rFonts w:ascii="Times New Roman" w:hAnsi="Times New Roman" w:cs="Times New Roman"/>
                <w:sz w:val="24"/>
                <w:szCs w:val="24"/>
              </w:rPr>
              <w:t xml:space="preserve"> gün içerisinde çalışma ve/veya iş kurma izni işlemlerini tamamlamayan yabancı uyrukluların, çevrimiçi başvuruları sonlandırılarak, bu (Değişiklik) Yasa</w:t>
            </w:r>
            <w:r w:rsidR="002037DB" w:rsidRPr="00474B5E">
              <w:rPr>
                <w:rFonts w:ascii="Times New Roman" w:hAnsi="Times New Roman" w:cs="Times New Roman"/>
                <w:sz w:val="24"/>
                <w:szCs w:val="24"/>
              </w:rPr>
              <w:t>sından faydalanmamış sayılırlar ve</w:t>
            </w:r>
            <w:r w:rsidRPr="00474B5E">
              <w:rPr>
                <w:rFonts w:ascii="Times New Roman" w:hAnsi="Times New Roman" w:cs="Times New Roman"/>
                <w:sz w:val="24"/>
                <w:szCs w:val="24"/>
              </w:rPr>
              <w:t xml:space="preserve"> ödedikleri </w:t>
            </w:r>
            <w:r w:rsidR="002037DB" w:rsidRPr="00474B5E">
              <w:rPr>
                <w:rFonts w:ascii="Times New Roman" w:hAnsi="Times New Roman" w:cs="Times New Roman"/>
                <w:sz w:val="24"/>
                <w:szCs w:val="24"/>
              </w:rPr>
              <w:t>bir</w:t>
            </w:r>
            <w:r w:rsidR="002C47DB" w:rsidRPr="00474B5E">
              <w:rPr>
                <w:rFonts w:ascii="Times New Roman" w:hAnsi="Times New Roman" w:cs="Times New Roman"/>
                <w:sz w:val="24"/>
                <w:szCs w:val="24"/>
              </w:rPr>
              <w:t xml:space="preserve"> aylık </w:t>
            </w:r>
            <w:r w:rsidRPr="00474B5E">
              <w:rPr>
                <w:rFonts w:ascii="Times New Roman" w:hAnsi="Times New Roman" w:cs="Times New Roman"/>
                <w:sz w:val="24"/>
                <w:szCs w:val="24"/>
              </w:rPr>
              <w:t>brüt asgari ücret tutarı iade edilmez ve tahakkuk etmiş p</w:t>
            </w:r>
            <w:r w:rsidR="00A720B3" w:rsidRPr="00474B5E">
              <w:rPr>
                <w:rFonts w:ascii="Times New Roman" w:hAnsi="Times New Roman" w:cs="Times New Roman"/>
                <w:sz w:val="24"/>
                <w:szCs w:val="24"/>
              </w:rPr>
              <w:t>ara cezaları yürürlüğe konulur.</w:t>
            </w:r>
          </w:p>
        </w:tc>
      </w:tr>
      <w:tr w:rsidR="003440B7" w:rsidRPr="00474B5E" w14:paraId="5ACB86CC" w14:textId="77777777" w:rsidTr="00474B5E">
        <w:tc>
          <w:tcPr>
            <w:tcW w:w="1350" w:type="dxa"/>
          </w:tcPr>
          <w:p w14:paraId="37D859E6" w14:textId="73181C0F" w:rsidR="0007254E" w:rsidRPr="00474B5E" w:rsidRDefault="0007254E" w:rsidP="00C363F5">
            <w:pPr>
              <w:rPr>
                <w:rFonts w:ascii="Times New Roman" w:hAnsi="Times New Roman" w:cs="Times New Roman"/>
                <w:sz w:val="24"/>
                <w:szCs w:val="24"/>
              </w:rPr>
            </w:pPr>
            <w:r w:rsidRPr="00474B5E">
              <w:rPr>
                <w:rFonts w:ascii="Times New Roman" w:hAnsi="Times New Roman" w:cs="Times New Roman"/>
                <w:sz w:val="24"/>
                <w:szCs w:val="24"/>
              </w:rPr>
              <w:br w:type="page"/>
            </w:r>
          </w:p>
        </w:tc>
        <w:tc>
          <w:tcPr>
            <w:tcW w:w="503" w:type="dxa"/>
          </w:tcPr>
          <w:p w14:paraId="01FD9504" w14:textId="77777777" w:rsidR="0007254E" w:rsidRPr="00474B5E" w:rsidRDefault="0007254E" w:rsidP="00C363F5">
            <w:pPr>
              <w:rPr>
                <w:rFonts w:ascii="Times New Roman" w:hAnsi="Times New Roman" w:cs="Times New Roman"/>
                <w:sz w:val="24"/>
                <w:szCs w:val="24"/>
              </w:rPr>
            </w:pPr>
          </w:p>
        </w:tc>
        <w:tc>
          <w:tcPr>
            <w:tcW w:w="1789" w:type="dxa"/>
          </w:tcPr>
          <w:p w14:paraId="784A605D" w14:textId="77777777" w:rsidR="0007254E" w:rsidRPr="00474B5E" w:rsidRDefault="0007254E" w:rsidP="00C363F5">
            <w:pPr>
              <w:rPr>
                <w:rFonts w:ascii="Times New Roman" w:hAnsi="Times New Roman" w:cs="Times New Roman"/>
                <w:sz w:val="24"/>
                <w:szCs w:val="24"/>
              </w:rPr>
            </w:pPr>
          </w:p>
        </w:tc>
        <w:tc>
          <w:tcPr>
            <w:tcW w:w="708" w:type="dxa"/>
            <w:gridSpan w:val="2"/>
          </w:tcPr>
          <w:p w14:paraId="585FCC8B" w14:textId="77777777" w:rsidR="0007254E" w:rsidRPr="00474B5E" w:rsidRDefault="0007254E" w:rsidP="00C363F5">
            <w:pPr>
              <w:rPr>
                <w:rFonts w:ascii="Times New Roman" w:hAnsi="Times New Roman" w:cs="Times New Roman"/>
                <w:sz w:val="24"/>
                <w:szCs w:val="24"/>
              </w:rPr>
            </w:pPr>
          </w:p>
        </w:tc>
        <w:tc>
          <w:tcPr>
            <w:tcW w:w="804" w:type="dxa"/>
          </w:tcPr>
          <w:p w14:paraId="6E36CB88" w14:textId="77777777" w:rsidR="0007254E" w:rsidRPr="00474B5E" w:rsidRDefault="0007254E" w:rsidP="00C363F5">
            <w:pPr>
              <w:jc w:val="center"/>
              <w:rPr>
                <w:rFonts w:ascii="Times New Roman" w:hAnsi="Times New Roman" w:cs="Times New Roman"/>
                <w:sz w:val="24"/>
                <w:szCs w:val="24"/>
              </w:rPr>
            </w:pPr>
          </w:p>
        </w:tc>
        <w:tc>
          <w:tcPr>
            <w:tcW w:w="4026" w:type="dxa"/>
            <w:gridSpan w:val="4"/>
          </w:tcPr>
          <w:p w14:paraId="472B14D8" w14:textId="77777777" w:rsidR="0007254E" w:rsidRPr="00474B5E" w:rsidRDefault="0007254E" w:rsidP="00C363F5">
            <w:pPr>
              <w:jc w:val="both"/>
              <w:rPr>
                <w:rFonts w:ascii="Times New Roman" w:hAnsi="Times New Roman" w:cs="Times New Roman"/>
                <w:sz w:val="24"/>
                <w:szCs w:val="24"/>
              </w:rPr>
            </w:pPr>
          </w:p>
        </w:tc>
      </w:tr>
    </w:tbl>
    <w:p w14:paraId="0D04A586" w14:textId="77777777" w:rsidR="000F1CA5" w:rsidRPr="00474B5E" w:rsidRDefault="000F1CA5">
      <w:pPr>
        <w:rPr>
          <w:rFonts w:ascii="Times New Roman" w:hAnsi="Times New Roman" w:cs="Times New Roman"/>
          <w:sz w:val="24"/>
          <w:szCs w:val="24"/>
        </w:rPr>
      </w:pPr>
      <w:r w:rsidRPr="00474B5E">
        <w:rPr>
          <w:rFonts w:ascii="Times New Roman" w:hAnsi="Times New Roman" w:cs="Times New Roman"/>
          <w:sz w:val="24"/>
          <w:szCs w:val="24"/>
        </w:rPr>
        <w:br w:type="page"/>
      </w:r>
    </w:p>
    <w:tbl>
      <w:tblPr>
        <w:tblStyle w:val="TabloKlavuz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503"/>
        <w:gridCol w:w="1789"/>
        <w:gridCol w:w="708"/>
        <w:gridCol w:w="804"/>
        <w:gridCol w:w="641"/>
        <w:gridCol w:w="3385"/>
      </w:tblGrid>
      <w:tr w:rsidR="003440B7" w:rsidRPr="00474B5E" w14:paraId="0DC2E56F" w14:textId="77777777" w:rsidTr="00131538">
        <w:trPr>
          <w:trHeight w:val="1670"/>
        </w:trPr>
        <w:tc>
          <w:tcPr>
            <w:tcW w:w="1350" w:type="dxa"/>
            <w:vMerge w:val="restart"/>
          </w:tcPr>
          <w:p w14:paraId="2130284C" w14:textId="59EA4FCF" w:rsidR="0007254E" w:rsidRPr="00474B5E" w:rsidRDefault="0007254E" w:rsidP="00C363F5">
            <w:pPr>
              <w:rPr>
                <w:rFonts w:ascii="Times New Roman" w:hAnsi="Times New Roman" w:cs="Times New Roman"/>
                <w:sz w:val="24"/>
                <w:szCs w:val="24"/>
              </w:rPr>
            </w:pPr>
          </w:p>
        </w:tc>
        <w:tc>
          <w:tcPr>
            <w:tcW w:w="503" w:type="dxa"/>
            <w:vMerge w:val="restart"/>
          </w:tcPr>
          <w:p w14:paraId="4F86B078" w14:textId="77777777" w:rsidR="0007254E" w:rsidRPr="00474B5E" w:rsidRDefault="0007254E" w:rsidP="00C363F5">
            <w:pPr>
              <w:rPr>
                <w:rFonts w:ascii="Times New Roman" w:hAnsi="Times New Roman" w:cs="Times New Roman"/>
                <w:sz w:val="24"/>
                <w:szCs w:val="24"/>
              </w:rPr>
            </w:pPr>
          </w:p>
        </w:tc>
        <w:tc>
          <w:tcPr>
            <w:tcW w:w="1789" w:type="dxa"/>
            <w:vMerge w:val="restart"/>
          </w:tcPr>
          <w:p w14:paraId="5E14734E" w14:textId="7B48076C" w:rsidR="0007254E" w:rsidRPr="00474B5E" w:rsidRDefault="0007254E" w:rsidP="00C363F5">
            <w:pPr>
              <w:rPr>
                <w:rFonts w:ascii="Times New Roman" w:hAnsi="Times New Roman" w:cs="Times New Roman"/>
                <w:sz w:val="24"/>
                <w:szCs w:val="24"/>
              </w:rPr>
            </w:pPr>
            <w:r w:rsidRPr="00474B5E">
              <w:rPr>
                <w:rFonts w:ascii="Times New Roman" w:hAnsi="Times New Roman" w:cs="Times New Roman"/>
                <w:sz w:val="24"/>
                <w:szCs w:val="24"/>
              </w:rPr>
              <w:t xml:space="preserve">Geçici Madde </w:t>
            </w:r>
          </w:p>
          <w:p w14:paraId="51986F85" w14:textId="77777777" w:rsidR="0007254E" w:rsidRPr="00474B5E" w:rsidRDefault="0007254E" w:rsidP="00C363F5">
            <w:pPr>
              <w:rPr>
                <w:rFonts w:ascii="Times New Roman" w:hAnsi="Times New Roman" w:cs="Times New Roman"/>
                <w:sz w:val="24"/>
                <w:szCs w:val="24"/>
              </w:rPr>
            </w:pPr>
            <w:r w:rsidRPr="00474B5E">
              <w:rPr>
                <w:rFonts w:ascii="Times New Roman" w:hAnsi="Times New Roman" w:cs="Times New Roman"/>
                <w:sz w:val="24"/>
                <w:szCs w:val="24"/>
              </w:rPr>
              <w:t xml:space="preserve">Yurt Dışında </w:t>
            </w:r>
          </w:p>
          <w:p w14:paraId="5FFB28A4" w14:textId="77777777" w:rsidR="0007254E" w:rsidRPr="00474B5E" w:rsidRDefault="0007254E" w:rsidP="00C363F5">
            <w:pPr>
              <w:rPr>
                <w:rFonts w:ascii="Times New Roman" w:hAnsi="Times New Roman" w:cs="Times New Roman"/>
                <w:sz w:val="24"/>
                <w:szCs w:val="24"/>
              </w:rPr>
            </w:pPr>
            <w:r w:rsidRPr="00474B5E">
              <w:rPr>
                <w:rFonts w:ascii="Times New Roman" w:hAnsi="Times New Roman" w:cs="Times New Roman"/>
                <w:sz w:val="24"/>
                <w:szCs w:val="24"/>
              </w:rPr>
              <w:t xml:space="preserve">Olan </w:t>
            </w:r>
          </w:p>
          <w:p w14:paraId="7D2CC2A8" w14:textId="415307ED" w:rsidR="0007254E" w:rsidRPr="00474B5E" w:rsidRDefault="0007254E" w:rsidP="00C363F5">
            <w:pPr>
              <w:rPr>
                <w:rFonts w:ascii="Times New Roman" w:hAnsi="Times New Roman" w:cs="Times New Roman"/>
                <w:sz w:val="24"/>
                <w:szCs w:val="24"/>
              </w:rPr>
            </w:pPr>
            <w:r w:rsidRPr="00474B5E">
              <w:rPr>
                <w:rFonts w:ascii="Times New Roman" w:hAnsi="Times New Roman" w:cs="Times New Roman"/>
                <w:sz w:val="24"/>
                <w:szCs w:val="24"/>
              </w:rPr>
              <w:t>Yabancıların Durumu</w:t>
            </w:r>
          </w:p>
        </w:tc>
        <w:tc>
          <w:tcPr>
            <w:tcW w:w="708" w:type="dxa"/>
            <w:vMerge w:val="restart"/>
          </w:tcPr>
          <w:p w14:paraId="3934A9C8" w14:textId="6C7C21FE" w:rsidR="0007254E" w:rsidRPr="00474B5E" w:rsidRDefault="0007254E" w:rsidP="00AB40F1">
            <w:pPr>
              <w:jc w:val="center"/>
              <w:rPr>
                <w:rFonts w:ascii="Times New Roman" w:hAnsi="Times New Roman" w:cs="Times New Roman"/>
                <w:sz w:val="24"/>
                <w:szCs w:val="24"/>
              </w:rPr>
            </w:pPr>
            <w:r w:rsidRPr="00474B5E">
              <w:rPr>
                <w:rFonts w:ascii="Times New Roman" w:hAnsi="Times New Roman" w:cs="Times New Roman"/>
                <w:sz w:val="24"/>
                <w:szCs w:val="24"/>
              </w:rPr>
              <w:t>27.</w:t>
            </w:r>
          </w:p>
        </w:tc>
        <w:tc>
          <w:tcPr>
            <w:tcW w:w="804" w:type="dxa"/>
            <w:vMerge w:val="restart"/>
          </w:tcPr>
          <w:p w14:paraId="34623626" w14:textId="2B989737" w:rsidR="0007254E" w:rsidRPr="00474B5E" w:rsidRDefault="0007254E" w:rsidP="00AB40F1">
            <w:pPr>
              <w:jc w:val="center"/>
              <w:rPr>
                <w:rFonts w:ascii="Times New Roman" w:hAnsi="Times New Roman" w:cs="Times New Roman"/>
                <w:sz w:val="24"/>
                <w:szCs w:val="24"/>
              </w:rPr>
            </w:pPr>
            <w:r w:rsidRPr="00474B5E">
              <w:rPr>
                <w:rFonts w:ascii="Times New Roman" w:hAnsi="Times New Roman" w:cs="Times New Roman"/>
                <w:sz w:val="24"/>
                <w:szCs w:val="24"/>
              </w:rPr>
              <w:t>(1)</w:t>
            </w:r>
          </w:p>
        </w:tc>
        <w:tc>
          <w:tcPr>
            <w:tcW w:w="4026" w:type="dxa"/>
            <w:gridSpan w:val="2"/>
          </w:tcPr>
          <w:p w14:paraId="1BB8708F" w14:textId="68A1F03E" w:rsidR="0007254E" w:rsidRPr="00474B5E" w:rsidRDefault="0007254E" w:rsidP="002C47DB">
            <w:pPr>
              <w:jc w:val="both"/>
              <w:rPr>
                <w:rFonts w:ascii="Times New Roman" w:hAnsi="Times New Roman" w:cs="Times New Roman"/>
                <w:sz w:val="24"/>
                <w:szCs w:val="24"/>
              </w:rPr>
            </w:pPr>
            <w:r w:rsidRPr="00474B5E">
              <w:rPr>
                <w:rFonts w:ascii="Times New Roman" w:hAnsi="Times New Roman" w:cs="Times New Roman"/>
                <w:sz w:val="24"/>
                <w:szCs w:val="24"/>
              </w:rPr>
              <w:t xml:space="preserve">Bu (Değişiklik) Yasasının yürürlüğe girdiği tarihten önce, Kuzey Kıbrıs Türk Cumhuriyetinde izinsiz olarak bulunduğu tespit edilerek girişine engel </w:t>
            </w:r>
            <w:r w:rsidR="002C47DB" w:rsidRPr="00474B5E">
              <w:rPr>
                <w:rFonts w:ascii="Times New Roman" w:hAnsi="Times New Roman" w:cs="Times New Roman"/>
                <w:sz w:val="24"/>
                <w:szCs w:val="24"/>
              </w:rPr>
              <w:t>konulan kişiler,</w:t>
            </w:r>
            <w:r w:rsidRPr="00474B5E">
              <w:rPr>
                <w:rFonts w:ascii="Times New Roman" w:hAnsi="Times New Roman" w:cs="Times New Roman"/>
                <w:sz w:val="24"/>
                <w:szCs w:val="24"/>
              </w:rPr>
              <w:t xml:space="preserve"> </w:t>
            </w:r>
            <w:r w:rsidR="00901DF6" w:rsidRPr="00474B5E">
              <w:rPr>
                <w:rFonts w:ascii="Times New Roman" w:hAnsi="Times New Roman" w:cs="Times New Roman"/>
                <w:sz w:val="24"/>
                <w:szCs w:val="24"/>
              </w:rPr>
              <w:t>m</w:t>
            </w:r>
            <w:proofErr w:type="spellStart"/>
            <w:r w:rsidRPr="00474B5E">
              <w:rPr>
                <w:rFonts w:ascii="Times New Roman" w:hAnsi="Times New Roman" w:cs="Times New Roman"/>
                <w:sz w:val="24"/>
                <w:szCs w:val="24"/>
                <w:lang w:val="en-US"/>
              </w:rPr>
              <w:t>uhaceret</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kayıtlarında</w:t>
            </w:r>
            <w:proofErr w:type="spellEnd"/>
            <w:r w:rsidR="00901DF6" w:rsidRPr="00474B5E">
              <w:rPr>
                <w:rFonts w:ascii="Times New Roman" w:hAnsi="Times New Roman" w:cs="Times New Roman"/>
                <w:sz w:val="24"/>
                <w:szCs w:val="24"/>
                <w:lang w:val="en-US"/>
              </w:rPr>
              <w:t xml:space="preserve"> </w:t>
            </w:r>
            <w:r w:rsidR="00901DF6" w:rsidRPr="00474B5E">
              <w:rPr>
                <w:rFonts w:ascii="Times New Roman" w:hAnsi="Times New Roman" w:cs="Times New Roman"/>
                <w:sz w:val="24"/>
                <w:szCs w:val="24"/>
              </w:rPr>
              <w:t>kamu düzeni ve kamu güvenliği bakımından</w:t>
            </w:r>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olumsuz</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bir</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kaydın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olmaması</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koşuluyla</w:t>
            </w:r>
            <w:proofErr w:type="spellEnd"/>
            <w:r w:rsidRPr="00474B5E">
              <w:rPr>
                <w:rFonts w:ascii="Times New Roman" w:hAnsi="Times New Roman" w:cs="Times New Roman"/>
                <w:sz w:val="24"/>
                <w:szCs w:val="24"/>
                <w:lang w:val="en-US"/>
              </w:rPr>
              <w:t xml:space="preserve"> </w:t>
            </w:r>
            <w:proofErr w:type="spellStart"/>
            <w:r w:rsidR="002C47DB" w:rsidRPr="00474B5E">
              <w:rPr>
                <w:rFonts w:ascii="Times New Roman" w:hAnsi="Times New Roman" w:cs="Times New Roman"/>
                <w:sz w:val="24"/>
                <w:szCs w:val="24"/>
                <w:lang w:val="en-US"/>
              </w:rPr>
              <w:t>ve</w:t>
            </w:r>
            <w:proofErr w:type="spellEnd"/>
            <w:r w:rsidR="002C47DB" w:rsidRPr="00474B5E">
              <w:rPr>
                <w:rFonts w:ascii="Times New Roman" w:hAnsi="Times New Roman" w:cs="Times New Roman"/>
                <w:sz w:val="24"/>
                <w:szCs w:val="24"/>
                <w:lang w:val="en-US"/>
              </w:rPr>
              <w:t xml:space="preserve"> </w:t>
            </w:r>
            <w:proofErr w:type="spellStart"/>
            <w:r w:rsidR="002C47DB" w:rsidRPr="00474B5E">
              <w:rPr>
                <w:rFonts w:ascii="Times New Roman" w:hAnsi="Times New Roman" w:cs="Times New Roman"/>
                <w:sz w:val="24"/>
                <w:szCs w:val="24"/>
                <w:lang w:val="en-US"/>
              </w:rPr>
              <w:t>aşağıdaki</w:t>
            </w:r>
            <w:proofErr w:type="spellEnd"/>
            <w:r w:rsidR="002C47DB" w:rsidRPr="00474B5E">
              <w:rPr>
                <w:rFonts w:ascii="Times New Roman" w:hAnsi="Times New Roman" w:cs="Times New Roman"/>
                <w:sz w:val="24"/>
                <w:szCs w:val="24"/>
                <w:lang w:val="en-US"/>
              </w:rPr>
              <w:t xml:space="preserve"> </w:t>
            </w:r>
            <w:proofErr w:type="spellStart"/>
            <w:r w:rsidR="002C47DB" w:rsidRPr="00474B5E">
              <w:rPr>
                <w:rFonts w:ascii="Times New Roman" w:hAnsi="Times New Roman" w:cs="Times New Roman"/>
                <w:sz w:val="24"/>
                <w:szCs w:val="24"/>
                <w:lang w:val="en-US"/>
              </w:rPr>
              <w:t>şekilde</w:t>
            </w:r>
            <w:proofErr w:type="spellEnd"/>
            <w:r w:rsidR="002C47DB" w:rsidRPr="00474B5E">
              <w:rPr>
                <w:rFonts w:ascii="Times New Roman" w:hAnsi="Times New Roman" w:cs="Times New Roman"/>
                <w:sz w:val="24"/>
                <w:szCs w:val="24"/>
                <w:lang w:val="en-US"/>
              </w:rPr>
              <w:t xml:space="preserve"> </w:t>
            </w:r>
            <w:proofErr w:type="spellStart"/>
            <w:r w:rsidR="002C47DB" w:rsidRPr="00474B5E">
              <w:rPr>
                <w:rFonts w:ascii="Times New Roman" w:hAnsi="Times New Roman" w:cs="Times New Roman"/>
                <w:sz w:val="24"/>
                <w:szCs w:val="24"/>
                <w:lang w:val="en-US"/>
              </w:rPr>
              <w:t>bu</w:t>
            </w:r>
            <w:proofErr w:type="spellEnd"/>
            <w:r w:rsidR="002C47DB" w:rsidRPr="00474B5E">
              <w:rPr>
                <w:rFonts w:ascii="Times New Roman" w:hAnsi="Times New Roman" w:cs="Times New Roman"/>
                <w:sz w:val="24"/>
                <w:szCs w:val="24"/>
                <w:lang w:val="en-US"/>
              </w:rPr>
              <w:t xml:space="preserve"> (</w:t>
            </w:r>
            <w:proofErr w:type="spellStart"/>
            <w:r w:rsidR="002C47DB" w:rsidRPr="00474B5E">
              <w:rPr>
                <w:rFonts w:ascii="Times New Roman" w:hAnsi="Times New Roman" w:cs="Times New Roman"/>
                <w:sz w:val="24"/>
                <w:szCs w:val="24"/>
                <w:lang w:val="en-US"/>
              </w:rPr>
              <w:t>Değişiklik</w:t>
            </w:r>
            <w:proofErr w:type="spellEnd"/>
            <w:r w:rsidR="002C47DB" w:rsidRPr="00474B5E">
              <w:rPr>
                <w:rFonts w:ascii="Times New Roman" w:hAnsi="Times New Roman" w:cs="Times New Roman"/>
                <w:sz w:val="24"/>
                <w:szCs w:val="24"/>
                <w:lang w:val="en-US"/>
              </w:rPr>
              <w:t xml:space="preserve">) </w:t>
            </w:r>
            <w:proofErr w:type="spellStart"/>
            <w:r w:rsidR="002C47DB" w:rsidRPr="00474B5E">
              <w:rPr>
                <w:rFonts w:ascii="Times New Roman" w:hAnsi="Times New Roman" w:cs="Times New Roman"/>
                <w:sz w:val="24"/>
                <w:szCs w:val="24"/>
                <w:lang w:val="en-US"/>
              </w:rPr>
              <w:t>Yasası</w:t>
            </w:r>
            <w:proofErr w:type="spellEnd"/>
            <w:r w:rsidR="002C47DB" w:rsidRPr="00474B5E">
              <w:rPr>
                <w:rFonts w:ascii="Times New Roman" w:hAnsi="Times New Roman" w:cs="Times New Roman"/>
                <w:sz w:val="24"/>
                <w:szCs w:val="24"/>
                <w:lang w:val="en-US"/>
              </w:rPr>
              <w:t xml:space="preserve"> </w:t>
            </w:r>
            <w:proofErr w:type="spellStart"/>
            <w:r w:rsidR="002C47DB" w:rsidRPr="00474B5E">
              <w:rPr>
                <w:rFonts w:ascii="Times New Roman" w:hAnsi="Times New Roman" w:cs="Times New Roman"/>
                <w:sz w:val="24"/>
                <w:szCs w:val="24"/>
                <w:lang w:val="en-US"/>
              </w:rPr>
              <w:t>kapsamındadır</w:t>
            </w:r>
            <w:proofErr w:type="spellEnd"/>
            <w:r w:rsidR="002C47DB" w:rsidRPr="00474B5E">
              <w:rPr>
                <w:rFonts w:ascii="Times New Roman" w:hAnsi="Times New Roman" w:cs="Times New Roman"/>
                <w:sz w:val="24"/>
                <w:szCs w:val="24"/>
                <w:lang w:val="en-US"/>
              </w:rPr>
              <w:t>:</w:t>
            </w:r>
          </w:p>
        </w:tc>
      </w:tr>
      <w:tr w:rsidR="003440B7" w:rsidRPr="00474B5E" w14:paraId="1D225D1E" w14:textId="77777777" w:rsidTr="00131538">
        <w:trPr>
          <w:trHeight w:val="2689"/>
        </w:trPr>
        <w:tc>
          <w:tcPr>
            <w:tcW w:w="1350" w:type="dxa"/>
            <w:vMerge/>
          </w:tcPr>
          <w:p w14:paraId="3F4FB510" w14:textId="77777777" w:rsidR="0007254E" w:rsidRPr="00474B5E" w:rsidRDefault="0007254E" w:rsidP="00C363F5">
            <w:pPr>
              <w:rPr>
                <w:rFonts w:ascii="Times New Roman" w:hAnsi="Times New Roman" w:cs="Times New Roman"/>
                <w:sz w:val="24"/>
                <w:szCs w:val="24"/>
              </w:rPr>
            </w:pPr>
          </w:p>
        </w:tc>
        <w:tc>
          <w:tcPr>
            <w:tcW w:w="503" w:type="dxa"/>
            <w:vMerge/>
          </w:tcPr>
          <w:p w14:paraId="6FE1EA9F" w14:textId="77777777" w:rsidR="0007254E" w:rsidRPr="00474B5E" w:rsidRDefault="0007254E" w:rsidP="00C363F5">
            <w:pPr>
              <w:rPr>
                <w:rFonts w:ascii="Times New Roman" w:hAnsi="Times New Roman" w:cs="Times New Roman"/>
                <w:sz w:val="24"/>
                <w:szCs w:val="24"/>
              </w:rPr>
            </w:pPr>
          </w:p>
        </w:tc>
        <w:tc>
          <w:tcPr>
            <w:tcW w:w="1789" w:type="dxa"/>
            <w:vMerge/>
          </w:tcPr>
          <w:p w14:paraId="48F2BE5D" w14:textId="77777777" w:rsidR="0007254E" w:rsidRPr="00474B5E" w:rsidRDefault="0007254E" w:rsidP="00C363F5">
            <w:pPr>
              <w:rPr>
                <w:rFonts w:ascii="Times New Roman" w:hAnsi="Times New Roman" w:cs="Times New Roman"/>
                <w:sz w:val="24"/>
                <w:szCs w:val="24"/>
              </w:rPr>
            </w:pPr>
          </w:p>
        </w:tc>
        <w:tc>
          <w:tcPr>
            <w:tcW w:w="708" w:type="dxa"/>
            <w:vMerge/>
          </w:tcPr>
          <w:p w14:paraId="237DBF24" w14:textId="77777777" w:rsidR="0007254E" w:rsidRPr="00474B5E" w:rsidRDefault="0007254E" w:rsidP="00C363F5">
            <w:pPr>
              <w:rPr>
                <w:rFonts w:ascii="Times New Roman" w:hAnsi="Times New Roman" w:cs="Times New Roman"/>
                <w:sz w:val="24"/>
                <w:szCs w:val="24"/>
              </w:rPr>
            </w:pPr>
          </w:p>
        </w:tc>
        <w:tc>
          <w:tcPr>
            <w:tcW w:w="804" w:type="dxa"/>
            <w:vMerge/>
          </w:tcPr>
          <w:p w14:paraId="2A1A9B40" w14:textId="77777777" w:rsidR="0007254E" w:rsidRPr="00474B5E" w:rsidRDefault="0007254E" w:rsidP="00C363F5">
            <w:pPr>
              <w:rPr>
                <w:rFonts w:ascii="Times New Roman" w:hAnsi="Times New Roman" w:cs="Times New Roman"/>
                <w:sz w:val="24"/>
                <w:szCs w:val="24"/>
              </w:rPr>
            </w:pPr>
          </w:p>
        </w:tc>
        <w:tc>
          <w:tcPr>
            <w:tcW w:w="641" w:type="dxa"/>
          </w:tcPr>
          <w:p w14:paraId="3EFE2A82" w14:textId="34B5397C" w:rsidR="0007254E" w:rsidRPr="00474B5E" w:rsidRDefault="0007254E" w:rsidP="00AB40F1">
            <w:pPr>
              <w:jc w:val="center"/>
              <w:rPr>
                <w:rFonts w:ascii="Times New Roman" w:hAnsi="Times New Roman" w:cs="Times New Roman"/>
                <w:sz w:val="24"/>
                <w:szCs w:val="24"/>
              </w:rPr>
            </w:pPr>
            <w:r w:rsidRPr="00474B5E">
              <w:rPr>
                <w:rFonts w:ascii="Times New Roman" w:hAnsi="Times New Roman" w:cs="Times New Roman"/>
                <w:sz w:val="24"/>
                <w:szCs w:val="24"/>
              </w:rPr>
              <w:t>(A)</w:t>
            </w:r>
          </w:p>
        </w:tc>
        <w:tc>
          <w:tcPr>
            <w:tcW w:w="3385" w:type="dxa"/>
          </w:tcPr>
          <w:p w14:paraId="59C2B18D" w14:textId="41CDADC7" w:rsidR="0007254E" w:rsidRPr="00474B5E" w:rsidRDefault="0007254E" w:rsidP="002037DB">
            <w:pPr>
              <w:jc w:val="both"/>
              <w:rPr>
                <w:rFonts w:ascii="Times New Roman" w:hAnsi="Times New Roman" w:cs="Times New Roman"/>
                <w:sz w:val="24"/>
                <w:szCs w:val="24"/>
              </w:rPr>
            </w:pPr>
            <w:r w:rsidRPr="00474B5E">
              <w:rPr>
                <w:rFonts w:ascii="Times New Roman" w:hAnsi="Times New Roman" w:cs="Times New Roman"/>
                <w:sz w:val="24"/>
                <w:szCs w:val="24"/>
              </w:rPr>
              <w:t>Kuzey Kıbrıs Türk Cumhuriyetinde izinsiz olarak bulunduğu tespit edilerek Baş Muhaceret Memuru veya onun görevlendirdiği memur tarafından, Kuzey Kıbrıs Türk Cumhuriyetine girişine bu Yasanın 19’uncu maddesi uyarınca engel konulmuş olan yabancı uyruklu kişiler, bu (Değişiklik) Yasasının yürürlüğe girdiği tarihten başlayarak 45 (kırk beş) gün içerisinde,</w:t>
            </w:r>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Çalışma</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ve</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Sosyal</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Güvenlik</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Bakanlığı</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ile</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Muhaceret</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Dairesinin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çevrimiç</w:t>
            </w:r>
            <w:r w:rsidR="002037DB" w:rsidRPr="00474B5E">
              <w:rPr>
                <w:rFonts w:ascii="Times New Roman" w:hAnsi="Times New Roman" w:cs="Times New Roman"/>
                <w:sz w:val="24"/>
                <w:szCs w:val="24"/>
                <w:lang w:val="en-US"/>
              </w:rPr>
              <w:t>i</w:t>
            </w:r>
            <w:proofErr w:type="spellEnd"/>
            <w:r w:rsidR="002037DB" w:rsidRPr="00474B5E">
              <w:rPr>
                <w:rFonts w:ascii="Times New Roman" w:hAnsi="Times New Roman" w:cs="Times New Roman"/>
                <w:sz w:val="24"/>
                <w:szCs w:val="24"/>
                <w:lang w:val="en-US"/>
              </w:rPr>
              <w:t xml:space="preserve"> </w:t>
            </w:r>
            <w:proofErr w:type="spellStart"/>
            <w:r w:rsidR="002037DB" w:rsidRPr="00474B5E">
              <w:rPr>
                <w:rFonts w:ascii="Times New Roman" w:hAnsi="Times New Roman" w:cs="Times New Roman"/>
                <w:sz w:val="24"/>
                <w:szCs w:val="24"/>
                <w:lang w:val="en-US"/>
              </w:rPr>
              <w:t>portalına</w:t>
            </w:r>
            <w:proofErr w:type="spellEnd"/>
            <w:r w:rsidR="002037DB" w:rsidRPr="00474B5E">
              <w:rPr>
                <w:rFonts w:ascii="Times New Roman" w:hAnsi="Times New Roman" w:cs="Times New Roman"/>
                <w:sz w:val="24"/>
                <w:szCs w:val="24"/>
                <w:lang w:val="en-US"/>
              </w:rPr>
              <w:t xml:space="preserve"> </w:t>
            </w:r>
            <w:proofErr w:type="spellStart"/>
            <w:r w:rsidR="002037DB" w:rsidRPr="00474B5E">
              <w:rPr>
                <w:rFonts w:ascii="Times New Roman" w:hAnsi="Times New Roman" w:cs="Times New Roman"/>
                <w:sz w:val="24"/>
                <w:szCs w:val="24"/>
                <w:lang w:val="en-US"/>
              </w:rPr>
              <w:t>başvuru</w:t>
            </w:r>
            <w:proofErr w:type="spellEnd"/>
            <w:r w:rsidR="002037DB" w:rsidRPr="00474B5E">
              <w:rPr>
                <w:rFonts w:ascii="Times New Roman" w:hAnsi="Times New Roman" w:cs="Times New Roman"/>
                <w:sz w:val="24"/>
                <w:szCs w:val="24"/>
                <w:lang w:val="en-US"/>
              </w:rPr>
              <w:t xml:space="preserve"> </w:t>
            </w:r>
            <w:proofErr w:type="spellStart"/>
            <w:r w:rsidR="002037DB" w:rsidRPr="00474B5E">
              <w:rPr>
                <w:rFonts w:ascii="Times New Roman" w:hAnsi="Times New Roman" w:cs="Times New Roman"/>
                <w:sz w:val="24"/>
                <w:szCs w:val="24"/>
                <w:lang w:val="en-US"/>
              </w:rPr>
              <w:t>yapılarak</w:t>
            </w:r>
            <w:proofErr w:type="spellEnd"/>
            <w:r w:rsidR="002037DB"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alınacak</w:t>
            </w:r>
            <w:proofErr w:type="spellEnd"/>
            <w:r w:rsidRPr="00474B5E">
              <w:rPr>
                <w:rFonts w:ascii="Times New Roman" w:hAnsi="Times New Roman" w:cs="Times New Roman"/>
                <w:sz w:val="24"/>
                <w:szCs w:val="24"/>
                <w:lang w:val="en-US"/>
              </w:rPr>
              <w:t xml:space="preserve"> </w:t>
            </w:r>
            <w:r w:rsidRPr="00474B5E">
              <w:rPr>
                <w:rFonts w:ascii="Times New Roman" w:hAnsi="Times New Roman" w:cs="Times New Roman"/>
                <w:sz w:val="24"/>
                <w:szCs w:val="24"/>
              </w:rPr>
              <w:t xml:space="preserve">ön </w:t>
            </w:r>
            <w:proofErr w:type="gramStart"/>
            <w:r w:rsidRPr="00474B5E">
              <w:rPr>
                <w:rFonts w:ascii="Times New Roman" w:hAnsi="Times New Roman" w:cs="Times New Roman"/>
                <w:sz w:val="24"/>
                <w:szCs w:val="24"/>
              </w:rPr>
              <w:t>izinle  giriş</w:t>
            </w:r>
            <w:proofErr w:type="gramEnd"/>
            <w:r w:rsidRPr="00474B5E">
              <w:rPr>
                <w:rFonts w:ascii="Times New Roman" w:hAnsi="Times New Roman" w:cs="Times New Roman"/>
                <w:sz w:val="24"/>
                <w:szCs w:val="24"/>
              </w:rPr>
              <w:t xml:space="preserve"> yapmaları ve giriş esnasında yürürlükteki </w:t>
            </w:r>
            <w:r w:rsidR="002037DB" w:rsidRPr="00474B5E">
              <w:rPr>
                <w:rFonts w:ascii="Times New Roman" w:hAnsi="Times New Roman" w:cs="Times New Roman"/>
                <w:sz w:val="24"/>
                <w:szCs w:val="24"/>
              </w:rPr>
              <w:t>bir</w:t>
            </w:r>
            <w:r w:rsidR="007158E7" w:rsidRPr="00474B5E">
              <w:rPr>
                <w:rFonts w:ascii="Times New Roman" w:hAnsi="Times New Roman" w:cs="Times New Roman"/>
                <w:sz w:val="24"/>
                <w:szCs w:val="24"/>
              </w:rPr>
              <w:t xml:space="preserve"> </w:t>
            </w:r>
            <w:r w:rsidRPr="00474B5E">
              <w:rPr>
                <w:rFonts w:ascii="Times New Roman" w:hAnsi="Times New Roman" w:cs="Times New Roman"/>
                <w:sz w:val="24"/>
                <w:szCs w:val="24"/>
              </w:rPr>
              <w:t xml:space="preserve">aylık brüt asgari ücret  tutarındaki para cezasını </w:t>
            </w:r>
            <w:proofErr w:type="spellStart"/>
            <w:r w:rsidR="002C47DB" w:rsidRPr="00474B5E">
              <w:rPr>
                <w:rFonts w:ascii="Times New Roman" w:hAnsi="Times New Roman" w:cs="Times New Roman"/>
                <w:sz w:val="24"/>
                <w:szCs w:val="24"/>
                <w:lang w:val="en-US"/>
              </w:rPr>
              <w:t>Gelir</w:t>
            </w:r>
            <w:proofErr w:type="spellEnd"/>
            <w:r w:rsidR="002C47DB" w:rsidRPr="00474B5E">
              <w:rPr>
                <w:rFonts w:ascii="Times New Roman" w:hAnsi="Times New Roman" w:cs="Times New Roman"/>
                <w:sz w:val="24"/>
                <w:szCs w:val="24"/>
                <w:lang w:val="en-US"/>
              </w:rPr>
              <w:t xml:space="preserve"> </w:t>
            </w:r>
            <w:proofErr w:type="spellStart"/>
            <w:r w:rsidR="002C47DB" w:rsidRPr="00474B5E">
              <w:rPr>
                <w:rFonts w:ascii="Times New Roman" w:hAnsi="Times New Roman" w:cs="Times New Roman"/>
                <w:sz w:val="24"/>
                <w:szCs w:val="24"/>
                <w:lang w:val="en-US"/>
              </w:rPr>
              <w:t>ve</w:t>
            </w:r>
            <w:proofErr w:type="spellEnd"/>
            <w:r w:rsidR="002C47DB" w:rsidRPr="00474B5E">
              <w:rPr>
                <w:rFonts w:ascii="Times New Roman" w:hAnsi="Times New Roman" w:cs="Times New Roman"/>
                <w:sz w:val="24"/>
                <w:szCs w:val="24"/>
                <w:lang w:val="en-US"/>
              </w:rPr>
              <w:t xml:space="preserve"> </w:t>
            </w:r>
            <w:proofErr w:type="spellStart"/>
            <w:r w:rsidR="002C47DB" w:rsidRPr="00474B5E">
              <w:rPr>
                <w:rFonts w:ascii="Times New Roman" w:hAnsi="Times New Roman" w:cs="Times New Roman"/>
                <w:sz w:val="24"/>
                <w:szCs w:val="24"/>
                <w:lang w:val="en-US"/>
              </w:rPr>
              <w:t>Vergi</w:t>
            </w:r>
            <w:proofErr w:type="spellEnd"/>
            <w:r w:rsidR="002C47DB" w:rsidRPr="00474B5E">
              <w:rPr>
                <w:rFonts w:ascii="Times New Roman" w:hAnsi="Times New Roman" w:cs="Times New Roman"/>
                <w:sz w:val="24"/>
                <w:szCs w:val="24"/>
                <w:lang w:val="en-US"/>
              </w:rPr>
              <w:t xml:space="preserve"> </w:t>
            </w:r>
            <w:proofErr w:type="spellStart"/>
            <w:r w:rsidR="002C47DB" w:rsidRPr="00474B5E">
              <w:rPr>
                <w:rFonts w:ascii="Times New Roman" w:hAnsi="Times New Roman" w:cs="Times New Roman"/>
                <w:sz w:val="24"/>
                <w:szCs w:val="24"/>
                <w:lang w:val="en-US"/>
              </w:rPr>
              <w:t>Dairesi</w:t>
            </w:r>
            <w:r w:rsidRPr="00474B5E">
              <w:rPr>
                <w:rFonts w:ascii="Times New Roman" w:hAnsi="Times New Roman" w:cs="Times New Roman"/>
                <w:sz w:val="24"/>
                <w:szCs w:val="24"/>
                <w:lang w:val="en-US"/>
              </w:rPr>
              <w:t>nin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çevrimiçi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sistemi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üzerinden</w:t>
            </w:r>
            <w:proofErr w:type="spellEnd"/>
            <w:r w:rsidRPr="00474B5E">
              <w:rPr>
                <w:rFonts w:ascii="Times New Roman" w:hAnsi="Times New Roman" w:cs="Times New Roman"/>
                <w:sz w:val="24"/>
                <w:szCs w:val="24"/>
                <w:lang w:val="en-US"/>
              </w:rPr>
              <w:t xml:space="preserve"> </w:t>
            </w:r>
            <w:r w:rsidRPr="00474B5E">
              <w:rPr>
                <w:rFonts w:ascii="Times New Roman" w:hAnsi="Times New Roman" w:cs="Times New Roman"/>
                <w:sz w:val="24"/>
                <w:szCs w:val="24"/>
              </w:rPr>
              <w:t xml:space="preserve">ödemeleri ve </w:t>
            </w:r>
            <w:r w:rsidR="002037DB" w:rsidRPr="00474B5E">
              <w:rPr>
                <w:rFonts w:ascii="Times New Roman" w:hAnsi="Times New Roman" w:cs="Times New Roman"/>
                <w:sz w:val="24"/>
                <w:szCs w:val="24"/>
              </w:rPr>
              <w:t>bu Yasanın Geçici 26’</w:t>
            </w:r>
            <w:r w:rsidRPr="00474B5E">
              <w:rPr>
                <w:rFonts w:ascii="Times New Roman" w:hAnsi="Times New Roman" w:cs="Times New Roman"/>
                <w:sz w:val="24"/>
                <w:szCs w:val="24"/>
              </w:rPr>
              <w:t xml:space="preserve">ncı </w:t>
            </w:r>
            <w:r w:rsidR="002037DB" w:rsidRPr="00474B5E">
              <w:rPr>
                <w:rFonts w:ascii="Times New Roman" w:hAnsi="Times New Roman" w:cs="Times New Roman"/>
                <w:sz w:val="24"/>
                <w:szCs w:val="24"/>
              </w:rPr>
              <w:t xml:space="preserve"> M</w:t>
            </w:r>
            <w:r w:rsidRPr="00474B5E">
              <w:rPr>
                <w:rFonts w:ascii="Times New Roman" w:hAnsi="Times New Roman" w:cs="Times New Roman"/>
                <w:sz w:val="24"/>
                <w:szCs w:val="24"/>
              </w:rPr>
              <w:t>adde</w:t>
            </w:r>
            <w:r w:rsidR="002037DB" w:rsidRPr="00474B5E">
              <w:rPr>
                <w:rFonts w:ascii="Times New Roman" w:hAnsi="Times New Roman" w:cs="Times New Roman"/>
                <w:sz w:val="24"/>
                <w:szCs w:val="24"/>
              </w:rPr>
              <w:t>sinin (2)’</w:t>
            </w:r>
            <w:proofErr w:type="spellStart"/>
            <w:r w:rsidRPr="00474B5E">
              <w:rPr>
                <w:rFonts w:ascii="Times New Roman" w:hAnsi="Times New Roman" w:cs="Times New Roman"/>
                <w:sz w:val="24"/>
                <w:szCs w:val="24"/>
              </w:rPr>
              <w:t>nci</w:t>
            </w:r>
            <w:proofErr w:type="spellEnd"/>
            <w:r w:rsidRPr="00474B5E">
              <w:rPr>
                <w:rFonts w:ascii="Times New Roman" w:hAnsi="Times New Roman" w:cs="Times New Roman"/>
                <w:sz w:val="24"/>
                <w:szCs w:val="24"/>
              </w:rPr>
              <w:t xml:space="preserve"> fıkrası uyarınca  izin işlemlerini tamamlama</w:t>
            </w:r>
            <w:r w:rsidR="002C47DB" w:rsidRPr="00474B5E">
              <w:rPr>
                <w:rFonts w:ascii="Times New Roman" w:hAnsi="Times New Roman" w:cs="Times New Roman"/>
                <w:sz w:val="24"/>
                <w:szCs w:val="24"/>
              </w:rPr>
              <w:t>ları</w:t>
            </w:r>
            <w:r w:rsidRPr="00474B5E">
              <w:rPr>
                <w:rFonts w:ascii="Times New Roman" w:hAnsi="Times New Roman" w:cs="Times New Roman"/>
                <w:sz w:val="24"/>
                <w:szCs w:val="24"/>
              </w:rPr>
              <w:t xml:space="preserve"> halinde, cezanın geri kalanından sorumlu tutulmazlar.</w:t>
            </w:r>
            <w:r w:rsidR="002C47DB" w:rsidRPr="00474B5E">
              <w:rPr>
                <w:rFonts w:ascii="Times New Roman" w:hAnsi="Times New Roman" w:cs="Times New Roman"/>
                <w:sz w:val="24"/>
                <w:szCs w:val="24"/>
              </w:rPr>
              <w:t xml:space="preserve"> </w:t>
            </w:r>
            <w:r w:rsidRPr="00474B5E">
              <w:rPr>
                <w:rFonts w:ascii="Times New Roman" w:hAnsi="Times New Roman" w:cs="Times New Roman"/>
                <w:sz w:val="24"/>
                <w:szCs w:val="24"/>
              </w:rPr>
              <w:t xml:space="preserve">Bu </w:t>
            </w:r>
            <w:r w:rsidR="002C47DB" w:rsidRPr="00474B5E">
              <w:rPr>
                <w:rFonts w:ascii="Times New Roman" w:hAnsi="Times New Roman" w:cs="Times New Roman"/>
                <w:sz w:val="24"/>
                <w:szCs w:val="24"/>
              </w:rPr>
              <w:t>bent</w:t>
            </w:r>
            <w:r w:rsidRPr="00474B5E">
              <w:rPr>
                <w:rFonts w:ascii="Times New Roman" w:hAnsi="Times New Roman" w:cs="Times New Roman"/>
                <w:sz w:val="24"/>
                <w:szCs w:val="24"/>
              </w:rPr>
              <w:t xml:space="preserve"> </w:t>
            </w:r>
            <w:proofErr w:type="gramStart"/>
            <w:r w:rsidRPr="00474B5E">
              <w:rPr>
                <w:rFonts w:ascii="Times New Roman" w:hAnsi="Times New Roman" w:cs="Times New Roman"/>
                <w:sz w:val="24"/>
                <w:szCs w:val="24"/>
              </w:rPr>
              <w:t xml:space="preserve">kapsamındakilere  </w:t>
            </w:r>
            <w:r w:rsidR="004267A8" w:rsidRPr="00474B5E">
              <w:rPr>
                <w:rFonts w:ascii="Times New Roman" w:hAnsi="Times New Roman" w:cs="Times New Roman"/>
                <w:sz w:val="24"/>
                <w:szCs w:val="24"/>
              </w:rPr>
              <w:t>ü</w:t>
            </w:r>
            <w:r w:rsidRPr="00474B5E">
              <w:rPr>
                <w:rFonts w:ascii="Times New Roman" w:hAnsi="Times New Roman" w:cs="Times New Roman"/>
                <w:sz w:val="24"/>
                <w:szCs w:val="24"/>
              </w:rPr>
              <w:t>lkeye</w:t>
            </w:r>
            <w:proofErr w:type="gramEnd"/>
            <w:r w:rsidRPr="00474B5E">
              <w:rPr>
                <w:rFonts w:ascii="Times New Roman" w:hAnsi="Times New Roman" w:cs="Times New Roman"/>
                <w:sz w:val="24"/>
                <w:szCs w:val="24"/>
              </w:rPr>
              <w:t xml:space="preserve"> girişlerinde 30 (otuz) günlük vize verilir. </w:t>
            </w:r>
          </w:p>
        </w:tc>
      </w:tr>
      <w:tr w:rsidR="00004FC6" w:rsidRPr="00474B5E" w14:paraId="0BB8DE6D" w14:textId="77777777" w:rsidTr="00131538">
        <w:trPr>
          <w:trHeight w:val="1670"/>
        </w:trPr>
        <w:tc>
          <w:tcPr>
            <w:tcW w:w="1350" w:type="dxa"/>
            <w:vMerge/>
          </w:tcPr>
          <w:p w14:paraId="418DDFE4" w14:textId="77777777" w:rsidR="00004FC6" w:rsidRPr="00474B5E" w:rsidRDefault="00004FC6" w:rsidP="00C363F5">
            <w:pPr>
              <w:rPr>
                <w:rFonts w:ascii="Times New Roman" w:hAnsi="Times New Roman" w:cs="Times New Roman"/>
                <w:sz w:val="24"/>
                <w:szCs w:val="24"/>
              </w:rPr>
            </w:pPr>
          </w:p>
        </w:tc>
        <w:tc>
          <w:tcPr>
            <w:tcW w:w="503" w:type="dxa"/>
            <w:vMerge/>
          </w:tcPr>
          <w:p w14:paraId="7AD30232" w14:textId="77777777" w:rsidR="00004FC6" w:rsidRPr="00474B5E" w:rsidRDefault="00004FC6" w:rsidP="00C363F5">
            <w:pPr>
              <w:rPr>
                <w:rFonts w:ascii="Times New Roman" w:hAnsi="Times New Roman" w:cs="Times New Roman"/>
                <w:sz w:val="24"/>
                <w:szCs w:val="24"/>
              </w:rPr>
            </w:pPr>
          </w:p>
        </w:tc>
        <w:tc>
          <w:tcPr>
            <w:tcW w:w="1789" w:type="dxa"/>
            <w:vMerge/>
          </w:tcPr>
          <w:p w14:paraId="0C08263D" w14:textId="77777777" w:rsidR="00004FC6" w:rsidRPr="00474B5E" w:rsidRDefault="00004FC6" w:rsidP="00C363F5">
            <w:pPr>
              <w:rPr>
                <w:rFonts w:ascii="Times New Roman" w:hAnsi="Times New Roman" w:cs="Times New Roman"/>
                <w:sz w:val="24"/>
                <w:szCs w:val="24"/>
              </w:rPr>
            </w:pPr>
          </w:p>
        </w:tc>
        <w:tc>
          <w:tcPr>
            <w:tcW w:w="708" w:type="dxa"/>
            <w:vMerge/>
          </w:tcPr>
          <w:p w14:paraId="2FAF9F32" w14:textId="77777777" w:rsidR="00004FC6" w:rsidRPr="00474B5E" w:rsidRDefault="00004FC6" w:rsidP="00C363F5">
            <w:pPr>
              <w:rPr>
                <w:rFonts w:ascii="Times New Roman" w:hAnsi="Times New Roman" w:cs="Times New Roman"/>
                <w:sz w:val="24"/>
                <w:szCs w:val="24"/>
              </w:rPr>
            </w:pPr>
          </w:p>
        </w:tc>
        <w:tc>
          <w:tcPr>
            <w:tcW w:w="804" w:type="dxa"/>
            <w:vMerge/>
          </w:tcPr>
          <w:p w14:paraId="7F7AFB01" w14:textId="77777777" w:rsidR="00004FC6" w:rsidRPr="00474B5E" w:rsidRDefault="00004FC6" w:rsidP="00C363F5">
            <w:pPr>
              <w:rPr>
                <w:rFonts w:ascii="Times New Roman" w:hAnsi="Times New Roman" w:cs="Times New Roman"/>
                <w:sz w:val="24"/>
                <w:szCs w:val="24"/>
              </w:rPr>
            </w:pPr>
          </w:p>
        </w:tc>
        <w:tc>
          <w:tcPr>
            <w:tcW w:w="641" w:type="dxa"/>
          </w:tcPr>
          <w:p w14:paraId="3497E21A" w14:textId="450890D7" w:rsidR="00004FC6" w:rsidRPr="00474B5E" w:rsidRDefault="00004FC6" w:rsidP="00AB40F1">
            <w:pPr>
              <w:jc w:val="center"/>
              <w:rPr>
                <w:rFonts w:ascii="Times New Roman" w:hAnsi="Times New Roman" w:cs="Times New Roman"/>
                <w:sz w:val="24"/>
                <w:szCs w:val="24"/>
              </w:rPr>
            </w:pPr>
            <w:r w:rsidRPr="00474B5E">
              <w:rPr>
                <w:rFonts w:ascii="Times New Roman" w:hAnsi="Times New Roman" w:cs="Times New Roman"/>
                <w:sz w:val="24"/>
                <w:szCs w:val="24"/>
              </w:rPr>
              <w:t>(B)</w:t>
            </w:r>
          </w:p>
        </w:tc>
        <w:tc>
          <w:tcPr>
            <w:tcW w:w="3385" w:type="dxa"/>
            <w:vMerge w:val="restart"/>
          </w:tcPr>
          <w:p w14:paraId="2BFC5E42" w14:textId="3688390C" w:rsidR="00004FC6" w:rsidRPr="00474B5E" w:rsidRDefault="00004FC6" w:rsidP="00C363F5">
            <w:pPr>
              <w:jc w:val="both"/>
              <w:rPr>
                <w:rFonts w:ascii="Times New Roman" w:hAnsi="Times New Roman" w:cs="Times New Roman"/>
                <w:sz w:val="24"/>
                <w:szCs w:val="24"/>
              </w:rPr>
            </w:pPr>
            <w:r w:rsidRPr="00474B5E">
              <w:rPr>
                <w:rFonts w:ascii="Times New Roman" w:hAnsi="Times New Roman" w:cs="Times New Roman"/>
                <w:sz w:val="24"/>
                <w:szCs w:val="24"/>
              </w:rPr>
              <w:t xml:space="preserve">Kuzey Kıbrıs Türk Cumhuriyeti yurttaşı kişilerin eşleri; Kuzey Kıbrıs Türk Cumhuriyetinde İkamet İzni, Öğrenci İzni, Çalışma İzni, İş Kurma İzni veya İş Yapma İzni ile bulunan kişilerin eşleri ve Tutuklama-İhraç Emirleri Bakanlar Kurulu </w:t>
            </w:r>
            <w:r w:rsidRPr="00474B5E">
              <w:rPr>
                <w:rFonts w:ascii="Times New Roman" w:hAnsi="Times New Roman" w:cs="Times New Roman"/>
                <w:sz w:val="24"/>
                <w:szCs w:val="24"/>
              </w:rPr>
              <w:lastRenderedPageBreak/>
              <w:t>Kararı ile kaldırılanlar, bu maddenin (1)’inci fıkrasının (A) bendindeki iş bulma ve ön izin koşulu aranmaksızın, bu (Değişiklik) Yasasının yürürlüğe girdi</w:t>
            </w:r>
            <w:r w:rsidR="00CC45EE" w:rsidRPr="00474B5E">
              <w:rPr>
                <w:rFonts w:ascii="Times New Roman" w:hAnsi="Times New Roman" w:cs="Times New Roman"/>
                <w:sz w:val="24"/>
                <w:szCs w:val="24"/>
              </w:rPr>
              <w:t xml:space="preserve">ği tarihten başlayarak 45 (kırk </w:t>
            </w:r>
            <w:r w:rsidRPr="00474B5E">
              <w:rPr>
                <w:rFonts w:ascii="Times New Roman" w:hAnsi="Times New Roman" w:cs="Times New Roman"/>
                <w:sz w:val="24"/>
                <w:szCs w:val="24"/>
              </w:rPr>
              <w:t>beş) gün içerisinde,</w:t>
            </w:r>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Çalışma</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ve</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Sosyal</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Güvenlik</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Bakanlığı</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ile</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Muhaceret</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Dairesinin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çevrimiçi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portalına</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başvuru</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yapılarak</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gir</w:t>
            </w:r>
            <w:proofErr w:type="spellEnd"/>
            <w:r w:rsidRPr="00474B5E">
              <w:rPr>
                <w:rFonts w:ascii="Times New Roman" w:hAnsi="Times New Roman" w:cs="Times New Roman"/>
                <w:sz w:val="24"/>
                <w:szCs w:val="24"/>
              </w:rPr>
              <w:t>iş yapmaları ve giri</w:t>
            </w:r>
            <w:r w:rsidR="002037DB" w:rsidRPr="00474B5E">
              <w:rPr>
                <w:rFonts w:ascii="Times New Roman" w:hAnsi="Times New Roman" w:cs="Times New Roman"/>
                <w:sz w:val="24"/>
                <w:szCs w:val="24"/>
              </w:rPr>
              <w:t>ş esnasında yürürlükteki bir</w:t>
            </w:r>
            <w:r w:rsidRPr="00474B5E">
              <w:rPr>
                <w:rFonts w:ascii="Times New Roman" w:hAnsi="Times New Roman" w:cs="Times New Roman"/>
                <w:sz w:val="24"/>
                <w:szCs w:val="24"/>
              </w:rPr>
              <w:t xml:space="preserve"> aylık brüt asgari </w:t>
            </w:r>
            <w:proofErr w:type="gramStart"/>
            <w:r w:rsidRPr="00474B5E">
              <w:rPr>
                <w:rFonts w:ascii="Times New Roman" w:hAnsi="Times New Roman" w:cs="Times New Roman"/>
                <w:sz w:val="24"/>
                <w:szCs w:val="24"/>
              </w:rPr>
              <w:t>ücret  tutarındaki</w:t>
            </w:r>
            <w:proofErr w:type="gramEnd"/>
            <w:r w:rsidRPr="00474B5E">
              <w:rPr>
                <w:rFonts w:ascii="Times New Roman" w:hAnsi="Times New Roman" w:cs="Times New Roman"/>
                <w:sz w:val="24"/>
                <w:szCs w:val="24"/>
              </w:rPr>
              <w:t xml:space="preserve"> para cezasını </w:t>
            </w:r>
            <w:proofErr w:type="spellStart"/>
            <w:r w:rsidR="00111628" w:rsidRPr="00474B5E">
              <w:rPr>
                <w:rFonts w:ascii="Times New Roman" w:hAnsi="Times New Roman" w:cs="Times New Roman"/>
                <w:sz w:val="24"/>
                <w:szCs w:val="24"/>
                <w:lang w:val="en-US"/>
              </w:rPr>
              <w:t>Gelir</w:t>
            </w:r>
            <w:proofErr w:type="spellEnd"/>
            <w:r w:rsidR="00111628" w:rsidRPr="00474B5E">
              <w:rPr>
                <w:rFonts w:ascii="Times New Roman" w:hAnsi="Times New Roman" w:cs="Times New Roman"/>
                <w:sz w:val="24"/>
                <w:szCs w:val="24"/>
                <w:lang w:val="en-US"/>
              </w:rPr>
              <w:t xml:space="preserve"> </w:t>
            </w:r>
            <w:proofErr w:type="spellStart"/>
            <w:r w:rsidR="00111628" w:rsidRPr="00474B5E">
              <w:rPr>
                <w:rFonts w:ascii="Times New Roman" w:hAnsi="Times New Roman" w:cs="Times New Roman"/>
                <w:sz w:val="24"/>
                <w:szCs w:val="24"/>
                <w:lang w:val="en-US"/>
              </w:rPr>
              <w:t>ve</w:t>
            </w:r>
            <w:proofErr w:type="spellEnd"/>
            <w:r w:rsidR="00111628" w:rsidRPr="00474B5E">
              <w:rPr>
                <w:rFonts w:ascii="Times New Roman" w:hAnsi="Times New Roman" w:cs="Times New Roman"/>
                <w:sz w:val="24"/>
                <w:szCs w:val="24"/>
                <w:lang w:val="en-US"/>
              </w:rPr>
              <w:t xml:space="preserve"> </w:t>
            </w:r>
            <w:proofErr w:type="spellStart"/>
            <w:r w:rsidR="00111628" w:rsidRPr="00474B5E">
              <w:rPr>
                <w:rFonts w:ascii="Times New Roman" w:hAnsi="Times New Roman" w:cs="Times New Roman"/>
                <w:sz w:val="24"/>
                <w:szCs w:val="24"/>
                <w:lang w:val="en-US"/>
              </w:rPr>
              <w:t>Vergi</w:t>
            </w:r>
            <w:proofErr w:type="spellEnd"/>
            <w:r w:rsidR="00111628" w:rsidRPr="00474B5E">
              <w:rPr>
                <w:rFonts w:ascii="Times New Roman" w:hAnsi="Times New Roman" w:cs="Times New Roman"/>
                <w:sz w:val="24"/>
                <w:szCs w:val="24"/>
                <w:lang w:val="en-US"/>
              </w:rPr>
              <w:t xml:space="preserve"> </w:t>
            </w:r>
            <w:proofErr w:type="spellStart"/>
            <w:r w:rsidR="00111628" w:rsidRPr="00474B5E">
              <w:rPr>
                <w:rFonts w:ascii="Times New Roman" w:hAnsi="Times New Roman" w:cs="Times New Roman"/>
                <w:sz w:val="24"/>
                <w:szCs w:val="24"/>
                <w:lang w:val="en-US"/>
              </w:rPr>
              <w:t>Dairesi</w:t>
            </w:r>
            <w:r w:rsidRPr="00474B5E">
              <w:rPr>
                <w:rFonts w:ascii="Times New Roman" w:hAnsi="Times New Roman" w:cs="Times New Roman"/>
                <w:sz w:val="24"/>
                <w:szCs w:val="24"/>
                <w:lang w:val="en-US"/>
              </w:rPr>
              <w:t>nin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çevrimiçi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sistemi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üzerinden</w:t>
            </w:r>
            <w:proofErr w:type="spellEnd"/>
            <w:r w:rsidRPr="00474B5E">
              <w:rPr>
                <w:rFonts w:ascii="Times New Roman" w:hAnsi="Times New Roman" w:cs="Times New Roman"/>
                <w:sz w:val="24"/>
                <w:szCs w:val="24"/>
                <w:lang w:val="en-US"/>
              </w:rPr>
              <w:t xml:space="preserve"> </w:t>
            </w:r>
            <w:r w:rsidRPr="00474B5E">
              <w:rPr>
                <w:rFonts w:ascii="Times New Roman" w:hAnsi="Times New Roman" w:cs="Times New Roman"/>
                <w:sz w:val="24"/>
                <w:szCs w:val="24"/>
              </w:rPr>
              <w:t>ödemeleri halinde, cezanın geri kalanından sorumlu tutulmazlar ve ülkeye girişlerinde 60 (altmış) günlük vize verilir.</w:t>
            </w:r>
          </w:p>
        </w:tc>
      </w:tr>
      <w:tr w:rsidR="00004FC6" w:rsidRPr="00474B5E" w14:paraId="199158DE" w14:textId="77777777" w:rsidTr="00131538">
        <w:trPr>
          <w:trHeight w:val="56"/>
        </w:trPr>
        <w:tc>
          <w:tcPr>
            <w:tcW w:w="1350" w:type="dxa"/>
            <w:vMerge/>
          </w:tcPr>
          <w:p w14:paraId="390D7680" w14:textId="77777777" w:rsidR="00004FC6" w:rsidRPr="00474B5E" w:rsidRDefault="00004FC6" w:rsidP="00C363F5">
            <w:pPr>
              <w:rPr>
                <w:rFonts w:ascii="Times New Roman" w:hAnsi="Times New Roman" w:cs="Times New Roman"/>
                <w:sz w:val="24"/>
                <w:szCs w:val="24"/>
              </w:rPr>
            </w:pPr>
          </w:p>
        </w:tc>
        <w:tc>
          <w:tcPr>
            <w:tcW w:w="503" w:type="dxa"/>
            <w:vMerge/>
          </w:tcPr>
          <w:p w14:paraId="5487E1FE" w14:textId="77777777" w:rsidR="00004FC6" w:rsidRPr="00474B5E" w:rsidRDefault="00004FC6" w:rsidP="00C363F5">
            <w:pPr>
              <w:rPr>
                <w:rFonts w:ascii="Times New Roman" w:hAnsi="Times New Roman" w:cs="Times New Roman"/>
                <w:sz w:val="24"/>
                <w:szCs w:val="24"/>
              </w:rPr>
            </w:pPr>
          </w:p>
        </w:tc>
        <w:tc>
          <w:tcPr>
            <w:tcW w:w="1789" w:type="dxa"/>
            <w:vMerge/>
          </w:tcPr>
          <w:p w14:paraId="7BF5B0C6" w14:textId="77777777" w:rsidR="00004FC6" w:rsidRPr="00474B5E" w:rsidRDefault="00004FC6" w:rsidP="00C363F5">
            <w:pPr>
              <w:rPr>
                <w:rFonts w:ascii="Times New Roman" w:hAnsi="Times New Roman" w:cs="Times New Roman"/>
                <w:sz w:val="24"/>
                <w:szCs w:val="24"/>
              </w:rPr>
            </w:pPr>
          </w:p>
        </w:tc>
        <w:tc>
          <w:tcPr>
            <w:tcW w:w="708" w:type="dxa"/>
            <w:vMerge/>
          </w:tcPr>
          <w:p w14:paraId="1B8BA487" w14:textId="77777777" w:rsidR="00004FC6" w:rsidRPr="00474B5E" w:rsidRDefault="00004FC6" w:rsidP="00C363F5">
            <w:pPr>
              <w:rPr>
                <w:rFonts w:ascii="Times New Roman" w:hAnsi="Times New Roman" w:cs="Times New Roman"/>
                <w:sz w:val="24"/>
                <w:szCs w:val="24"/>
              </w:rPr>
            </w:pPr>
          </w:p>
        </w:tc>
        <w:tc>
          <w:tcPr>
            <w:tcW w:w="804" w:type="dxa"/>
            <w:vMerge/>
          </w:tcPr>
          <w:p w14:paraId="5733879D" w14:textId="77777777" w:rsidR="00004FC6" w:rsidRPr="00474B5E" w:rsidRDefault="00004FC6" w:rsidP="00C363F5">
            <w:pPr>
              <w:rPr>
                <w:rFonts w:ascii="Times New Roman" w:hAnsi="Times New Roman" w:cs="Times New Roman"/>
                <w:sz w:val="24"/>
                <w:szCs w:val="24"/>
              </w:rPr>
            </w:pPr>
          </w:p>
        </w:tc>
        <w:tc>
          <w:tcPr>
            <w:tcW w:w="641" w:type="dxa"/>
          </w:tcPr>
          <w:p w14:paraId="12AE20A0" w14:textId="77777777" w:rsidR="00004FC6" w:rsidRPr="00474B5E" w:rsidRDefault="00004FC6" w:rsidP="00C363F5">
            <w:pPr>
              <w:jc w:val="both"/>
              <w:rPr>
                <w:rFonts w:ascii="Times New Roman" w:hAnsi="Times New Roman" w:cs="Times New Roman"/>
                <w:sz w:val="24"/>
                <w:szCs w:val="24"/>
              </w:rPr>
            </w:pPr>
          </w:p>
        </w:tc>
        <w:tc>
          <w:tcPr>
            <w:tcW w:w="3385" w:type="dxa"/>
            <w:vMerge/>
          </w:tcPr>
          <w:p w14:paraId="6EE67131" w14:textId="274EBCCF" w:rsidR="00004FC6" w:rsidRPr="00474B5E" w:rsidRDefault="00004FC6" w:rsidP="00C363F5">
            <w:pPr>
              <w:jc w:val="both"/>
              <w:rPr>
                <w:rFonts w:ascii="Times New Roman" w:hAnsi="Times New Roman" w:cs="Times New Roman"/>
                <w:sz w:val="24"/>
                <w:szCs w:val="24"/>
              </w:rPr>
            </w:pPr>
          </w:p>
        </w:tc>
      </w:tr>
      <w:tr w:rsidR="003440B7" w:rsidRPr="00474B5E" w14:paraId="54D0408E" w14:textId="77777777" w:rsidTr="00131538">
        <w:tc>
          <w:tcPr>
            <w:tcW w:w="1350" w:type="dxa"/>
          </w:tcPr>
          <w:p w14:paraId="1A0013F3" w14:textId="77777777" w:rsidR="0007254E" w:rsidRPr="00474B5E" w:rsidRDefault="0007254E" w:rsidP="00C363F5">
            <w:pPr>
              <w:rPr>
                <w:rFonts w:ascii="Times New Roman" w:hAnsi="Times New Roman" w:cs="Times New Roman"/>
                <w:sz w:val="24"/>
                <w:szCs w:val="24"/>
              </w:rPr>
            </w:pPr>
          </w:p>
        </w:tc>
        <w:tc>
          <w:tcPr>
            <w:tcW w:w="503" w:type="dxa"/>
          </w:tcPr>
          <w:p w14:paraId="1009FF70" w14:textId="77777777" w:rsidR="0007254E" w:rsidRPr="00474B5E" w:rsidRDefault="0007254E" w:rsidP="00C363F5">
            <w:pPr>
              <w:rPr>
                <w:rFonts w:ascii="Times New Roman" w:hAnsi="Times New Roman" w:cs="Times New Roman"/>
                <w:sz w:val="24"/>
                <w:szCs w:val="24"/>
              </w:rPr>
            </w:pPr>
          </w:p>
        </w:tc>
        <w:tc>
          <w:tcPr>
            <w:tcW w:w="1789" w:type="dxa"/>
          </w:tcPr>
          <w:p w14:paraId="6A9931F8" w14:textId="77777777" w:rsidR="0007254E" w:rsidRPr="00474B5E" w:rsidRDefault="0007254E" w:rsidP="00C363F5">
            <w:pPr>
              <w:rPr>
                <w:rFonts w:ascii="Times New Roman" w:hAnsi="Times New Roman" w:cs="Times New Roman"/>
                <w:sz w:val="24"/>
                <w:szCs w:val="24"/>
              </w:rPr>
            </w:pPr>
          </w:p>
        </w:tc>
        <w:tc>
          <w:tcPr>
            <w:tcW w:w="708" w:type="dxa"/>
          </w:tcPr>
          <w:p w14:paraId="121EDF79" w14:textId="77777777" w:rsidR="0007254E" w:rsidRPr="00474B5E" w:rsidRDefault="0007254E" w:rsidP="00C363F5">
            <w:pPr>
              <w:rPr>
                <w:rFonts w:ascii="Times New Roman" w:hAnsi="Times New Roman" w:cs="Times New Roman"/>
                <w:sz w:val="24"/>
                <w:szCs w:val="24"/>
              </w:rPr>
            </w:pPr>
          </w:p>
        </w:tc>
        <w:tc>
          <w:tcPr>
            <w:tcW w:w="804" w:type="dxa"/>
          </w:tcPr>
          <w:p w14:paraId="456FD968" w14:textId="0DB45BEB" w:rsidR="0007254E" w:rsidRPr="00474B5E" w:rsidRDefault="0007254E" w:rsidP="00C363F5">
            <w:pPr>
              <w:jc w:val="center"/>
              <w:rPr>
                <w:rFonts w:ascii="Times New Roman" w:hAnsi="Times New Roman" w:cs="Times New Roman"/>
                <w:sz w:val="24"/>
                <w:szCs w:val="24"/>
              </w:rPr>
            </w:pPr>
            <w:r w:rsidRPr="00474B5E">
              <w:rPr>
                <w:rFonts w:ascii="Times New Roman" w:hAnsi="Times New Roman" w:cs="Times New Roman"/>
                <w:sz w:val="24"/>
                <w:szCs w:val="24"/>
              </w:rPr>
              <w:t>(2)</w:t>
            </w:r>
          </w:p>
        </w:tc>
        <w:tc>
          <w:tcPr>
            <w:tcW w:w="4026" w:type="dxa"/>
            <w:gridSpan w:val="2"/>
          </w:tcPr>
          <w:p w14:paraId="2CD3CF9B" w14:textId="315F25B7" w:rsidR="0007254E" w:rsidRPr="00474B5E" w:rsidRDefault="0007254E" w:rsidP="00C363F5">
            <w:pPr>
              <w:jc w:val="both"/>
              <w:rPr>
                <w:rFonts w:ascii="Times New Roman" w:hAnsi="Times New Roman" w:cs="Times New Roman"/>
                <w:sz w:val="24"/>
                <w:szCs w:val="24"/>
              </w:rPr>
            </w:pPr>
            <w:r w:rsidRPr="00474B5E">
              <w:rPr>
                <w:rFonts w:ascii="Times New Roman" w:hAnsi="Times New Roman" w:cs="Times New Roman"/>
                <w:sz w:val="24"/>
                <w:szCs w:val="24"/>
              </w:rPr>
              <w:t>Bu (Değişiklik) Yasasının yürürlüğe girdiği tarihten önce, Kuzey Kıbrıs Türk Cumhuriyetinde izinsiz olarak ikamet ettiğinin ve/veya izinsiz olarak çalıştığının tespit edilmesi üzerine tutuklanarak,</w:t>
            </w:r>
            <w:r w:rsidR="00F9440A" w:rsidRPr="00474B5E">
              <w:rPr>
                <w:rFonts w:ascii="Times New Roman" w:hAnsi="Times New Roman" w:cs="Times New Roman"/>
                <w:sz w:val="24"/>
                <w:szCs w:val="24"/>
              </w:rPr>
              <w:t xml:space="preserve"> ü</w:t>
            </w:r>
            <w:r w:rsidRPr="00474B5E">
              <w:rPr>
                <w:rFonts w:ascii="Times New Roman" w:hAnsi="Times New Roman" w:cs="Times New Roman"/>
                <w:sz w:val="24"/>
                <w:szCs w:val="24"/>
              </w:rPr>
              <w:t>lkeden ihraç edilen yabancı uyruklu kişiler:</w:t>
            </w:r>
          </w:p>
        </w:tc>
      </w:tr>
      <w:tr w:rsidR="003440B7" w:rsidRPr="00474B5E" w14:paraId="6105200C" w14:textId="77777777" w:rsidTr="00131538">
        <w:tc>
          <w:tcPr>
            <w:tcW w:w="1350" w:type="dxa"/>
          </w:tcPr>
          <w:p w14:paraId="166579EA" w14:textId="77777777" w:rsidR="0007254E" w:rsidRPr="00474B5E" w:rsidRDefault="0007254E" w:rsidP="00C363F5">
            <w:pPr>
              <w:rPr>
                <w:rFonts w:ascii="Times New Roman" w:hAnsi="Times New Roman" w:cs="Times New Roman"/>
                <w:sz w:val="24"/>
                <w:szCs w:val="24"/>
              </w:rPr>
            </w:pPr>
          </w:p>
        </w:tc>
        <w:tc>
          <w:tcPr>
            <w:tcW w:w="503" w:type="dxa"/>
          </w:tcPr>
          <w:p w14:paraId="4E02D5F5" w14:textId="77777777" w:rsidR="0007254E" w:rsidRPr="00474B5E" w:rsidRDefault="0007254E" w:rsidP="00C363F5">
            <w:pPr>
              <w:rPr>
                <w:rFonts w:ascii="Times New Roman" w:hAnsi="Times New Roman" w:cs="Times New Roman"/>
                <w:sz w:val="24"/>
                <w:szCs w:val="24"/>
              </w:rPr>
            </w:pPr>
          </w:p>
        </w:tc>
        <w:tc>
          <w:tcPr>
            <w:tcW w:w="1789" w:type="dxa"/>
          </w:tcPr>
          <w:p w14:paraId="5DD6EA93" w14:textId="77777777" w:rsidR="0007254E" w:rsidRPr="00474B5E" w:rsidRDefault="0007254E" w:rsidP="00C363F5">
            <w:pPr>
              <w:rPr>
                <w:rFonts w:ascii="Times New Roman" w:hAnsi="Times New Roman" w:cs="Times New Roman"/>
                <w:sz w:val="24"/>
                <w:szCs w:val="24"/>
              </w:rPr>
            </w:pPr>
          </w:p>
        </w:tc>
        <w:tc>
          <w:tcPr>
            <w:tcW w:w="708" w:type="dxa"/>
          </w:tcPr>
          <w:p w14:paraId="18F1E9B0" w14:textId="77777777" w:rsidR="0007254E" w:rsidRPr="00474B5E" w:rsidRDefault="0007254E" w:rsidP="00C363F5">
            <w:pPr>
              <w:rPr>
                <w:rFonts w:ascii="Times New Roman" w:hAnsi="Times New Roman" w:cs="Times New Roman"/>
                <w:sz w:val="24"/>
                <w:szCs w:val="24"/>
              </w:rPr>
            </w:pPr>
          </w:p>
        </w:tc>
        <w:tc>
          <w:tcPr>
            <w:tcW w:w="804" w:type="dxa"/>
          </w:tcPr>
          <w:p w14:paraId="139EC814" w14:textId="77777777" w:rsidR="0007254E" w:rsidRPr="00474B5E" w:rsidRDefault="0007254E" w:rsidP="00C363F5">
            <w:pPr>
              <w:rPr>
                <w:rFonts w:ascii="Times New Roman" w:hAnsi="Times New Roman" w:cs="Times New Roman"/>
                <w:sz w:val="24"/>
                <w:szCs w:val="24"/>
              </w:rPr>
            </w:pPr>
          </w:p>
        </w:tc>
        <w:tc>
          <w:tcPr>
            <w:tcW w:w="641" w:type="dxa"/>
          </w:tcPr>
          <w:p w14:paraId="4D6E5126" w14:textId="2EE0A7C5" w:rsidR="0007254E" w:rsidRPr="00474B5E" w:rsidRDefault="0007254E" w:rsidP="00AB40F1">
            <w:pPr>
              <w:rPr>
                <w:rFonts w:ascii="Times New Roman" w:hAnsi="Times New Roman" w:cs="Times New Roman"/>
                <w:sz w:val="24"/>
                <w:szCs w:val="24"/>
              </w:rPr>
            </w:pPr>
            <w:r w:rsidRPr="00474B5E">
              <w:rPr>
                <w:rFonts w:ascii="Times New Roman" w:hAnsi="Times New Roman" w:cs="Times New Roman"/>
                <w:sz w:val="24"/>
                <w:szCs w:val="24"/>
              </w:rPr>
              <w:t>(A)</w:t>
            </w:r>
          </w:p>
        </w:tc>
        <w:tc>
          <w:tcPr>
            <w:tcW w:w="3385" w:type="dxa"/>
          </w:tcPr>
          <w:p w14:paraId="1C2C0D40" w14:textId="761F200C" w:rsidR="0007254E" w:rsidRPr="00474B5E" w:rsidRDefault="0007254E" w:rsidP="00323A92">
            <w:pPr>
              <w:jc w:val="both"/>
              <w:rPr>
                <w:rFonts w:ascii="Times New Roman" w:hAnsi="Times New Roman" w:cs="Times New Roman"/>
                <w:sz w:val="24"/>
                <w:szCs w:val="24"/>
              </w:rPr>
            </w:pPr>
            <w:proofErr w:type="gramStart"/>
            <w:r w:rsidRPr="00474B5E">
              <w:rPr>
                <w:rFonts w:ascii="Times New Roman" w:hAnsi="Times New Roman" w:cs="Times New Roman"/>
                <w:sz w:val="24"/>
                <w:szCs w:val="24"/>
              </w:rPr>
              <w:t xml:space="preserve">Bu (Değişiklik) Yasasının yürürlüğe girdiği tarihten başlayarak 45 (kırk beş) gün içerisinde, </w:t>
            </w:r>
            <w:proofErr w:type="spellStart"/>
            <w:r w:rsidRPr="00474B5E">
              <w:rPr>
                <w:rFonts w:ascii="Times New Roman" w:hAnsi="Times New Roman" w:cs="Times New Roman"/>
                <w:sz w:val="24"/>
                <w:szCs w:val="24"/>
                <w:lang w:val="en-US"/>
              </w:rPr>
              <w:t>Çalışma</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ve</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Sosyal</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Güvenlik</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Bakanlığı</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ile</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Muhaceret</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Dairesinin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çevrimiçi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portalına</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başvuru</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yapılarak</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kayıt</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oluşturmaları</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ve</w:t>
            </w:r>
            <w:proofErr w:type="spellEnd"/>
            <w:r w:rsidRPr="00474B5E">
              <w:rPr>
                <w:rFonts w:ascii="Times New Roman" w:hAnsi="Times New Roman" w:cs="Times New Roman"/>
                <w:sz w:val="24"/>
                <w:szCs w:val="24"/>
                <w:lang w:val="en-US"/>
              </w:rPr>
              <w:t xml:space="preserve"> </w:t>
            </w:r>
            <w:r w:rsidRPr="00474B5E">
              <w:rPr>
                <w:rFonts w:ascii="Times New Roman" w:hAnsi="Times New Roman" w:cs="Times New Roman"/>
                <w:sz w:val="24"/>
                <w:szCs w:val="24"/>
              </w:rPr>
              <w:t xml:space="preserve">Kuzey Kıbrıs Türk Cumhuriyetinin yurt dışındaki elçilikleri, konsoloslukları veya temsilciliklerine, Kuzey Kıbrıs Türk Cumhuriyetinde </w:t>
            </w:r>
            <w:r w:rsidR="00111628" w:rsidRPr="00474B5E">
              <w:rPr>
                <w:rFonts w:ascii="Times New Roman" w:hAnsi="Times New Roman" w:cs="Times New Roman"/>
                <w:sz w:val="24"/>
                <w:szCs w:val="24"/>
              </w:rPr>
              <w:t>birinci</w:t>
            </w:r>
            <w:r w:rsidRPr="00474B5E">
              <w:rPr>
                <w:rFonts w:ascii="Times New Roman" w:hAnsi="Times New Roman" w:cs="Times New Roman"/>
                <w:sz w:val="24"/>
                <w:szCs w:val="24"/>
              </w:rPr>
              <w:t xml:space="preserve"> </w:t>
            </w:r>
            <w:r w:rsidR="00111628" w:rsidRPr="00474B5E">
              <w:rPr>
                <w:rFonts w:ascii="Times New Roman" w:hAnsi="Times New Roman" w:cs="Times New Roman"/>
                <w:sz w:val="24"/>
                <w:szCs w:val="24"/>
              </w:rPr>
              <w:t>d</w:t>
            </w:r>
            <w:r w:rsidRPr="00474B5E">
              <w:rPr>
                <w:rFonts w:ascii="Times New Roman" w:hAnsi="Times New Roman" w:cs="Times New Roman"/>
                <w:sz w:val="24"/>
                <w:szCs w:val="24"/>
              </w:rPr>
              <w:t xml:space="preserve">erece (eş, anne, baba, çocuk) hısımlığı olduğunu kanıtlayan belgeler ve kendi ülkelerinden alacakları </w:t>
            </w:r>
            <w:r w:rsidR="00323A92" w:rsidRPr="00474B5E">
              <w:rPr>
                <w:rFonts w:ascii="Times New Roman" w:hAnsi="Times New Roman" w:cs="Times New Roman"/>
                <w:sz w:val="24"/>
                <w:szCs w:val="24"/>
              </w:rPr>
              <w:t>r</w:t>
            </w:r>
            <w:r w:rsidRPr="00474B5E">
              <w:rPr>
                <w:rFonts w:ascii="Times New Roman" w:hAnsi="Times New Roman" w:cs="Times New Roman"/>
                <w:sz w:val="24"/>
                <w:szCs w:val="24"/>
              </w:rPr>
              <w:t xml:space="preserve">esmi </w:t>
            </w:r>
            <w:r w:rsidR="00323A92" w:rsidRPr="00474B5E">
              <w:rPr>
                <w:rFonts w:ascii="Times New Roman" w:hAnsi="Times New Roman" w:cs="Times New Roman"/>
                <w:sz w:val="24"/>
                <w:szCs w:val="24"/>
              </w:rPr>
              <w:t>k</w:t>
            </w:r>
            <w:r w:rsidRPr="00474B5E">
              <w:rPr>
                <w:rFonts w:ascii="Times New Roman" w:hAnsi="Times New Roman" w:cs="Times New Roman"/>
                <w:sz w:val="24"/>
                <w:szCs w:val="24"/>
              </w:rPr>
              <w:t>urum için alınmış Adli Sicil Kaydı veya Sabıka Kaydını gösteren belge ile birlikte yazılı olarak başvurmaları;</w:t>
            </w:r>
            <w:proofErr w:type="gramEnd"/>
          </w:p>
        </w:tc>
      </w:tr>
    </w:tbl>
    <w:p w14:paraId="1536244D" w14:textId="77777777" w:rsidR="000F1CA5" w:rsidRPr="00474B5E" w:rsidRDefault="000F1CA5">
      <w:pPr>
        <w:rPr>
          <w:rFonts w:ascii="Times New Roman" w:hAnsi="Times New Roman" w:cs="Times New Roman"/>
          <w:sz w:val="24"/>
          <w:szCs w:val="24"/>
        </w:rPr>
      </w:pPr>
      <w:r w:rsidRPr="00474B5E">
        <w:rPr>
          <w:rFonts w:ascii="Times New Roman" w:hAnsi="Times New Roman" w:cs="Times New Roman"/>
          <w:sz w:val="24"/>
          <w:szCs w:val="24"/>
        </w:rPr>
        <w:br w:type="page"/>
      </w:r>
    </w:p>
    <w:tbl>
      <w:tblPr>
        <w:tblStyle w:val="TabloKlavuz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503"/>
        <w:gridCol w:w="1789"/>
        <w:gridCol w:w="708"/>
        <w:gridCol w:w="804"/>
        <w:gridCol w:w="641"/>
        <w:gridCol w:w="3385"/>
      </w:tblGrid>
      <w:tr w:rsidR="003440B7" w:rsidRPr="00474B5E" w14:paraId="1DCDFAF0" w14:textId="77777777" w:rsidTr="00131538">
        <w:tc>
          <w:tcPr>
            <w:tcW w:w="1350" w:type="dxa"/>
          </w:tcPr>
          <w:p w14:paraId="42C8F6B5" w14:textId="064EB9AF" w:rsidR="0007254E" w:rsidRPr="00474B5E" w:rsidRDefault="0007254E" w:rsidP="00C363F5">
            <w:pPr>
              <w:rPr>
                <w:rFonts w:ascii="Times New Roman" w:hAnsi="Times New Roman" w:cs="Times New Roman"/>
                <w:sz w:val="24"/>
                <w:szCs w:val="24"/>
              </w:rPr>
            </w:pPr>
          </w:p>
        </w:tc>
        <w:tc>
          <w:tcPr>
            <w:tcW w:w="503" w:type="dxa"/>
          </w:tcPr>
          <w:p w14:paraId="32AD45B0" w14:textId="77777777" w:rsidR="0007254E" w:rsidRPr="00474B5E" w:rsidRDefault="0007254E" w:rsidP="00C363F5">
            <w:pPr>
              <w:rPr>
                <w:rFonts w:ascii="Times New Roman" w:hAnsi="Times New Roman" w:cs="Times New Roman"/>
                <w:sz w:val="24"/>
                <w:szCs w:val="24"/>
              </w:rPr>
            </w:pPr>
          </w:p>
        </w:tc>
        <w:tc>
          <w:tcPr>
            <w:tcW w:w="1789" w:type="dxa"/>
          </w:tcPr>
          <w:p w14:paraId="3C5732CD" w14:textId="77777777" w:rsidR="0007254E" w:rsidRPr="00474B5E" w:rsidRDefault="0007254E" w:rsidP="00C363F5">
            <w:pPr>
              <w:rPr>
                <w:rFonts w:ascii="Times New Roman" w:hAnsi="Times New Roman" w:cs="Times New Roman"/>
                <w:sz w:val="24"/>
                <w:szCs w:val="24"/>
              </w:rPr>
            </w:pPr>
          </w:p>
        </w:tc>
        <w:tc>
          <w:tcPr>
            <w:tcW w:w="708" w:type="dxa"/>
          </w:tcPr>
          <w:p w14:paraId="7844AF59" w14:textId="77777777" w:rsidR="0007254E" w:rsidRPr="00474B5E" w:rsidRDefault="0007254E" w:rsidP="00C363F5">
            <w:pPr>
              <w:rPr>
                <w:rFonts w:ascii="Times New Roman" w:hAnsi="Times New Roman" w:cs="Times New Roman"/>
                <w:sz w:val="24"/>
                <w:szCs w:val="24"/>
              </w:rPr>
            </w:pPr>
          </w:p>
        </w:tc>
        <w:tc>
          <w:tcPr>
            <w:tcW w:w="804" w:type="dxa"/>
          </w:tcPr>
          <w:p w14:paraId="7E07D11B" w14:textId="77777777" w:rsidR="0007254E" w:rsidRPr="00474B5E" w:rsidRDefault="0007254E" w:rsidP="00C363F5">
            <w:pPr>
              <w:rPr>
                <w:rFonts w:ascii="Times New Roman" w:hAnsi="Times New Roman" w:cs="Times New Roman"/>
                <w:sz w:val="24"/>
                <w:szCs w:val="24"/>
              </w:rPr>
            </w:pPr>
          </w:p>
        </w:tc>
        <w:tc>
          <w:tcPr>
            <w:tcW w:w="641" w:type="dxa"/>
          </w:tcPr>
          <w:p w14:paraId="0CEDE8AE" w14:textId="38900DA7" w:rsidR="0007254E" w:rsidRPr="00474B5E" w:rsidRDefault="0007254E" w:rsidP="00F77375">
            <w:pPr>
              <w:jc w:val="center"/>
              <w:rPr>
                <w:rFonts w:ascii="Times New Roman" w:hAnsi="Times New Roman" w:cs="Times New Roman"/>
                <w:sz w:val="24"/>
                <w:szCs w:val="24"/>
              </w:rPr>
            </w:pPr>
            <w:r w:rsidRPr="00474B5E">
              <w:rPr>
                <w:rFonts w:ascii="Times New Roman" w:hAnsi="Times New Roman" w:cs="Times New Roman"/>
                <w:sz w:val="24"/>
                <w:szCs w:val="24"/>
              </w:rPr>
              <w:t>(B)</w:t>
            </w:r>
          </w:p>
        </w:tc>
        <w:tc>
          <w:tcPr>
            <w:tcW w:w="3385" w:type="dxa"/>
          </w:tcPr>
          <w:p w14:paraId="1E041608" w14:textId="53929C6E" w:rsidR="0007254E" w:rsidRPr="00474B5E" w:rsidRDefault="0007254E" w:rsidP="00323A92">
            <w:pPr>
              <w:jc w:val="both"/>
              <w:rPr>
                <w:rFonts w:ascii="Times New Roman" w:hAnsi="Times New Roman" w:cs="Times New Roman"/>
                <w:sz w:val="24"/>
                <w:szCs w:val="24"/>
              </w:rPr>
            </w:pPr>
            <w:r w:rsidRPr="00474B5E">
              <w:rPr>
                <w:rFonts w:ascii="Times New Roman" w:hAnsi="Times New Roman" w:cs="Times New Roman"/>
                <w:sz w:val="24"/>
                <w:szCs w:val="24"/>
              </w:rPr>
              <w:t xml:space="preserve">Başvurulan merci tarafından Muhaceret Dairesine iletilen başvuruların ve kendi ülkelerinden alacakları ekli Adli Sicil veya Sabıka kaydının, Muhaceret Dairesi tarafından kamu düzeni ve güvenliğinin korunması yönünden incelenerek, uygun bulunması halinde, onay </w:t>
            </w:r>
            <w:proofErr w:type="gramStart"/>
            <w:r w:rsidRPr="00474B5E">
              <w:rPr>
                <w:rFonts w:ascii="Times New Roman" w:hAnsi="Times New Roman" w:cs="Times New Roman"/>
                <w:sz w:val="24"/>
                <w:szCs w:val="24"/>
              </w:rPr>
              <w:t>tarihinden  başlayarak</w:t>
            </w:r>
            <w:proofErr w:type="gramEnd"/>
            <w:r w:rsidRPr="00474B5E">
              <w:rPr>
                <w:rFonts w:ascii="Times New Roman" w:hAnsi="Times New Roman" w:cs="Times New Roman"/>
                <w:sz w:val="24"/>
                <w:szCs w:val="24"/>
              </w:rPr>
              <w:t xml:space="preserve"> 30 (otuz) gün içerisinde,</w:t>
            </w:r>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Çalışma</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ve</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Sosyal</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Güvenlik</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Bakanlığı</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ile</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Muhaceret</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Dairesinin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çevrim</w:t>
            </w:r>
            <w:r w:rsidR="00986A2A" w:rsidRPr="00474B5E">
              <w:rPr>
                <w:rFonts w:ascii="Times New Roman" w:hAnsi="Times New Roman" w:cs="Times New Roman"/>
                <w:sz w:val="24"/>
                <w:szCs w:val="24"/>
                <w:lang w:val="en-US"/>
              </w:rPr>
              <w:t>içi</w:t>
            </w:r>
            <w:proofErr w:type="spellEnd"/>
            <w:r w:rsidR="00986A2A" w:rsidRPr="00474B5E">
              <w:rPr>
                <w:rFonts w:ascii="Times New Roman" w:hAnsi="Times New Roman" w:cs="Times New Roman"/>
                <w:sz w:val="24"/>
                <w:szCs w:val="24"/>
                <w:lang w:val="en-US"/>
              </w:rPr>
              <w:t xml:space="preserve"> </w:t>
            </w:r>
            <w:proofErr w:type="spellStart"/>
            <w:r w:rsidR="00986A2A" w:rsidRPr="00474B5E">
              <w:rPr>
                <w:rFonts w:ascii="Times New Roman" w:hAnsi="Times New Roman" w:cs="Times New Roman"/>
                <w:sz w:val="24"/>
                <w:szCs w:val="24"/>
                <w:lang w:val="en-US"/>
              </w:rPr>
              <w:t>portalına</w:t>
            </w:r>
            <w:proofErr w:type="spellEnd"/>
            <w:r w:rsidR="00986A2A" w:rsidRPr="00474B5E">
              <w:rPr>
                <w:rFonts w:ascii="Times New Roman" w:hAnsi="Times New Roman" w:cs="Times New Roman"/>
                <w:sz w:val="24"/>
                <w:szCs w:val="24"/>
                <w:lang w:val="en-US"/>
              </w:rPr>
              <w:t xml:space="preserve"> </w:t>
            </w:r>
            <w:proofErr w:type="spellStart"/>
            <w:r w:rsidR="00986A2A" w:rsidRPr="00474B5E">
              <w:rPr>
                <w:rFonts w:ascii="Times New Roman" w:hAnsi="Times New Roman" w:cs="Times New Roman"/>
                <w:sz w:val="24"/>
                <w:szCs w:val="24"/>
                <w:lang w:val="en-US"/>
              </w:rPr>
              <w:t>başvuru</w:t>
            </w:r>
            <w:proofErr w:type="spellEnd"/>
            <w:r w:rsidR="00986A2A" w:rsidRPr="00474B5E">
              <w:rPr>
                <w:rFonts w:ascii="Times New Roman" w:hAnsi="Times New Roman" w:cs="Times New Roman"/>
                <w:sz w:val="24"/>
                <w:szCs w:val="24"/>
                <w:lang w:val="en-US"/>
              </w:rPr>
              <w:t xml:space="preserve"> </w:t>
            </w:r>
            <w:proofErr w:type="spellStart"/>
            <w:r w:rsidR="00986A2A" w:rsidRPr="00474B5E">
              <w:rPr>
                <w:rFonts w:ascii="Times New Roman" w:hAnsi="Times New Roman" w:cs="Times New Roman"/>
                <w:sz w:val="24"/>
                <w:szCs w:val="24"/>
                <w:lang w:val="en-US"/>
              </w:rPr>
              <w:t>yapılarak</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alınacak</w:t>
            </w:r>
            <w:proofErr w:type="spellEnd"/>
            <w:r w:rsidRPr="00474B5E">
              <w:rPr>
                <w:rFonts w:ascii="Times New Roman" w:hAnsi="Times New Roman" w:cs="Times New Roman"/>
                <w:sz w:val="24"/>
                <w:szCs w:val="24"/>
                <w:lang w:val="en-US"/>
              </w:rPr>
              <w:t xml:space="preserve"> </w:t>
            </w:r>
            <w:r w:rsidRPr="00474B5E">
              <w:rPr>
                <w:rFonts w:ascii="Times New Roman" w:hAnsi="Times New Roman" w:cs="Times New Roman"/>
                <w:sz w:val="24"/>
                <w:szCs w:val="24"/>
              </w:rPr>
              <w:t>ön izinle, ön izin tarihinden itibaren 30 gün içerisinde Kuzey Kıbrıs Türk Cumhuriyeti</w:t>
            </w:r>
            <w:r w:rsidR="003440B7" w:rsidRPr="00474B5E">
              <w:rPr>
                <w:rFonts w:ascii="Times New Roman" w:hAnsi="Times New Roman" w:cs="Times New Roman"/>
                <w:sz w:val="24"/>
                <w:szCs w:val="24"/>
              </w:rPr>
              <w:t>ne</w:t>
            </w:r>
            <w:r w:rsidRPr="00474B5E">
              <w:rPr>
                <w:rFonts w:ascii="Times New Roman" w:hAnsi="Times New Roman" w:cs="Times New Roman"/>
                <w:sz w:val="24"/>
                <w:szCs w:val="24"/>
              </w:rPr>
              <w:t xml:space="preserve"> giriş yapmaları ve giriş esnasında yürürlükteki </w:t>
            </w:r>
            <w:r w:rsidR="00323A92" w:rsidRPr="00474B5E">
              <w:rPr>
                <w:rFonts w:ascii="Times New Roman" w:hAnsi="Times New Roman" w:cs="Times New Roman"/>
                <w:sz w:val="24"/>
                <w:szCs w:val="24"/>
              </w:rPr>
              <w:t xml:space="preserve"> bir</w:t>
            </w:r>
            <w:r w:rsidR="007158E7" w:rsidRPr="00474B5E">
              <w:rPr>
                <w:rFonts w:ascii="Times New Roman" w:hAnsi="Times New Roman" w:cs="Times New Roman"/>
                <w:sz w:val="24"/>
                <w:szCs w:val="24"/>
              </w:rPr>
              <w:t xml:space="preserve"> </w:t>
            </w:r>
            <w:r w:rsidRPr="00474B5E">
              <w:rPr>
                <w:rFonts w:ascii="Times New Roman" w:hAnsi="Times New Roman" w:cs="Times New Roman"/>
                <w:sz w:val="24"/>
                <w:szCs w:val="24"/>
              </w:rPr>
              <w:t xml:space="preserve">aylık brüt asgari ücret  tutarındaki para cezasını </w:t>
            </w:r>
            <w:proofErr w:type="spellStart"/>
            <w:r w:rsidR="003440B7" w:rsidRPr="00474B5E">
              <w:rPr>
                <w:rFonts w:ascii="Times New Roman" w:hAnsi="Times New Roman" w:cs="Times New Roman"/>
                <w:sz w:val="24"/>
                <w:szCs w:val="24"/>
                <w:lang w:val="en-US"/>
              </w:rPr>
              <w:t>Gelir</w:t>
            </w:r>
            <w:proofErr w:type="spellEnd"/>
            <w:r w:rsidR="003440B7" w:rsidRPr="00474B5E">
              <w:rPr>
                <w:rFonts w:ascii="Times New Roman" w:hAnsi="Times New Roman" w:cs="Times New Roman"/>
                <w:sz w:val="24"/>
                <w:szCs w:val="24"/>
                <w:lang w:val="en-US"/>
              </w:rPr>
              <w:t xml:space="preserve"> </w:t>
            </w:r>
            <w:proofErr w:type="spellStart"/>
            <w:r w:rsidR="003440B7" w:rsidRPr="00474B5E">
              <w:rPr>
                <w:rFonts w:ascii="Times New Roman" w:hAnsi="Times New Roman" w:cs="Times New Roman"/>
                <w:sz w:val="24"/>
                <w:szCs w:val="24"/>
                <w:lang w:val="en-US"/>
              </w:rPr>
              <w:t>ve</w:t>
            </w:r>
            <w:proofErr w:type="spellEnd"/>
            <w:r w:rsidR="003440B7" w:rsidRPr="00474B5E">
              <w:rPr>
                <w:rFonts w:ascii="Times New Roman" w:hAnsi="Times New Roman" w:cs="Times New Roman"/>
                <w:sz w:val="24"/>
                <w:szCs w:val="24"/>
                <w:lang w:val="en-US"/>
              </w:rPr>
              <w:t xml:space="preserve"> </w:t>
            </w:r>
            <w:proofErr w:type="spellStart"/>
            <w:r w:rsidR="003440B7" w:rsidRPr="00474B5E">
              <w:rPr>
                <w:rFonts w:ascii="Times New Roman" w:hAnsi="Times New Roman" w:cs="Times New Roman"/>
                <w:sz w:val="24"/>
                <w:szCs w:val="24"/>
                <w:lang w:val="en-US"/>
              </w:rPr>
              <w:t>Vergi</w:t>
            </w:r>
            <w:proofErr w:type="spellEnd"/>
            <w:r w:rsidR="003440B7" w:rsidRPr="00474B5E">
              <w:rPr>
                <w:rFonts w:ascii="Times New Roman" w:hAnsi="Times New Roman" w:cs="Times New Roman"/>
                <w:sz w:val="24"/>
                <w:szCs w:val="24"/>
                <w:lang w:val="en-US"/>
              </w:rPr>
              <w:t xml:space="preserve"> </w:t>
            </w:r>
            <w:proofErr w:type="spellStart"/>
            <w:r w:rsidR="003440B7" w:rsidRPr="00474B5E">
              <w:rPr>
                <w:rFonts w:ascii="Times New Roman" w:hAnsi="Times New Roman" w:cs="Times New Roman"/>
                <w:sz w:val="24"/>
                <w:szCs w:val="24"/>
                <w:lang w:val="en-US"/>
              </w:rPr>
              <w:t>Dairesi</w:t>
            </w:r>
            <w:r w:rsidRPr="00474B5E">
              <w:rPr>
                <w:rFonts w:ascii="Times New Roman" w:hAnsi="Times New Roman" w:cs="Times New Roman"/>
                <w:sz w:val="24"/>
                <w:szCs w:val="24"/>
                <w:lang w:val="en-US"/>
              </w:rPr>
              <w:t>nin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çevrimiçi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sistemi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üzerinden</w:t>
            </w:r>
            <w:proofErr w:type="spellEnd"/>
            <w:r w:rsidRPr="00474B5E">
              <w:rPr>
                <w:rFonts w:ascii="Times New Roman" w:hAnsi="Times New Roman" w:cs="Times New Roman"/>
                <w:sz w:val="24"/>
                <w:szCs w:val="24"/>
                <w:lang w:val="en-US"/>
              </w:rPr>
              <w:t xml:space="preserve">, </w:t>
            </w:r>
            <w:r w:rsidRPr="00474B5E">
              <w:rPr>
                <w:rFonts w:ascii="Times New Roman" w:hAnsi="Times New Roman" w:cs="Times New Roman"/>
                <w:sz w:val="24"/>
                <w:szCs w:val="24"/>
              </w:rPr>
              <w:t xml:space="preserve">ödemeleri ve </w:t>
            </w:r>
            <w:r w:rsidR="00323A92" w:rsidRPr="00474B5E">
              <w:rPr>
                <w:rFonts w:ascii="Times New Roman" w:hAnsi="Times New Roman" w:cs="Times New Roman"/>
                <w:sz w:val="24"/>
                <w:szCs w:val="24"/>
              </w:rPr>
              <w:t>bu Yasanın</w:t>
            </w:r>
            <w:r w:rsidRPr="00474B5E">
              <w:rPr>
                <w:rFonts w:ascii="Times New Roman" w:hAnsi="Times New Roman" w:cs="Times New Roman"/>
                <w:sz w:val="24"/>
                <w:szCs w:val="24"/>
              </w:rPr>
              <w:t xml:space="preserve"> </w:t>
            </w:r>
            <w:r w:rsidR="00323A92" w:rsidRPr="00474B5E">
              <w:rPr>
                <w:rFonts w:ascii="Times New Roman" w:hAnsi="Times New Roman" w:cs="Times New Roman"/>
                <w:sz w:val="24"/>
                <w:szCs w:val="24"/>
              </w:rPr>
              <w:t>G</w:t>
            </w:r>
            <w:r w:rsidRPr="00474B5E">
              <w:rPr>
                <w:rFonts w:ascii="Times New Roman" w:hAnsi="Times New Roman" w:cs="Times New Roman"/>
                <w:sz w:val="24"/>
                <w:szCs w:val="24"/>
              </w:rPr>
              <w:t>eçici 26’</w:t>
            </w:r>
            <w:r w:rsidR="00323A92" w:rsidRPr="00474B5E">
              <w:rPr>
                <w:rFonts w:ascii="Times New Roman" w:hAnsi="Times New Roman" w:cs="Times New Roman"/>
                <w:sz w:val="24"/>
                <w:szCs w:val="24"/>
              </w:rPr>
              <w:t>ncı M</w:t>
            </w:r>
            <w:r w:rsidRPr="00474B5E">
              <w:rPr>
                <w:rFonts w:ascii="Times New Roman" w:hAnsi="Times New Roman" w:cs="Times New Roman"/>
                <w:sz w:val="24"/>
                <w:szCs w:val="24"/>
              </w:rPr>
              <w:t>adde</w:t>
            </w:r>
            <w:r w:rsidR="00323A92" w:rsidRPr="00474B5E">
              <w:rPr>
                <w:rFonts w:ascii="Times New Roman" w:hAnsi="Times New Roman" w:cs="Times New Roman"/>
                <w:sz w:val="24"/>
                <w:szCs w:val="24"/>
              </w:rPr>
              <w:t>si</w:t>
            </w:r>
            <w:r w:rsidRPr="00474B5E">
              <w:rPr>
                <w:rFonts w:ascii="Times New Roman" w:hAnsi="Times New Roman" w:cs="Times New Roman"/>
                <w:sz w:val="24"/>
                <w:szCs w:val="24"/>
              </w:rPr>
              <w:t>nin (2)’</w:t>
            </w:r>
            <w:proofErr w:type="spellStart"/>
            <w:r w:rsidRPr="00474B5E">
              <w:rPr>
                <w:rFonts w:ascii="Times New Roman" w:hAnsi="Times New Roman" w:cs="Times New Roman"/>
                <w:sz w:val="24"/>
                <w:szCs w:val="24"/>
              </w:rPr>
              <w:t>nci</w:t>
            </w:r>
            <w:proofErr w:type="spellEnd"/>
            <w:r w:rsidRPr="00474B5E">
              <w:rPr>
                <w:rFonts w:ascii="Times New Roman" w:hAnsi="Times New Roman" w:cs="Times New Roman"/>
                <w:sz w:val="24"/>
                <w:szCs w:val="24"/>
              </w:rPr>
              <w:t xml:space="preserve"> fıkrası uyarınca  izin işlemlerini tamamlama</w:t>
            </w:r>
            <w:r w:rsidR="002C16A2" w:rsidRPr="00474B5E">
              <w:rPr>
                <w:rFonts w:ascii="Times New Roman" w:hAnsi="Times New Roman" w:cs="Times New Roman"/>
                <w:sz w:val="24"/>
                <w:szCs w:val="24"/>
              </w:rPr>
              <w:t>ları;</w:t>
            </w:r>
          </w:p>
        </w:tc>
      </w:tr>
      <w:tr w:rsidR="002C16A2" w:rsidRPr="00474B5E" w14:paraId="5825C110" w14:textId="77777777" w:rsidTr="00131538">
        <w:tc>
          <w:tcPr>
            <w:tcW w:w="1350" w:type="dxa"/>
          </w:tcPr>
          <w:p w14:paraId="54A56186" w14:textId="77777777" w:rsidR="002C16A2" w:rsidRPr="00474B5E" w:rsidRDefault="002C16A2" w:rsidP="00C363F5">
            <w:pPr>
              <w:rPr>
                <w:rFonts w:ascii="Times New Roman" w:hAnsi="Times New Roman" w:cs="Times New Roman"/>
                <w:sz w:val="24"/>
                <w:szCs w:val="24"/>
              </w:rPr>
            </w:pPr>
          </w:p>
        </w:tc>
        <w:tc>
          <w:tcPr>
            <w:tcW w:w="503" w:type="dxa"/>
          </w:tcPr>
          <w:p w14:paraId="679B2FDD" w14:textId="77777777" w:rsidR="002C16A2" w:rsidRPr="00474B5E" w:rsidRDefault="002C16A2" w:rsidP="00C363F5">
            <w:pPr>
              <w:rPr>
                <w:rFonts w:ascii="Times New Roman" w:hAnsi="Times New Roman" w:cs="Times New Roman"/>
                <w:sz w:val="24"/>
                <w:szCs w:val="24"/>
              </w:rPr>
            </w:pPr>
          </w:p>
        </w:tc>
        <w:tc>
          <w:tcPr>
            <w:tcW w:w="1789" w:type="dxa"/>
          </w:tcPr>
          <w:p w14:paraId="4788177D" w14:textId="77777777" w:rsidR="002C16A2" w:rsidRPr="00474B5E" w:rsidRDefault="002C16A2" w:rsidP="00C363F5">
            <w:pPr>
              <w:rPr>
                <w:rFonts w:ascii="Times New Roman" w:hAnsi="Times New Roman" w:cs="Times New Roman"/>
                <w:sz w:val="24"/>
                <w:szCs w:val="24"/>
              </w:rPr>
            </w:pPr>
          </w:p>
        </w:tc>
        <w:tc>
          <w:tcPr>
            <w:tcW w:w="708" w:type="dxa"/>
          </w:tcPr>
          <w:p w14:paraId="4AF9E6F5" w14:textId="77777777" w:rsidR="002C16A2" w:rsidRPr="00474B5E" w:rsidRDefault="002C16A2" w:rsidP="00C363F5">
            <w:pPr>
              <w:rPr>
                <w:rFonts w:ascii="Times New Roman" w:hAnsi="Times New Roman" w:cs="Times New Roman"/>
                <w:sz w:val="24"/>
                <w:szCs w:val="24"/>
              </w:rPr>
            </w:pPr>
          </w:p>
        </w:tc>
        <w:tc>
          <w:tcPr>
            <w:tcW w:w="804" w:type="dxa"/>
          </w:tcPr>
          <w:p w14:paraId="701E28F5" w14:textId="77777777" w:rsidR="002C16A2" w:rsidRPr="00474B5E" w:rsidRDefault="002C16A2" w:rsidP="00C363F5">
            <w:pPr>
              <w:rPr>
                <w:rFonts w:ascii="Times New Roman" w:hAnsi="Times New Roman" w:cs="Times New Roman"/>
                <w:sz w:val="24"/>
                <w:szCs w:val="24"/>
              </w:rPr>
            </w:pPr>
          </w:p>
        </w:tc>
        <w:tc>
          <w:tcPr>
            <w:tcW w:w="4026" w:type="dxa"/>
            <w:gridSpan w:val="2"/>
          </w:tcPr>
          <w:p w14:paraId="7C8A13C7" w14:textId="0582EED1" w:rsidR="002C16A2" w:rsidRPr="00474B5E" w:rsidRDefault="002C16A2" w:rsidP="002C16A2">
            <w:pPr>
              <w:jc w:val="both"/>
              <w:rPr>
                <w:rFonts w:ascii="Times New Roman" w:hAnsi="Times New Roman" w:cs="Times New Roman"/>
                <w:sz w:val="24"/>
                <w:szCs w:val="24"/>
              </w:rPr>
            </w:pPr>
            <w:proofErr w:type="gramStart"/>
            <w:r w:rsidRPr="00474B5E">
              <w:rPr>
                <w:rFonts w:ascii="Times New Roman" w:hAnsi="Times New Roman" w:cs="Times New Roman"/>
                <w:sz w:val="24"/>
                <w:szCs w:val="24"/>
              </w:rPr>
              <w:t>halinde</w:t>
            </w:r>
            <w:proofErr w:type="gramEnd"/>
            <w:r w:rsidRPr="00474B5E">
              <w:rPr>
                <w:rFonts w:ascii="Times New Roman" w:hAnsi="Times New Roman" w:cs="Times New Roman"/>
                <w:sz w:val="24"/>
                <w:szCs w:val="24"/>
              </w:rPr>
              <w:t>, cezanın geri kalanından sorumlu tutulmazlar.</w:t>
            </w:r>
          </w:p>
        </w:tc>
      </w:tr>
      <w:tr w:rsidR="003440B7" w:rsidRPr="00474B5E" w14:paraId="58E40D23" w14:textId="77777777" w:rsidTr="00131538">
        <w:tc>
          <w:tcPr>
            <w:tcW w:w="1350" w:type="dxa"/>
          </w:tcPr>
          <w:p w14:paraId="222123A1" w14:textId="77777777" w:rsidR="0007254E" w:rsidRPr="00474B5E" w:rsidRDefault="0007254E" w:rsidP="00C363F5">
            <w:pPr>
              <w:rPr>
                <w:rFonts w:ascii="Times New Roman" w:hAnsi="Times New Roman" w:cs="Times New Roman"/>
                <w:sz w:val="24"/>
                <w:szCs w:val="24"/>
              </w:rPr>
            </w:pPr>
          </w:p>
        </w:tc>
        <w:tc>
          <w:tcPr>
            <w:tcW w:w="503" w:type="dxa"/>
          </w:tcPr>
          <w:p w14:paraId="6C60A004" w14:textId="77777777" w:rsidR="0007254E" w:rsidRPr="00474B5E" w:rsidRDefault="0007254E" w:rsidP="00C363F5">
            <w:pPr>
              <w:rPr>
                <w:rFonts w:ascii="Times New Roman" w:hAnsi="Times New Roman" w:cs="Times New Roman"/>
                <w:sz w:val="24"/>
                <w:szCs w:val="24"/>
              </w:rPr>
            </w:pPr>
          </w:p>
        </w:tc>
        <w:tc>
          <w:tcPr>
            <w:tcW w:w="1789" w:type="dxa"/>
          </w:tcPr>
          <w:p w14:paraId="51E7B310" w14:textId="77777777" w:rsidR="0007254E" w:rsidRPr="00474B5E" w:rsidRDefault="0007254E" w:rsidP="00C363F5">
            <w:pPr>
              <w:rPr>
                <w:rFonts w:ascii="Times New Roman" w:hAnsi="Times New Roman" w:cs="Times New Roman"/>
                <w:sz w:val="24"/>
                <w:szCs w:val="24"/>
              </w:rPr>
            </w:pPr>
          </w:p>
        </w:tc>
        <w:tc>
          <w:tcPr>
            <w:tcW w:w="708" w:type="dxa"/>
          </w:tcPr>
          <w:p w14:paraId="40CD3F29" w14:textId="77777777" w:rsidR="0007254E" w:rsidRPr="00474B5E" w:rsidRDefault="0007254E" w:rsidP="00C363F5">
            <w:pPr>
              <w:rPr>
                <w:rFonts w:ascii="Times New Roman" w:hAnsi="Times New Roman" w:cs="Times New Roman"/>
                <w:sz w:val="24"/>
                <w:szCs w:val="24"/>
              </w:rPr>
            </w:pPr>
          </w:p>
        </w:tc>
        <w:tc>
          <w:tcPr>
            <w:tcW w:w="804" w:type="dxa"/>
          </w:tcPr>
          <w:p w14:paraId="1CFCD346" w14:textId="77777777" w:rsidR="0007254E" w:rsidRPr="00474B5E" w:rsidRDefault="0007254E" w:rsidP="00C363F5">
            <w:pPr>
              <w:rPr>
                <w:rFonts w:ascii="Times New Roman" w:hAnsi="Times New Roman" w:cs="Times New Roman"/>
                <w:sz w:val="24"/>
                <w:szCs w:val="24"/>
              </w:rPr>
            </w:pPr>
          </w:p>
        </w:tc>
        <w:tc>
          <w:tcPr>
            <w:tcW w:w="641" w:type="dxa"/>
          </w:tcPr>
          <w:p w14:paraId="2A41F3EE" w14:textId="625B797C" w:rsidR="0007254E" w:rsidRPr="00474B5E" w:rsidRDefault="0007254E" w:rsidP="00F77375">
            <w:pPr>
              <w:jc w:val="center"/>
              <w:rPr>
                <w:rFonts w:ascii="Times New Roman" w:hAnsi="Times New Roman" w:cs="Times New Roman"/>
                <w:sz w:val="24"/>
                <w:szCs w:val="24"/>
              </w:rPr>
            </w:pPr>
            <w:r w:rsidRPr="00474B5E">
              <w:rPr>
                <w:rFonts w:ascii="Times New Roman" w:hAnsi="Times New Roman" w:cs="Times New Roman"/>
                <w:sz w:val="24"/>
                <w:szCs w:val="24"/>
              </w:rPr>
              <w:t>(C)</w:t>
            </w:r>
          </w:p>
        </w:tc>
        <w:tc>
          <w:tcPr>
            <w:tcW w:w="3385" w:type="dxa"/>
          </w:tcPr>
          <w:p w14:paraId="3F37C096" w14:textId="261C5641" w:rsidR="0007254E" w:rsidRPr="00474B5E" w:rsidRDefault="0007254E" w:rsidP="00C363F5">
            <w:pPr>
              <w:jc w:val="both"/>
              <w:rPr>
                <w:rFonts w:ascii="Times New Roman" w:hAnsi="Times New Roman" w:cs="Times New Roman"/>
                <w:sz w:val="24"/>
                <w:szCs w:val="24"/>
              </w:rPr>
            </w:pPr>
            <w:r w:rsidRPr="00474B5E">
              <w:rPr>
                <w:rFonts w:ascii="Times New Roman" w:hAnsi="Times New Roman" w:cs="Times New Roman"/>
                <w:sz w:val="24"/>
                <w:szCs w:val="24"/>
              </w:rPr>
              <w:t xml:space="preserve">İhraç edilen kişinin, ihraç bilet masrafının Devlet tarafından karşılanması durumunda, ihraç edilen kişi tarafından </w:t>
            </w:r>
            <w:r w:rsidR="00581A38" w:rsidRPr="00474B5E">
              <w:rPr>
                <w:rFonts w:ascii="Times New Roman" w:hAnsi="Times New Roman" w:cs="Times New Roman"/>
                <w:sz w:val="24"/>
                <w:szCs w:val="24"/>
              </w:rPr>
              <w:t xml:space="preserve">Kuzey Kıbrıs Türk </w:t>
            </w:r>
            <w:proofErr w:type="gramStart"/>
            <w:r w:rsidR="00581A38" w:rsidRPr="00474B5E">
              <w:rPr>
                <w:rFonts w:ascii="Times New Roman" w:hAnsi="Times New Roman" w:cs="Times New Roman"/>
                <w:sz w:val="24"/>
                <w:szCs w:val="24"/>
              </w:rPr>
              <w:t xml:space="preserve">Cumhuriyetine </w:t>
            </w:r>
            <w:r w:rsidRPr="00474B5E">
              <w:rPr>
                <w:rFonts w:ascii="Times New Roman" w:hAnsi="Times New Roman" w:cs="Times New Roman"/>
                <w:sz w:val="24"/>
                <w:szCs w:val="24"/>
              </w:rPr>
              <w:t xml:space="preserve"> geliş</w:t>
            </w:r>
            <w:proofErr w:type="gramEnd"/>
            <w:r w:rsidRPr="00474B5E">
              <w:rPr>
                <w:rFonts w:ascii="Times New Roman" w:hAnsi="Times New Roman" w:cs="Times New Roman"/>
                <w:sz w:val="24"/>
                <w:szCs w:val="24"/>
              </w:rPr>
              <w:t xml:space="preserve"> için ödenen bilet bedeli kadar para tutarı</w:t>
            </w:r>
            <w:r w:rsidR="007158E7" w:rsidRPr="00474B5E">
              <w:rPr>
                <w:rFonts w:ascii="Times New Roman" w:hAnsi="Times New Roman" w:cs="Times New Roman"/>
                <w:sz w:val="24"/>
                <w:szCs w:val="24"/>
              </w:rPr>
              <w:t>nı</w:t>
            </w:r>
            <w:r w:rsidRPr="00474B5E">
              <w:rPr>
                <w:rFonts w:ascii="Times New Roman" w:hAnsi="Times New Roman" w:cs="Times New Roman"/>
                <w:sz w:val="24"/>
                <w:szCs w:val="24"/>
              </w:rPr>
              <w:t>, asgari ücret tutarına ek olara</w:t>
            </w:r>
            <w:r w:rsidR="007158E7" w:rsidRPr="00474B5E">
              <w:rPr>
                <w:rFonts w:ascii="Times New Roman" w:hAnsi="Times New Roman" w:cs="Times New Roman"/>
                <w:sz w:val="24"/>
                <w:szCs w:val="24"/>
              </w:rPr>
              <w:t>k Kuzey Kıbrıs Türk Cumhuriyeti</w:t>
            </w:r>
            <w:r w:rsidRPr="00474B5E">
              <w:rPr>
                <w:rFonts w:ascii="Times New Roman" w:hAnsi="Times New Roman" w:cs="Times New Roman"/>
                <w:sz w:val="24"/>
                <w:szCs w:val="24"/>
              </w:rPr>
              <w:t xml:space="preserve">ne girişte Gelir ve Vergi Dairesinin çevrimiçi sistemi üzerinden yatırması koşuluyla bu </w:t>
            </w:r>
            <w:r w:rsidR="00323A92" w:rsidRPr="00474B5E">
              <w:rPr>
                <w:rFonts w:ascii="Times New Roman" w:hAnsi="Times New Roman" w:cs="Times New Roman"/>
                <w:sz w:val="24"/>
                <w:szCs w:val="24"/>
              </w:rPr>
              <w:t xml:space="preserve">(Değişiklik) </w:t>
            </w:r>
            <w:r w:rsidRPr="00474B5E">
              <w:rPr>
                <w:rFonts w:ascii="Times New Roman" w:hAnsi="Times New Roman" w:cs="Times New Roman"/>
                <w:sz w:val="24"/>
                <w:szCs w:val="24"/>
              </w:rPr>
              <w:t>Yasa</w:t>
            </w:r>
            <w:r w:rsidR="00323A92" w:rsidRPr="00474B5E">
              <w:rPr>
                <w:rFonts w:ascii="Times New Roman" w:hAnsi="Times New Roman" w:cs="Times New Roman"/>
                <w:sz w:val="24"/>
                <w:szCs w:val="24"/>
              </w:rPr>
              <w:t>sının</w:t>
            </w:r>
            <w:r w:rsidRPr="00474B5E">
              <w:rPr>
                <w:rFonts w:ascii="Times New Roman" w:hAnsi="Times New Roman" w:cs="Times New Roman"/>
                <w:sz w:val="24"/>
                <w:szCs w:val="24"/>
              </w:rPr>
              <w:t xml:space="preserve"> kapsamından faydalanır.</w:t>
            </w:r>
          </w:p>
        </w:tc>
      </w:tr>
    </w:tbl>
    <w:p w14:paraId="096C4ACE" w14:textId="77777777" w:rsidR="000F1CA5" w:rsidRPr="00474B5E" w:rsidRDefault="000F1CA5">
      <w:pPr>
        <w:rPr>
          <w:rFonts w:ascii="Times New Roman" w:hAnsi="Times New Roman" w:cs="Times New Roman"/>
          <w:sz w:val="24"/>
          <w:szCs w:val="24"/>
        </w:rPr>
      </w:pPr>
      <w:r w:rsidRPr="00474B5E">
        <w:rPr>
          <w:rFonts w:ascii="Times New Roman" w:hAnsi="Times New Roman" w:cs="Times New Roman"/>
          <w:sz w:val="24"/>
          <w:szCs w:val="24"/>
        </w:rPr>
        <w:br w:type="page"/>
      </w:r>
    </w:p>
    <w:tbl>
      <w:tblPr>
        <w:tblStyle w:val="TabloKlavuz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440"/>
        <w:gridCol w:w="63"/>
        <w:gridCol w:w="429"/>
        <w:gridCol w:w="1360"/>
        <w:gridCol w:w="370"/>
        <w:gridCol w:w="338"/>
        <w:gridCol w:w="350"/>
        <w:gridCol w:w="263"/>
        <w:gridCol w:w="191"/>
        <w:gridCol w:w="140"/>
        <w:gridCol w:w="3813"/>
        <w:gridCol w:w="73"/>
      </w:tblGrid>
      <w:tr w:rsidR="003440B7" w:rsidRPr="00474B5E" w14:paraId="5B90B157" w14:textId="77777777" w:rsidTr="00131538">
        <w:tc>
          <w:tcPr>
            <w:tcW w:w="1350" w:type="dxa"/>
          </w:tcPr>
          <w:p w14:paraId="1A987B9C" w14:textId="591B5A83" w:rsidR="0007254E" w:rsidRPr="00474B5E" w:rsidRDefault="0007254E" w:rsidP="00C363F5">
            <w:pPr>
              <w:rPr>
                <w:rFonts w:ascii="Times New Roman" w:hAnsi="Times New Roman" w:cs="Times New Roman"/>
                <w:sz w:val="24"/>
                <w:szCs w:val="24"/>
              </w:rPr>
            </w:pPr>
          </w:p>
        </w:tc>
        <w:tc>
          <w:tcPr>
            <w:tcW w:w="503" w:type="dxa"/>
            <w:gridSpan w:val="2"/>
          </w:tcPr>
          <w:p w14:paraId="66CADF78" w14:textId="77777777" w:rsidR="0007254E" w:rsidRPr="00474B5E" w:rsidRDefault="0007254E" w:rsidP="00C363F5">
            <w:pPr>
              <w:rPr>
                <w:rFonts w:ascii="Times New Roman" w:hAnsi="Times New Roman" w:cs="Times New Roman"/>
                <w:sz w:val="24"/>
                <w:szCs w:val="24"/>
              </w:rPr>
            </w:pPr>
          </w:p>
        </w:tc>
        <w:tc>
          <w:tcPr>
            <w:tcW w:w="1789" w:type="dxa"/>
            <w:gridSpan w:val="2"/>
          </w:tcPr>
          <w:p w14:paraId="0FEBE998" w14:textId="77777777" w:rsidR="0007254E" w:rsidRPr="00474B5E" w:rsidRDefault="0007254E" w:rsidP="00C363F5">
            <w:pPr>
              <w:rPr>
                <w:rFonts w:ascii="Times New Roman" w:hAnsi="Times New Roman" w:cs="Times New Roman"/>
                <w:sz w:val="24"/>
                <w:szCs w:val="24"/>
              </w:rPr>
            </w:pPr>
          </w:p>
        </w:tc>
        <w:tc>
          <w:tcPr>
            <w:tcW w:w="708" w:type="dxa"/>
            <w:gridSpan w:val="2"/>
          </w:tcPr>
          <w:p w14:paraId="686D2E61" w14:textId="77777777" w:rsidR="0007254E" w:rsidRPr="00474B5E" w:rsidRDefault="0007254E" w:rsidP="00C363F5">
            <w:pPr>
              <w:rPr>
                <w:rFonts w:ascii="Times New Roman" w:hAnsi="Times New Roman" w:cs="Times New Roman"/>
                <w:sz w:val="24"/>
                <w:szCs w:val="24"/>
              </w:rPr>
            </w:pPr>
          </w:p>
        </w:tc>
        <w:tc>
          <w:tcPr>
            <w:tcW w:w="804" w:type="dxa"/>
            <w:gridSpan w:val="3"/>
          </w:tcPr>
          <w:p w14:paraId="3F9927FD" w14:textId="4EE9E21A" w:rsidR="0007254E" w:rsidRPr="00474B5E" w:rsidRDefault="0007254E" w:rsidP="00F77375">
            <w:pPr>
              <w:jc w:val="center"/>
              <w:rPr>
                <w:rFonts w:ascii="Times New Roman" w:hAnsi="Times New Roman" w:cs="Times New Roman"/>
                <w:sz w:val="24"/>
                <w:szCs w:val="24"/>
              </w:rPr>
            </w:pPr>
            <w:r w:rsidRPr="00474B5E">
              <w:rPr>
                <w:rFonts w:ascii="Times New Roman" w:hAnsi="Times New Roman" w:cs="Times New Roman"/>
                <w:sz w:val="24"/>
                <w:szCs w:val="24"/>
              </w:rPr>
              <w:t>(3)</w:t>
            </w:r>
          </w:p>
        </w:tc>
        <w:tc>
          <w:tcPr>
            <w:tcW w:w="4026" w:type="dxa"/>
            <w:gridSpan w:val="3"/>
          </w:tcPr>
          <w:p w14:paraId="1F3551D2" w14:textId="6ED83224" w:rsidR="0007254E" w:rsidRPr="00474B5E" w:rsidRDefault="0007254E" w:rsidP="00C363F5">
            <w:pPr>
              <w:jc w:val="both"/>
              <w:rPr>
                <w:rFonts w:ascii="Times New Roman" w:hAnsi="Times New Roman" w:cs="Times New Roman"/>
                <w:sz w:val="24"/>
                <w:szCs w:val="24"/>
              </w:rPr>
            </w:pPr>
            <w:proofErr w:type="gramStart"/>
            <w:r w:rsidRPr="00474B5E">
              <w:rPr>
                <w:rFonts w:ascii="Times New Roman" w:hAnsi="Times New Roman" w:cs="Times New Roman"/>
                <w:sz w:val="24"/>
                <w:szCs w:val="24"/>
              </w:rPr>
              <w:t>Bu madde kapsamından faydalan</w:t>
            </w:r>
            <w:r w:rsidR="00323A92" w:rsidRPr="00474B5E">
              <w:rPr>
                <w:rFonts w:ascii="Times New Roman" w:hAnsi="Times New Roman" w:cs="Times New Roman"/>
                <w:sz w:val="24"/>
                <w:szCs w:val="24"/>
              </w:rPr>
              <w:t>an</w:t>
            </w:r>
            <w:r w:rsidRPr="00474B5E">
              <w:rPr>
                <w:rFonts w:ascii="Times New Roman" w:hAnsi="Times New Roman" w:cs="Times New Roman"/>
                <w:sz w:val="24"/>
                <w:szCs w:val="24"/>
              </w:rPr>
              <w:t>ların izin</w:t>
            </w:r>
            <w:r w:rsidR="002C16A2" w:rsidRPr="00474B5E">
              <w:rPr>
                <w:rFonts w:ascii="Times New Roman" w:hAnsi="Times New Roman" w:cs="Times New Roman"/>
                <w:sz w:val="24"/>
                <w:szCs w:val="24"/>
              </w:rPr>
              <w:t xml:space="preserve"> alma tarihlerinden itibaren, </w:t>
            </w:r>
            <w:r w:rsidRPr="00474B5E">
              <w:rPr>
                <w:rFonts w:ascii="Times New Roman" w:hAnsi="Times New Roman" w:cs="Times New Roman"/>
                <w:sz w:val="24"/>
                <w:szCs w:val="24"/>
              </w:rPr>
              <w:t>eşleri ve 18 yaşından küçük çocukları</w:t>
            </w:r>
            <w:r w:rsidR="002C16A2" w:rsidRPr="00474B5E">
              <w:rPr>
                <w:rFonts w:ascii="Times New Roman" w:hAnsi="Times New Roman" w:cs="Times New Roman"/>
                <w:sz w:val="24"/>
                <w:szCs w:val="24"/>
              </w:rPr>
              <w:t>na</w:t>
            </w:r>
            <w:r w:rsidRPr="00474B5E">
              <w:rPr>
                <w:rFonts w:ascii="Times New Roman" w:hAnsi="Times New Roman" w:cs="Times New Roman"/>
                <w:sz w:val="24"/>
                <w:szCs w:val="24"/>
              </w:rPr>
              <w:t xml:space="preserve"> da, iş bulma ve ön izin koşulu aranmaksızın, 30</w:t>
            </w:r>
            <w:r w:rsidR="00323A92" w:rsidRPr="00474B5E">
              <w:rPr>
                <w:rFonts w:ascii="Times New Roman" w:hAnsi="Times New Roman" w:cs="Times New Roman"/>
                <w:sz w:val="24"/>
                <w:szCs w:val="24"/>
              </w:rPr>
              <w:t xml:space="preserve"> (otuz)</w:t>
            </w:r>
            <w:r w:rsidRPr="00474B5E">
              <w:rPr>
                <w:rFonts w:ascii="Times New Roman" w:hAnsi="Times New Roman" w:cs="Times New Roman"/>
                <w:sz w:val="24"/>
                <w:szCs w:val="24"/>
              </w:rPr>
              <w:t xml:space="preserve"> gün içeri</w:t>
            </w:r>
            <w:r w:rsidR="003440B7" w:rsidRPr="00474B5E">
              <w:rPr>
                <w:rFonts w:ascii="Times New Roman" w:hAnsi="Times New Roman" w:cs="Times New Roman"/>
                <w:sz w:val="24"/>
                <w:szCs w:val="24"/>
              </w:rPr>
              <w:t>sinde çevrimiçi başvuru yaparak</w:t>
            </w:r>
            <w:r w:rsidRPr="00474B5E">
              <w:rPr>
                <w:rFonts w:ascii="Times New Roman" w:hAnsi="Times New Roman" w:cs="Times New Roman"/>
                <w:sz w:val="24"/>
                <w:szCs w:val="24"/>
              </w:rPr>
              <w:t xml:space="preserve"> başvurunun </w:t>
            </w:r>
            <w:proofErr w:type="spellStart"/>
            <w:r w:rsidRPr="00474B5E">
              <w:rPr>
                <w:rFonts w:ascii="Times New Roman" w:hAnsi="Times New Roman" w:cs="Times New Roman"/>
                <w:sz w:val="24"/>
                <w:szCs w:val="24"/>
                <w:lang w:val="en-US"/>
              </w:rPr>
              <w:t>Muhaceret</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Dairesi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tarafından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onay</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verildiği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tarihten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itibaren</w:t>
            </w:r>
            <w:proofErr w:type="spellEnd"/>
            <w:r w:rsidRPr="00474B5E">
              <w:rPr>
                <w:rFonts w:ascii="Times New Roman" w:hAnsi="Times New Roman" w:cs="Times New Roman"/>
                <w:sz w:val="24"/>
                <w:szCs w:val="24"/>
                <w:lang w:val="en-US"/>
              </w:rPr>
              <w:t xml:space="preserve"> </w:t>
            </w:r>
            <w:r w:rsidRPr="00474B5E">
              <w:rPr>
                <w:rFonts w:ascii="Times New Roman" w:hAnsi="Times New Roman" w:cs="Times New Roman"/>
                <w:sz w:val="24"/>
                <w:szCs w:val="24"/>
              </w:rPr>
              <w:t xml:space="preserve">10 (on) gün içerisinde </w:t>
            </w:r>
            <w:proofErr w:type="spellStart"/>
            <w:r w:rsidR="002C16A2" w:rsidRPr="00474B5E">
              <w:rPr>
                <w:rFonts w:ascii="Times New Roman" w:hAnsi="Times New Roman" w:cs="Times New Roman"/>
                <w:sz w:val="24"/>
                <w:szCs w:val="24"/>
                <w:lang w:val="en-US"/>
              </w:rPr>
              <w:t>Gelir</w:t>
            </w:r>
            <w:proofErr w:type="spellEnd"/>
            <w:r w:rsidR="002C16A2" w:rsidRPr="00474B5E">
              <w:rPr>
                <w:rFonts w:ascii="Times New Roman" w:hAnsi="Times New Roman" w:cs="Times New Roman"/>
                <w:sz w:val="24"/>
                <w:szCs w:val="24"/>
                <w:lang w:val="en-US"/>
              </w:rPr>
              <w:t xml:space="preserve"> </w:t>
            </w:r>
            <w:proofErr w:type="spellStart"/>
            <w:r w:rsidR="002C16A2" w:rsidRPr="00474B5E">
              <w:rPr>
                <w:rFonts w:ascii="Times New Roman" w:hAnsi="Times New Roman" w:cs="Times New Roman"/>
                <w:sz w:val="24"/>
                <w:szCs w:val="24"/>
                <w:lang w:val="en-US"/>
              </w:rPr>
              <w:t>ve</w:t>
            </w:r>
            <w:proofErr w:type="spellEnd"/>
            <w:r w:rsidR="002C16A2" w:rsidRPr="00474B5E">
              <w:rPr>
                <w:rFonts w:ascii="Times New Roman" w:hAnsi="Times New Roman" w:cs="Times New Roman"/>
                <w:sz w:val="24"/>
                <w:szCs w:val="24"/>
                <w:lang w:val="en-US"/>
              </w:rPr>
              <w:t xml:space="preserve"> </w:t>
            </w:r>
            <w:proofErr w:type="spellStart"/>
            <w:r w:rsidR="002C16A2" w:rsidRPr="00474B5E">
              <w:rPr>
                <w:rFonts w:ascii="Times New Roman" w:hAnsi="Times New Roman" w:cs="Times New Roman"/>
                <w:sz w:val="24"/>
                <w:szCs w:val="24"/>
                <w:lang w:val="en-US"/>
              </w:rPr>
              <w:t>Vergi</w:t>
            </w:r>
            <w:proofErr w:type="spellEnd"/>
            <w:r w:rsidR="002C16A2" w:rsidRPr="00474B5E">
              <w:rPr>
                <w:rFonts w:ascii="Times New Roman" w:hAnsi="Times New Roman" w:cs="Times New Roman"/>
                <w:sz w:val="24"/>
                <w:szCs w:val="24"/>
                <w:lang w:val="en-US"/>
              </w:rPr>
              <w:t xml:space="preserve"> </w:t>
            </w:r>
            <w:proofErr w:type="spellStart"/>
            <w:r w:rsidR="002C16A2" w:rsidRPr="00474B5E">
              <w:rPr>
                <w:rFonts w:ascii="Times New Roman" w:hAnsi="Times New Roman" w:cs="Times New Roman"/>
                <w:sz w:val="24"/>
                <w:szCs w:val="24"/>
                <w:lang w:val="en-US"/>
              </w:rPr>
              <w:t>Dairesi</w:t>
            </w:r>
            <w:r w:rsidRPr="00474B5E">
              <w:rPr>
                <w:rFonts w:ascii="Times New Roman" w:hAnsi="Times New Roman" w:cs="Times New Roman"/>
                <w:sz w:val="24"/>
                <w:szCs w:val="24"/>
                <w:lang w:val="en-US"/>
              </w:rPr>
              <w:t>nin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çevrimiçi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sistemi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üzerinden</w:t>
            </w:r>
            <w:proofErr w:type="spellEnd"/>
            <w:r w:rsidRPr="00474B5E">
              <w:rPr>
                <w:rFonts w:ascii="Times New Roman" w:hAnsi="Times New Roman" w:cs="Times New Roman"/>
                <w:sz w:val="24"/>
                <w:szCs w:val="24"/>
                <w:lang w:val="en-US"/>
              </w:rPr>
              <w:t xml:space="preserve">, </w:t>
            </w:r>
            <w:r w:rsidRPr="00474B5E">
              <w:rPr>
                <w:rFonts w:ascii="Times New Roman" w:hAnsi="Times New Roman" w:cs="Times New Roman"/>
                <w:sz w:val="24"/>
                <w:szCs w:val="24"/>
              </w:rPr>
              <w:t xml:space="preserve">yürürlükteki </w:t>
            </w:r>
            <w:r w:rsidR="00323A92" w:rsidRPr="00474B5E">
              <w:rPr>
                <w:rFonts w:ascii="Times New Roman" w:hAnsi="Times New Roman" w:cs="Times New Roman"/>
                <w:sz w:val="24"/>
                <w:szCs w:val="24"/>
              </w:rPr>
              <w:t>bir</w:t>
            </w:r>
            <w:r w:rsidR="007158E7" w:rsidRPr="00474B5E">
              <w:rPr>
                <w:rFonts w:ascii="Times New Roman" w:hAnsi="Times New Roman" w:cs="Times New Roman"/>
                <w:sz w:val="24"/>
                <w:szCs w:val="24"/>
              </w:rPr>
              <w:t xml:space="preserve"> </w:t>
            </w:r>
            <w:r w:rsidRPr="00474B5E">
              <w:rPr>
                <w:rFonts w:ascii="Times New Roman" w:hAnsi="Times New Roman" w:cs="Times New Roman"/>
                <w:sz w:val="24"/>
                <w:szCs w:val="24"/>
              </w:rPr>
              <w:t xml:space="preserve">aylık brüt asgari ücret </w:t>
            </w:r>
            <w:proofErr w:type="spellStart"/>
            <w:r w:rsidRPr="00474B5E">
              <w:rPr>
                <w:rFonts w:ascii="Times New Roman" w:hAnsi="Times New Roman" w:cs="Times New Roman"/>
                <w:sz w:val="24"/>
                <w:szCs w:val="24"/>
                <w:lang w:val="en-US"/>
              </w:rPr>
              <w:t>tutarını</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ödemeleri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koşulu</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ile</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giriş</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yapmaları</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halinde</w:t>
            </w:r>
            <w:proofErr w:type="spellEnd"/>
            <w:r w:rsidRPr="00474B5E">
              <w:rPr>
                <w:rFonts w:ascii="Times New Roman" w:hAnsi="Times New Roman" w:cs="Times New Roman"/>
                <w:sz w:val="24"/>
                <w:szCs w:val="24"/>
                <w:lang w:val="en-US"/>
              </w:rPr>
              <w:t xml:space="preserve"> </w:t>
            </w:r>
            <w:r w:rsidR="004D7651" w:rsidRPr="00474B5E">
              <w:rPr>
                <w:rFonts w:ascii="Times New Roman" w:hAnsi="Times New Roman" w:cs="Times New Roman"/>
                <w:sz w:val="24"/>
                <w:szCs w:val="24"/>
              </w:rPr>
              <w:t>ü</w:t>
            </w:r>
            <w:r w:rsidRPr="00474B5E">
              <w:rPr>
                <w:rFonts w:ascii="Times New Roman" w:hAnsi="Times New Roman" w:cs="Times New Roman"/>
                <w:sz w:val="24"/>
                <w:szCs w:val="24"/>
              </w:rPr>
              <w:t xml:space="preserve">lkeye girişlerinde </w:t>
            </w:r>
            <w:r w:rsidR="00131538" w:rsidRPr="00474B5E">
              <w:rPr>
                <w:rFonts w:ascii="Times New Roman" w:hAnsi="Times New Roman" w:cs="Times New Roman"/>
                <w:sz w:val="24"/>
                <w:szCs w:val="24"/>
              </w:rPr>
              <w:t>60 (altmış) günlük vize verilir ve</w:t>
            </w:r>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bu</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Yasada</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aksine</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kural</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bulunup</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bulunmadığına</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bakılmaksızın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geriye</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kalan</w:t>
            </w:r>
            <w:proofErr w:type="spellEnd"/>
            <w:r w:rsidRPr="00474B5E">
              <w:rPr>
                <w:rFonts w:ascii="Times New Roman" w:hAnsi="Times New Roman" w:cs="Times New Roman"/>
                <w:sz w:val="24"/>
                <w:szCs w:val="24"/>
                <w:lang w:val="en-US"/>
              </w:rPr>
              <w:t xml:space="preserve"> para </w:t>
            </w:r>
            <w:proofErr w:type="spellStart"/>
            <w:r w:rsidRPr="00474B5E">
              <w:rPr>
                <w:rFonts w:ascii="Times New Roman" w:hAnsi="Times New Roman" w:cs="Times New Roman"/>
                <w:sz w:val="24"/>
                <w:szCs w:val="24"/>
                <w:lang w:val="en-US"/>
              </w:rPr>
              <w:t>cezalarından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muaf</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tutulurlar</w:t>
            </w:r>
            <w:proofErr w:type="spellEnd"/>
            <w:r w:rsidRPr="00474B5E">
              <w:rPr>
                <w:rFonts w:ascii="Times New Roman" w:hAnsi="Times New Roman" w:cs="Times New Roman"/>
                <w:sz w:val="24"/>
                <w:szCs w:val="24"/>
                <w:lang w:val="en-US"/>
              </w:rPr>
              <w:t>.</w:t>
            </w:r>
            <w:proofErr w:type="gramEnd"/>
          </w:p>
        </w:tc>
      </w:tr>
      <w:tr w:rsidR="003440B7" w:rsidRPr="00474B5E" w14:paraId="58FE9276" w14:textId="77777777" w:rsidTr="00131538">
        <w:tc>
          <w:tcPr>
            <w:tcW w:w="1350" w:type="dxa"/>
          </w:tcPr>
          <w:p w14:paraId="5B269D0B" w14:textId="77777777" w:rsidR="0007254E" w:rsidRPr="00474B5E" w:rsidRDefault="0007254E" w:rsidP="00C363F5">
            <w:pPr>
              <w:rPr>
                <w:rFonts w:ascii="Times New Roman" w:hAnsi="Times New Roman" w:cs="Times New Roman"/>
                <w:sz w:val="24"/>
                <w:szCs w:val="24"/>
              </w:rPr>
            </w:pPr>
          </w:p>
        </w:tc>
        <w:tc>
          <w:tcPr>
            <w:tcW w:w="503" w:type="dxa"/>
            <w:gridSpan w:val="2"/>
          </w:tcPr>
          <w:p w14:paraId="73638550" w14:textId="77777777" w:rsidR="0007254E" w:rsidRPr="00474B5E" w:rsidRDefault="0007254E" w:rsidP="00C363F5">
            <w:pPr>
              <w:rPr>
                <w:rFonts w:ascii="Times New Roman" w:hAnsi="Times New Roman" w:cs="Times New Roman"/>
                <w:sz w:val="24"/>
                <w:szCs w:val="24"/>
              </w:rPr>
            </w:pPr>
          </w:p>
        </w:tc>
        <w:tc>
          <w:tcPr>
            <w:tcW w:w="1789" w:type="dxa"/>
            <w:gridSpan w:val="2"/>
          </w:tcPr>
          <w:p w14:paraId="4BFE317E" w14:textId="77777777" w:rsidR="0007254E" w:rsidRPr="00474B5E" w:rsidRDefault="0007254E" w:rsidP="00C363F5">
            <w:pPr>
              <w:rPr>
                <w:rFonts w:ascii="Times New Roman" w:hAnsi="Times New Roman" w:cs="Times New Roman"/>
                <w:sz w:val="24"/>
                <w:szCs w:val="24"/>
              </w:rPr>
            </w:pPr>
          </w:p>
        </w:tc>
        <w:tc>
          <w:tcPr>
            <w:tcW w:w="708" w:type="dxa"/>
            <w:gridSpan w:val="2"/>
          </w:tcPr>
          <w:p w14:paraId="71BD8A1C" w14:textId="77777777" w:rsidR="0007254E" w:rsidRPr="00474B5E" w:rsidRDefault="0007254E" w:rsidP="00C363F5">
            <w:pPr>
              <w:rPr>
                <w:rFonts w:ascii="Times New Roman" w:hAnsi="Times New Roman" w:cs="Times New Roman"/>
                <w:sz w:val="24"/>
                <w:szCs w:val="24"/>
              </w:rPr>
            </w:pPr>
          </w:p>
        </w:tc>
        <w:tc>
          <w:tcPr>
            <w:tcW w:w="804" w:type="dxa"/>
            <w:gridSpan w:val="3"/>
          </w:tcPr>
          <w:p w14:paraId="0F683E20" w14:textId="77777777" w:rsidR="0007254E" w:rsidRPr="00474B5E" w:rsidRDefault="0007254E" w:rsidP="00C363F5">
            <w:pPr>
              <w:rPr>
                <w:rFonts w:ascii="Times New Roman" w:hAnsi="Times New Roman" w:cs="Times New Roman"/>
                <w:sz w:val="24"/>
                <w:szCs w:val="24"/>
              </w:rPr>
            </w:pPr>
          </w:p>
        </w:tc>
        <w:tc>
          <w:tcPr>
            <w:tcW w:w="4026" w:type="dxa"/>
            <w:gridSpan w:val="3"/>
          </w:tcPr>
          <w:p w14:paraId="2D23FF1C" w14:textId="77777777" w:rsidR="0007254E" w:rsidRPr="00474B5E" w:rsidRDefault="0007254E" w:rsidP="00C363F5">
            <w:pPr>
              <w:jc w:val="both"/>
              <w:rPr>
                <w:rFonts w:ascii="Times New Roman" w:hAnsi="Times New Roman" w:cs="Times New Roman"/>
                <w:sz w:val="24"/>
                <w:szCs w:val="24"/>
              </w:rPr>
            </w:pPr>
          </w:p>
        </w:tc>
      </w:tr>
      <w:tr w:rsidR="00131538" w:rsidRPr="00474B5E" w14:paraId="471B36FF" w14:textId="77777777" w:rsidTr="00131538">
        <w:tc>
          <w:tcPr>
            <w:tcW w:w="1350" w:type="dxa"/>
          </w:tcPr>
          <w:p w14:paraId="6D2029CB" w14:textId="03F25C28" w:rsidR="00131538" w:rsidRPr="00474B5E" w:rsidRDefault="00131538" w:rsidP="00C363F5">
            <w:pPr>
              <w:rPr>
                <w:rFonts w:ascii="Times New Roman" w:hAnsi="Times New Roman" w:cs="Times New Roman"/>
                <w:sz w:val="24"/>
                <w:szCs w:val="24"/>
              </w:rPr>
            </w:pPr>
          </w:p>
        </w:tc>
        <w:tc>
          <w:tcPr>
            <w:tcW w:w="503" w:type="dxa"/>
            <w:gridSpan w:val="2"/>
          </w:tcPr>
          <w:p w14:paraId="05F04257" w14:textId="77777777" w:rsidR="00131538" w:rsidRPr="00474B5E" w:rsidRDefault="00131538" w:rsidP="00C363F5">
            <w:pPr>
              <w:rPr>
                <w:rFonts w:ascii="Times New Roman" w:hAnsi="Times New Roman" w:cs="Times New Roman"/>
                <w:sz w:val="24"/>
                <w:szCs w:val="24"/>
              </w:rPr>
            </w:pPr>
          </w:p>
        </w:tc>
        <w:tc>
          <w:tcPr>
            <w:tcW w:w="1789" w:type="dxa"/>
            <w:gridSpan w:val="2"/>
          </w:tcPr>
          <w:p w14:paraId="26E908F2" w14:textId="03C61D43" w:rsidR="00131538" w:rsidRPr="00474B5E" w:rsidRDefault="00131538" w:rsidP="00C363F5">
            <w:pPr>
              <w:ind w:right="-109"/>
              <w:rPr>
                <w:rFonts w:ascii="Times New Roman" w:hAnsi="Times New Roman" w:cs="Times New Roman"/>
                <w:noProof/>
                <w:sz w:val="24"/>
                <w:szCs w:val="24"/>
              </w:rPr>
            </w:pPr>
            <w:r w:rsidRPr="00474B5E">
              <w:rPr>
                <w:rFonts w:ascii="Times New Roman" w:hAnsi="Times New Roman" w:cs="Times New Roman"/>
                <w:noProof/>
                <w:sz w:val="24"/>
                <w:szCs w:val="24"/>
              </w:rPr>
              <w:t>Geçici Madde</w:t>
            </w:r>
          </w:p>
          <w:p w14:paraId="6D2DC52A" w14:textId="1A3AAA2A" w:rsidR="00131538" w:rsidRPr="00474B5E" w:rsidRDefault="00131538" w:rsidP="00C363F5">
            <w:pPr>
              <w:rPr>
                <w:rFonts w:ascii="Times New Roman" w:hAnsi="Times New Roman" w:cs="Times New Roman"/>
                <w:sz w:val="24"/>
                <w:szCs w:val="24"/>
              </w:rPr>
            </w:pPr>
            <w:r w:rsidRPr="00474B5E">
              <w:rPr>
                <w:rFonts w:ascii="Times New Roman" w:hAnsi="Times New Roman" w:cs="Times New Roman"/>
                <w:sz w:val="24"/>
                <w:szCs w:val="24"/>
              </w:rPr>
              <w:t>Kuzey Kıbrıs Türk Cumhuriyeti</w:t>
            </w:r>
            <w:r w:rsidRPr="00474B5E">
              <w:rPr>
                <w:rFonts w:ascii="Times New Roman" w:hAnsi="Times New Roman" w:cs="Times New Roman"/>
                <w:noProof/>
                <w:sz w:val="24"/>
                <w:szCs w:val="24"/>
              </w:rPr>
              <w:t xml:space="preserve">nde Bulunan </w:t>
            </w:r>
            <w:r w:rsidRPr="00474B5E">
              <w:rPr>
                <w:rFonts w:ascii="Times New Roman" w:hAnsi="Times New Roman" w:cs="Times New Roman"/>
                <w:sz w:val="24"/>
                <w:szCs w:val="24"/>
              </w:rPr>
              <w:t>Kuzey Kıbrıs Türk Cumhuriyeti</w:t>
            </w:r>
            <w:r w:rsidRPr="00474B5E">
              <w:rPr>
                <w:rFonts w:ascii="Times New Roman" w:hAnsi="Times New Roman" w:cs="Times New Roman"/>
                <w:noProof/>
                <w:sz w:val="24"/>
                <w:szCs w:val="24"/>
              </w:rPr>
              <w:t xml:space="preserve"> Yurttaşlarının Eşleri</w:t>
            </w:r>
          </w:p>
        </w:tc>
        <w:tc>
          <w:tcPr>
            <w:tcW w:w="5538" w:type="dxa"/>
            <w:gridSpan w:val="8"/>
          </w:tcPr>
          <w:p w14:paraId="7D79DCDE" w14:textId="1A7E73F1" w:rsidR="00131538" w:rsidRPr="00474B5E" w:rsidRDefault="00131538" w:rsidP="00131538">
            <w:pPr>
              <w:jc w:val="both"/>
              <w:rPr>
                <w:rFonts w:ascii="Times New Roman" w:hAnsi="Times New Roman" w:cs="Times New Roman"/>
                <w:sz w:val="24"/>
                <w:szCs w:val="24"/>
              </w:rPr>
            </w:pPr>
            <w:proofErr w:type="gramStart"/>
            <w:r w:rsidRPr="00474B5E">
              <w:rPr>
                <w:rFonts w:ascii="Times New Roman" w:hAnsi="Times New Roman" w:cs="Times New Roman"/>
                <w:sz w:val="24"/>
                <w:szCs w:val="24"/>
              </w:rPr>
              <w:t>28. Bu (Değişiklik) Yasasının yürürlüğe girdiği tarihten önce Kuzey Kıbrıs Türk Cumhuriyeti yurttaşı bir kişi ile evlenip, bu evliliği halen devam etmekte olan ve evlenmeden önceki bir tarihte ülkede izinsiz olarak bulunmaktan dolayı aleyhinde para cezası tahakkuk etmiş yabancılar</w:t>
            </w:r>
            <w:r w:rsidR="000F1CA5" w:rsidRPr="00474B5E">
              <w:rPr>
                <w:rFonts w:ascii="Times New Roman" w:hAnsi="Times New Roman" w:cs="Times New Roman"/>
                <w:sz w:val="24"/>
                <w:szCs w:val="24"/>
              </w:rPr>
              <w:t>,</w:t>
            </w:r>
            <w:r w:rsidRPr="00474B5E">
              <w:rPr>
                <w:rFonts w:ascii="Times New Roman" w:hAnsi="Times New Roman" w:cs="Times New Roman"/>
                <w:sz w:val="24"/>
                <w:szCs w:val="24"/>
              </w:rPr>
              <w:t xml:space="preserve"> bu (Değişiklik) Yasasının yürürlüğe girdiği tarihten başlayarak 45 (kırk beş) gün içerisinde çevrimiçi başvuru yaparak, başvurunun </w:t>
            </w:r>
            <w:proofErr w:type="spellStart"/>
            <w:r w:rsidRPr="00474B5E">
              <w:rPr>
                <w:rFonts w:ascii="Times New Roman" w:hAnsi="Times New Roman" w:cs="Times New Roman"/>
                <w:sz w:val="24"/>
                <w:szCs w:val="24"/>
                <w:lang w:val="en-US"/>
              </w:rPr>
              <w:t>Muhaceret</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Dairesi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tarafından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onay</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verildiği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tarihten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itibaren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Gelir</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ve</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Vergi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Dairesinin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çevrimiçi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sistemi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üzerinden</w:t>
            </w:r>
            <w:proofErr w:type="spellEnd"/>
            <w:r w:rsidRPr="00474B5E">
              <w:rPr>
                <w:rFonts w:ascii="Times New Roman" w:hAnsi="Times New Roman" w:cs="Times New Roman"/>
                <w:sz w:val="24"/>
                <w:szCs w:val="24"/>
                <w:lang w:val="en-US"/>
              </w:rPr>
              <w:t xml:space="preserve">, </w:t>
            </w:r>
            <w:r w:rsidRPr="00474B5E">
              <w:rPr>
                <w:rFonts w:ascii="Times New Roman" w:hAnsi="Times New Roman" w:cs="Times New Roman"/>
                <w:sz w:val="24"/>
                <w:szCs w:val="24"/>
              </w:rPr>
              <w:t xml:space="preserve">10 (on) gün içerisinde yürürlükteki bir aylık brüt asgari ücret </w:t>
            </w:r>
            <w:proofErr w:type="spellStart"/>
            <w:r w:rsidRPr="00474B5E">
              <w:rPr>
                <w:rFonts w:ascii="Times New Roman" w:hAnsi="Times New Roman" w:cs="Times New Roman"/>
                <w:sz w:val="24"/>
                <w:szCs w:val="24"/>
                <w:lang w:val="en-US"/>
              </w:rPr>
              <w:t>tutarını</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ödemeleri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koşulu</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ile</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bu</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Yasada</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aksine</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kural</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bulunup</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bulunmadığına</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bakılmaksızın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geriye</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kalan</w:t>
            </w:r>
            <w:proofErr w:type="spellEnd"/>
            <w:r w:rsidRPr="00474B5E">
              <w:rPr>
                <w:rFonts w:ascii="Times New Roman" w:hAnsi="Times New Roman" w:cs="Times New Roman"/>
                <w:sz w:val="24"/>
                <w:szCs w:val="24"/>
                <w:lang w:val="en-US"/>
              </w:rPr>
              <w:t xml:space="preserve"> para </w:t>
            </w:r>
            <w:proofErr w:type="spellStart"/>
            <w:r w:rsidRPr="00474B5E">
              <w:rPr>
                <w:rFonts w:ascii="Times New Roman" w:hAnsi="Times New Roman" w:cs="Times New Roman"/>
                <w:sz w:val="24"/>
                <w:szCs w:val="24"/>
                <w:lang w:val="en-US"/>
              </w:rPr>
              <w:t>cezalarından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muaf</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tutulurlar</w:t>
            </w:r>
            <w:proofErr w:type="spellEnd"/>
            <w:r w:rsidRPr="00474B5E">
              <w:rPr>
                <w:rFonts w:ascii="Times New Roman" w:hAnsi="Times New Roman" w:cs="Times New Roman"/>
                <w:sz w:val="24"/>
                <w:szCs w:val="24"/>
                <w:lang w:val="en-US"/>
              </w:rPr>
              <w:t>.</w:t>
            </w:r>
            <w:proofErr w:type="gramEnd"/>
          </w:p>
        </w:tc>
      </w:tr>
      <w:tr w:rsidR="003440B7" w:rsidRPr="00474B5E" w14:paraId="2A971ECC" w14:textId="77777777" w:rsidTr="00131538">
        <w:tc>
          <w:tcPr>
            <w:tcW w:w="1350" w:type="dxa"/>
          </w:tcPr>
          <w:p w14:paraId="3062A3DA" w14:textId="13ED7FD2" w:rsidR="00CE195B" w:rsidRPr="00474B5E" w:rsidRDefault="00CE195B" w:rsidP="00C363F5">
            <w:pPr>
              <w:rPr>
                <w:rFonts w:ascii="Times New Roman" w:hAnsi="Times New Roman" w:cs="Times New Roman"/>
                <w:sz w:val="24"/>
                <w:szCs w:val="24"/>
              </w:rPr>
            </w:pPr>
            <w:r w:rsidRPr="00474B5E">
              <w:rPr>
                <w:rFonts w:ascii="Times New Roman" w:hAnsi="Times New Roman" w:cs="Times New Roman"/>
                <w:sz w:val="24"/>
                <w:szCs w:val="24"/>
              </w:rPr>
              <w:br w:type="page"/>
            </w:r>
          </w:p>
        </w:tc>
        <w:tc>
          <w:tcPr>
            <w:tcW w:w="503" w:type="dxa"/>
            <w:gridSpan w:val="2"/>
          </w:tcPr>
          <w:p w14:paraId="5334A94D" w14:textId="77777777" w:rsidR="00CE195B" w:rsidRPr="00474B5E" w:rsidRDefault="00CE195B" w:rsidP="00C363F5">
            <w:pPr>
              <w:rPr>
                <w:rFonts w:ascii="Times New Roman" w:hAnsi="Times New Roman" w:cs="Times New Roman"/>
                <w:sz w:val="24"/>
                <w:szCs w:val="24"/>
              </w:rPr>
            </w:pPr>
          </w:p>
        </w:tc>
        <w:tc>
          <w:tcPr>
            <w:tcW w:w="1789" w:type="dxa"/>
            <w:gridSpan w:val="2"/>
          </w:tcPr>
          <w:p w14:paraId="264FD746" w14:textId="77777777" w:rsidR="00CE195B" w:rsidRPr="00474B5E" w:rsidRDefault="00CE195B" w:rsidP="00C363F5">
            <w:pPr>
              <w:ind w:right="-109"/>
              <w:rPr>
                <w:rFonts w:ascii="Times New Roman" w:hAnsi="Times New Roman" w:cs="Times New Roman"/>
                <w:noProof/>
                <w:sz w:val="24"/>
                <w:szCs w:val="24"/>
              </w:rPr>
            </w:pPr>
          </w:p>
        </w:tc>
        <w:tc>
          <w:tcPr>
            <w:tcW w:w="708" w:type="dxa"/>
            <w:gridSpan w:val="2"/>
          </w:tcPr>
          <w:p w14:paraId="60026C46" w14:textId="77777777" w:rsidR="00CE195B" w:rsidRPr="00474B5E" w:rsidRDefault="00CE195B" w:rsidP="00C363F5">
            <w:pPr>
              <w:rPr>
                <w:rFonts w:ascii="Times New Roman" w:hAnsi="Times New Roman" w:cs="Times New Roman"/>
                <w:sz w:val="24"/>
                <w:szCs w:val="24"/>
              </w:rPr>
            </w:pPr>
          </w:p>
        </w:tc>
        <w:tc>
          <w:tcPr>
            <w:tcW w:w="4830" w:type="dxa"/>
            <w:gridSpan w:val="6"/>
          </w:tcPr>
          <w:p w14:paraId="58009D15" w14:textId="77777777" w:rsidR="00CE195B" w:rsidRPr="00474B5E" w:rsidRDefault="00CE195B" w:rsidP="00C363F5">
            <w:pPr>
              <w:jc w:val="both"/>
              <w:rPr>
                <w:rFonts w:ascii="Times New Roman" w:hAnsi="Times New Roman" w:cs="Times New Roman"/>
                <w:sz w:val="24"/>
                <w:szCs w:val="24"/>
              </w:rPr>
            </w:pPr>
          </w:p>
        </w:tc>
      </w:tr>
      <w:tr w:rsidR="003440B7" w:rsidRPr="00474B5E" w14:paraId="2E856EDD" w14:textId="77777777" w:rsidTr="00131538">
        <w:tc>
          <w:tcPr>
            <w:tcW w:w="1350" w:type="dxa"/>
          </w:tcPr>
          <w:p w14:paraId="43C14A08" w14:textId="6D2C97CA" w:rsidR="0007254E" w:rsidRPr="00474B5E" w:rsidRDefault="0007254E" w:rsidP="00C363F5">
            <w:pPr>
              <w:rPr>
                <w:rFonts w:ascii="Times New Roman" w:hAnsi="Times New Roman" w:cs="Times New Roman"/>
                <w:sz w:val="24"/>
                <w:szCs w:val="24"/>
              </w:rPr>
            </w:pPr>
          </w:p>
        </w:tc>
        <w:tc>
          <w:tcPr>
            <w:tcW w:w="503" w:type="dxa"/>
            <w:gridSpan w:val="2"/>
          </w:tcPr>
          <w:p w14:paraId="6941EA53" w14:textId="77777777" w:rsidR="0007254E" w:rsidRPr="00474B5E" w:rsidRDefault="0007254E" w:rsidP="00C363F5">
            <w:pPr>
              <w:rPr>
                <w:rFonts w:ascii="Times New Roman" w:hAnsi="Times New Roman" w:cs="Times New Roman"/>
                <w:sz w:val="24"/>
                <w:szCs w:val="24"/>
              </w:rPr>
            </w:pPr>
          </w:p>
        </w:tc>
        <w:tc>
          <w:tcPr>
            <w:tcW w:w="1789" w:type="dxa"/>
            <w:gridSpan w:val="2"/>
          </w:tcPr>
          <w:p w14:paraId="2975BDD5" w14:textId="62C814E5" w:rsidR="0007254E" w:rsidRPr="00474B5E" w:rsidRDefault="0007254E" w:rsidP="00C363F5">
            <w:pPr>
              <w:ind w:right="-109"/>
              <w:rPr>
                <w:rFonts w:ascii="Times New Roman" w:hAnsi="Times New Roman" w:cs="Times New Roman"/>
                <w:noProof/>
                <w:sz w:val="24"/>
                <w:szCs w:val="24"/>
              </w:rPr>
            </w:pPr>
            <w:r w:rsidRPr="00474B5E">
              <w:rPr>
                <w:rFonts w:ascii="Times New Roman" w:hAnsi="Times New Roman" w:cs="Times New Roman"/>
                <w:noProof/>
                <w:sz w:val="24"/>
                <w:szCs w:val="24"/>
              </w:rPr>
              <w:t>Geçici Madde</w:t>
            </w:r>
          </w:p>
          <w:p w14:paraId="25007065" w14:textId="107D370A" w:rsidR="0007254E" w:rsidRPr="00474B5E" w:rsidRDefault="0007254E" w:rsidP="00C363F5">
            <w:pPr>
              <w:ind w:right="-109"/>
              <w:rPr>
                <w:rFonts w:ascii="Times New Roman" w:hAnsi="Times New Roman" w:cs="Times New Roman"/>
                <w:sz w:val="24"/>
                <w:szCs w:val="24"/>
              </w:rPr>
            </w:pPr>
            <w:r w:rsidRPr="00474B5E">
              <w:rPr>
                <w:rFonts w:ascii="Times New Roman" w:hAnsi="Times New Roman" w:cs="Times New Roman"/>
                <w:sz w:val="24"/>
                <w:szCs w:val="24"/>
              </w:rPr>
              <w:t>Yurtiçi veya Yurtdışında Bulunan 60 Yaşından Gün Almış Olan Kişilerin Durumu</w:t>
            </w:r>
          </w:p>
          <w:p w14:paraId="20C74EB1" w14:textId="77777777" w:rsidR="0007254E" w:rsidRPr="00474B5E" w:rsidRDefault="0007254E" w:rsidP="00C363F5">
            <w:pPr>
              <w:ind w:right="-109"/>
              <w:rPr>
                <w:rFonts w:ascii="Times New Roman" w:hAnsi="Times New Roman" w:cs="Times New Roman"/>
                <w:noProof/>
                <w:sz w:val="24"/>
                <w:szCs w:val="24"/>
              </w:rPr>
            </w:pPr>
          </w:p>
        </w:tc>
        <w:tc>
          <w:tcPr>
            <w:tcW w:w="708" w:type="dxa"/>
            <w:gridSpan w:val="2"/>
          </w:tcPr>
          <w:p w14:paraId="19229C4B" w14:textId="3D183893" w:rsidR="0007254E" w:rsidRPr="00474B5E" w:rsidRDefault="0007254E" w:rsidP="00F77375">
            <w:pPr>
              <w:jc w:val="center"/>
              <w:rPr>
                <w:rFonts w:ascii="Times New Roman" w:hAnsi="Times New Roman" w:cs="Times New Roman"/>
                <w:sz w:val="24"/>
                <w:szCs w:val="24"/>
              </w:rPr>
            </w:pPr>
            <w:r w:rsidRPr="00474B5E">
              <w:rPr>
                <w:rFonts w:ascii="Times New Roman" w:hAnsi="Times New Roman" w:cs="Times New Roman"/>
                <w:sz w:val="24"/>
                <w:szCs w:val="24"/>
              </w:rPr>
              <w:t>29.</w:t>
            </w:r>
          </w:p>
        </w:tc>
        <w:tc>
          <w:tcPr>
            <w:tcW w:w="613" w:type="dxa"/>
            <w:gridSpan w:val="2"/>
          </w:tcPr>
          <w:p w14:paraId="6F166FAD" w14:textId="74DA54B0" w:rsidR="0007254E" w:rsidRPr="00474B5E" w:rsidRDefault="0007254E" w:rsidP="00F77375">
            <w:pPr>
              <w:jc w:val="center"/>
              <w:rPr>
                <w:rFonts w:ascii="Times New Roman" w:hAnsi="Times New Roman" w:cs="Times New Roman"/>
                <w:sz w:val="24"/>
                <w:szCs w:val="24"/>
              </w:rPr>
            </w:pPr>
            <w:r w:rsidRPr="00474B5E">
              <w:rPr>
                <w:rFonts w:ascii="Times New Roman" w:hAnsi="Times New Roman" w:cs="Times New Roman"/>
                <w:sz w:val="24"/>
                <w:szCs w:val="24"/>
              </w:rPr>
              <w:t>(1)</w:t>
            </w:r>
          </w:p>
        </w:tc>
        <w:tc>
          <w:tcPr>
            <w:tcW w:w="4217" w:type="dxa"/>
            <w:gridSpan w:val="4"/>
          </w:tcPr>
          <w:p w14:paraId="5FD2A15E" w14:textId="32F67027" w:rsidR="0007254E" w:rsidRPr="00474B5E" w:rsidRDefault="0007254E" w:rsidP="000F1CA5">
            <w:pPr>
              <w:jc w:val="both"/>
              <w:rPr>
                <w:rFonts w:ascii="Times New Roman" w:hAnsi="Times New Roman" w:cs="Times New Roman"/>
                <w:sz w:val="24"/>
                <w:szCs w:val="24"/>
              </w:rPr>
            </w:pPr>
            <w:proofErr w:type="gramStart"/>
            <w:r w:rsidRPr="00474B5E">
              <w:rPr>
                <w:rFonts w:ascii="Times New Roman" w:hAnsi="Times New Roman" w:cs="Times New Roman"/>
                <w:sz w:val="24"/>
                <w:szCs w:val="24"/>
              </w:rPr>
              <w:t xml:space="preserve">Bu (Değişiklik) Yasasının yürürlüğe girdiği tarihte, yurtiçinde olan ve </w:t>
            </w:r>
            <w:proofErr w:type="spellStart"/>
            <w:r w:rsidR="007158E7" w:rsidRPr="00474B5E">
              <w:rPr>
                <w:rFonts w:ascii="Times New Roman" w:hAnsi="Times New Roman" w:cs="Times New Roman"/>
                <w:sz w:val="24"/>
                <w:szCs w:val="24"/>
                <w:lang w:val="en-US"/>
              </w:rPr>
              <w:t>Kuzey</w:t>
            </w:r>
            <w:proofErr w:type="spellEnd"/>
            <w:r w:rsidR="007158E7" w:rsidRPr="00474B5E">
              <w:rPr>
                <w:rFonts w:ascii="Times New Roman" w:hAnsi="Times New Roman" w:cs="Times New Roman"/>
                <w:sz w:val="24"/>
                <w:szCs w:val="24"/>
                <w:lang w:val="en-US"/>
              </w:rPr>
              <w:t xml:space="preserve"> </w:t>
            </w:r>
            <w:proofErr w:type="spellStart"/>
            <w:r w:rsidR="007158E7" w:rsidRPr="00474B5E">
              <w:rPr>
                <w:rFonts w:ascii="Times New Roman" w:hAnsi="Times New Roman" w:cs="Times New Roman"/>
                <w:sz w:val="24"/>
                <w:szCs w:val="24"/>
                <w:lang w:val="en-US"/>
              </w:rPr>
              <w:t>Kıbrıs</w:t>
            </w:r>
            <w:proofErr w:type="spellEnd"/>
            <w:r w:rsidR="007158E7" w:rsidRPr="00474B5E">
              <w:rPr>
                <w:rFonts w:ascii="Times New Roman" w:hAnsi="Times New Roman" w:cs="Times New Roman"/>
                <w:sz w:val="24"/>
                <w:szCs w:val="24"/>
                <w:lang w:val="en-US"/>
              </w:rPr>
              <w:t xml:space="preserve"> </w:t>
            </w:r>
            <w:proofErr w:type="spellStart"/>
            <w:r w:rsidR="007158E7" w:rsidRPr="00474B5E">
              <w:rPr>
                <w:rFonts w:ascii="Times New Roman" w:hAnsi="Times New Roman" w:cs="Times New Roman"/>
                <w:sz w:val="24"/>
                <w:szCs w:val="24"/>
                <w:lang w:val="en-US"/>
              </w:rPr>
              <w:t>Türk</w:t>
            </w:r>
            <w:proofErr w:type="spellEnd"/>
            <w:r w:rsidR="007158E7" w:rsidRPr="00474B5E">
              <w:rPr>
                <w:rFonts w:ascii="Times New Roman" w:hAnsi="Times New Roman" w:cs="Times New Roman"/>
                <w:sz w:val="24"/>
                <w:szCs w:val="24"/>
                <w:lang w:val="en-US"/>
              </w:rPr>
              <w:t xml:space="preserve"> </w:t>
            </w:r>
            <w:proofErr w:type="spellStart"/>
            <w:r w:rsidR="007158E7" w:rsidRPr="00474B5E">
              <w:rPr>
                <w:rFonts w:ascii="Times New Roman" w:hAnsi="Times New Roman" w:cs="Times New Roman"/>
                <w:sz w:val="24"/>
                <w:szCs w:val="24"/>
                <w:lang w:val="en-US"/>
              </w:rPr>
              <w:t>Cumhuriyeti</w:t>
            </w:r>
            <w:r w:rsidRPr="00474B5E">
              <w:rPr>
                <w:rFonts w:ascii="Times New Roman" w:hAnsi="Times New Roman" w:cs="Times New Roman"/>
                <w:sz w:val="24"/>
                <w:szCs w:val="24"/>
                <w:lang w:val="en-US"/>
              </w:rPr>
              <w:t>nde</w:t>
            </w:r>
            <w:proofErr w:type="spellEnd"/>
            <w:r w:rsidRPr="00474B5E">
              <w:rPr>
                <w:rFonts w:ascii="Times New Roman" w:hAnsi="Times New Roman" w:cs="Times New Roman"/>
                <w:sz w:val="24"/>
                <w:szCs w:val="24"/>
              </w:rPr>
              <w:t xml:space="preserve"> izinsiz bulunmaları sebebiyle aleyhlerine para cezası tahakkuk eden 60 yaşından gün almış yabancı uyruklu kişiler, bu (Değişiklik) Yasasının yürürlüğe girdiği tarihten başlayarak 45 (kırk beş) gün içerisinde </w:t>
            </w:r>
            <w:r w:rsidR="007158E7" w:rsidRPr="00474B5E">
              <w:rPr>
                <w:rFonts w:ascii="Times New Roman" w:hAnsi="Times New Roman" w:cs="Times New Roman"/>
                <w:sz w:val="24"/>
                <w:szCs w:val="24"/>
              </w:rPr>
              <w:t>Muhaceret Dairesi</w:t>
            </w:r>
            <w:r w:rsidRPr="00474B5E">
              <w:rPr>
                <w:rFonts w:ascii="Times New Roman" w:hAnsi="Times New Roman" w:cs="Times New Roman"/>
                <w:sz w:val="24"/>
                <w:szCs w:val="24"/>
              </w:rPr>
              <w:t xml:space="preserve">nin </w:t>
            </w:r>
            <w:proofErr w:type="spellStart"/>
            <w:r w:rsidRPr="00474B5E">
              <w:rPr>
                <w:rFonts w:ascii="Times New Roman" w:hAnsi="Times New Roman" w:cs="Times New Roman"/>
                <w:sz w:val="24"/>
                <w:szCs w:val="24"/>
              </w:rPr>
              <w:t>portalına</w:t>
            </w:r>
            <w:proofErr w:type="spellEnd"/>
            <w:r w:rsidRPr="00474B5E">
              <w:rPr>
                <w:rFonts w:ascii="Times New Roman" w:hAnsi="Times New Roman" w:cs="Times New Roman"/>
                <w:sz w:val="24"/>
                <w:szCs w:val="24"/>
              </w:rPr>
              <w:t xml:space="preserve"> çevrimiçi başvuru yapmak ve bu (Değişiklik) Yasası kapsamında olduğunun tespit edilmesi halinde verilen onay ile çevrimiçi sistem üzerinden 10 (on) gün içerisinde yürürlükteki </w:t>
            </w:r>
            <w:r w:rsidR="007158E7" w:rsidRPr="00474B5E">
              <w:rPr>
                <w:rFonts w:ascii="Times New Roman" w:hAnsi="Times New Roman" w:cs="Times New Roman"/>
                <w:sz w:val="24"/>
                <w:szCs w:val="24"/>
              </w:rPr>
              <w:t xml:space="preserve">bir </w:t>
            </w:r>
            <w:r w:rsidRPr="00474B5E">
              <w:rPr>
                <w:rFonts w:ascii="Times New Roman" w:hAnsi="Times New Roman" w:cs="Times New Roman"/>
                <w:sz w:val="24"/>
                <w:szCs w:val="24"/>
              </w:rPr>
              <w:t>aylık brüt asgari ücret tutarındaki miktarı yatırmak kaydıyla, kendiler</w:t>
            </w:r>
            <w:r w:rsidR="00131538" w:rsidRPr="00474B5E">
              <w:rPr>
                <w:rFonts w:ascii="Times New Roman" w:hAnsi="Times New Roman" w:cs="Times New Roman"/>
                <w:sz w:val="24"/>
                <w:szCs w:val="24"/>
              </w:rPr>
              <w:t>i</w:t>
            </w:r>
            <w:r w:rsidRPr="00474B5E">
              <w:rPr>
                <w:rFonts w:ascii="Times New Roman" w:hAnsi="Times New Roman" w:cs="Times New Roman"/>
                <w:sz w:val="24"/>
                <w:szCs w:val="24"/>
              </w:rPr>
              <w:t xml:space="preserve">ne 60 </w:t>
            </w:r>
            <w:r w:rsidRPr="00474B5E">
              <w:rPr>
                <w:rFonts w:ascii="Times New Roman" w:hAnsi="Times New Roman" w:cs="Times New Roman"/>
                <w:sz w:val="24"/>
                <w:szCs w:val="24"/>
              </w:rPr>
              <w:lastRenderedPageBreak/>
              <w:t xml:space="preserve">(altmış) günlük İkamet İzni verilir ve aleyhlerine </w:t>
            </w:r>
            <w:proofErr w:type="spellStart"/>
            <w:r w:rsidRPr="00474B5E">
              <w:rPr>
                <w:rFonts w:ascii="Times New Roman" w:hAnsi="Times New Roman" w:cs="Times New Roman"/>
                <w:sz w:val="24"/>
                <w:szCs w:val="24"/>
              </w:rPr>
              <w:t>tahaakkuk</w:t>
            </w:r>
            <w:proofErr w:type="spellEnd"/>
            <w:r w:rsidRPr="00474B5E">
              <w:rPr>
                <w:rFonts w:ascii="Times New Roman" w:hAnsi="Times New Roman" w:cs="Times New Roman"/>
                <w:sz w:val="24"/>
                <w:szCs w:val="24"/>
              </w:rPr>
              <w:t xml:space="preserve"> etmiş bulunan para cezasından muaf tutulurlar.</w:t>
            </w:r>
            <w:proofErr w:type="gramEnd"/>
          </w:p>
        </w:tc>
      </w:tr>
      <w:tr w:rsidR="003440B7" w:rsidRPr="00474B5E" w14:paraId="794B3B78" w14:textId="77777777" w:rsidTr="00131538">
        <w:tc>
          <w:tcPr>
            <w:tcW w:w="1350" w:type="dxa"/>
          </w:tcPr>
          <w:p w14:paraId="527EFC90" w14:textId="77777777" w:rsidR="0007254E" w:rsidRPr="00474B5E" w:rsidRDefault="0007254E" w:rsidP="00C363F5">
            <w:pPr>
              <w:rPr>
                <w:rFonts w:ascii="Times New Roman" w:hAnsi="Times New Roman" w:cs="Times New Roman"/>
                <w:sz w:val="24"/>
                <w:szCs w:val="24"/>
              </w:rPr>
            </w:pPr>
          </w:p>
        </w:tc>
        <w:tc>
          <w:tcPr>
            <w:tcW w:w="503" w:type="dxa"/>
            <w:gridSpan w:val="2"/>
          </w:tcPr>
          <w:p w14:paraId="6CAC1473" w14:textId="77777777" w:rsidR="0007254E" w:rsidRPr="00474B5E" w:rsidRDefault="0007254E" w:rsidP="00C363F5">
            <w:pPr>
              <w:rPr>
                <w:rFonts w:ascii="Times New Roman" w:hAnsi="Times New Roman" w:cs="Times New Roman"/>
                <w:sz w:val="24"/>
                <w:szCs w:val="24"/>
              </w:rPr>
            </w:pPr>
          </w:p>
        </w:tc>
        <w:tc>
          <w:tcPr>
            <w:tcW w:w="1789" w:type="dxa"/>
            <w:gridSpan w:val="2"/>
          </w:tcPr>
          <w:p w14:paraId="20996E73" w14:textId="77777777" w:rsidR="0007254E" w:rsidRPr="00474B5E" w:rsidRDefault="0007254E" w:rsidP="00C363F5">
            <w:pPr>
              <w:ind w:right="-109"/>
              <w:rPr>
                <w:rFonts w:ascii="Times New Roman" w:hAnsi="Times New Roman" w:cs="Times New Roman"/>
                <w:noProof/>
                <w:sz w:val="24"/>
                <w:szCs w:val="24"/>
              </w:rPr>
            </w:pPr>
          </w:p>
        </w:tc>
        <w:tc>
          <w:tcPr>
            <w:tcW w:w="708" w:type="dxa"/>
            <w:gridSpan w:val="2"/>
          </w:tcPr>
          <w:p w14:paraId="392EF031" w14:textId="77777777" w:rsidR="0007254E" w:rsidRPr="00474B5E" w:rsidRDefault="0007254E" w:rsidP="00C363F5">
            <w:pPr>
              <w:rPr>
                <w:rFonts w:ascii="Times New Roman" w:hAnsi="Times New Roman" w:cs="Times New Roman"/>
                <w:sz w:val="24"/>
                <w:szCs w:val="24"/>
              </w:rPr>
            </w:pPr>
          </w:p>
        </w:tc>
        <w:tc>
          <w:tcPr>
            <w:tcW w:w="613" w:type="dxa"/>
            <w:gridSpan w:val="2"/>
          </w:tcPr>
          <w:p w14:paraId="58C16D67" w14:textId="7449B203" w:rsidR="0007254E" w:rsidRPr="00474B5E" w:rsidRDefault="0007254E" w:rsidP="00F77375">
            <w:pPr>
              <w:jc w:val="center"/>
              <w:rPr>
                <w:rFonts w:ascii="Times New Roman" w:hAnsi="Times New Roman" w:cs="Times New Roman"/>
                <w:sz w:val="24"/>
                <w:szCs w:val="24"/>
              </w:rPr>
            </w:pPr>
            <w:r w:rsidRPr="00474B5E">
              <w:rPr>
                <w:rFonts w:ascii="Times New Roman" w:hAnsi="Times New Roman" w:cs="Times New Roman"/>
                <w:sz w:val="24"/>
                <w:szCs w:val="24"/>
              </w:rPr>
              <w:t>(2)</w:t>
            </w:r>
          </w:p>
        </w:tc>
        <w:tc>
          <w:tcPr>
            <w:tcW w:w="4217" w:type="dxa"/>
            <w:gridSpan w:val="4"/>
          </w:tcPr>
          <w:p w14:paraId="0F8EEDF3" w14:textId="3860FBB5" w:rsidR="0007254E" w:rsidRPr="00474B5E" w:rsidRDefault="0007254E" w:rsidP="000F1CA5">
            <w:pPr>
              <w:jc w:val="both"/>
              <w:rPr>
                <w:rFonts w:ascii="Times New Roman" w:hAnsi="Times New Roman" w:cs="Times New Roman"/>
                <w:sz w:val="24"/>
                <w:szCs w:val="24"/>
              </w:rPr>
            </w:pPr>
            <w:r w:rsidRPr="00474B5E">
              <w:rPr>
                <w:rFonts w:ascii="Times New Roman" w:hAnsi="Times New Roman" w:cs="Times New Roman"/>
                <w:sz w:val="24"/>
                <w:szCs w:val="24"/>
              </w:rPr>
              <w:t xml:space="preserve">Bu (Değişiklik) Yasasının yürürlüğe girdiği tarihte, yurtdışında olan ve </w:t>
            </w:r>
            <w:proofErr w:type="spellStart"/>
            <w:r w:rsidR="007158E7" w:rsidRPr="00474B5E">
              <w:rPr>
                <w:rFonts w:ascii="Times New Roman" w:hAnsi="Times New Roman" w:cs="Times New Roman"/>
                <w:sz w:val="24"/>
                <w:szCs w:val="24"/>
                <w:lang w:val="en-US"/>
              </w:rPr>
              <w:t>Kuzey</w:t>
            </w:r>
            <w:proofErr w:type="spellEnd"/>
            <w:r w:rsidR="007158E7" w:rsidRPr="00474B5E">
              <w:rPr>
                <w:rFonts w:ascii="Times New Roman" w:hAnsi="Times New Roman" w:cs="Times New Roman"/>
                <w:sz w:val="24"/>
                <w:szCs w:val="24"/>
                <w:lang w:val="en-US"/>
              </w:rPr>
              <w:t xml:space="preserve"> </w:t>
            </w:r>
            <w:proofErr w:type="spellStart"/>
            <w:r w:rsidR="007158E7" w:rsidRPr="00474B5E">
              <w:rPr>
                <w:rFonts w:ascii="Times New Roman" w:hAnsi="Times New Roman" w:cs="Times New Roman"/>
                <w:sz w:val="24"/>
                <w:szCs w:val="24"/>
                <w:lang w:val="en-US"/>
              </w:rPr>
              <w:t>Kıbrıs</w:t>
            </w:r>
            <w:proofErr w:type="spellEnd"/>
            <w:r w:rsidR="007158E7" w:rsidRPr="00474B5E">
              <w:rPr>
                <w:rFonts w:ascii="Times New Roman" w:hAnsi="Times New Roman" w:cs="Times New Roman"/>
                <w:sz w:val="24"/>
                <w:szCs w:val="24"/>
                <w:lang w:val="en-US"/>
              </w:rPr>
              <w:t xml:space="preserve"> </w:t>
            </w:r>
            <w:proofErr w:type="spellStart"/>
            <w:r w:rsidR="007158E7" w:rsidRPr="00474B5E">
              <w:rPr>
                <w:rFonts w:ascii="Times New Roman" w:hAnsi="Times New Roman" w:cs="Times New Roman"/>
                <w:sz w:val="24"/>
                <w:szCs w:val="24"/>
                <w:lang w:val="en-US"/>
              </w:rPr>
              <w:t>Türk</w:t>
            </w:r>
            <w:proofErr w:type="spellEnd"/>
            <w:r w:rsidR="007158E7" w:rsidRPr="00474B5E">
              <w:rPr>
                <w:rFonts w:ascii="Times New Roman" w:hAnsi="Times New Roman" w:cs="Times New Roman"/>
                <w:sz w:val="24"/>
                <w:szCs w:val="24"/>
                <w:lang w:val="en-US"/>
              </w:rPr>
              <w:t xml:space="preserve"> </w:t>
            </w:r>
            <w:proofErr w:type="spellStart"/>
            <w:r w:rsidR="007158E7" w:rsidRPr="00474B5E">
              <w:rPr>
                <w:rFonts w:ascii="Times New Roman" w:hAnsi="Times New Roman" w:cs="Times New Roman"/>
                <w:sz w:val="24"/>
                <w:szCs w:val="24"/>
                <w:lang w:val="en-US"/>
              </w:rPr>
              <w:t>Cumhuriyeti</w:t>
            </w:r>
            <w:r w:rsidRPr="00474B5E">
              <w:rPr>
                <w:rFonts w:ascii="Times New Roman" w:hAnsi="Times New Roman" w:cs="Times New Roman"/>
                <w:sz w:val="24"/>
                <w:szCs w:val="24"/>
                <w:lang w:val="en-US"/>
              </w:rPr>
              <w:t>nde</w:t>
            </w:r>
            <w:proofErr w:type="spellEnd"/>
            <w:r w:rsidRPr="00474B5E">
              <w:rPr>
                <w:rFonts w:ascii="Times New Roman" w:hAnsi="Times New Roman" w:cs="Times New Roman"/>
                <w:sz w:val="24"/>
                <w:szCs w:val="24"/>
              </w:rPr>
              <w:t xml:space="preserve"> izinsiz bulunmaları sebebiyle aleyhlerine para cezası tahakkuk eden 60 yaşından gün </w:t>
            </w:r>
            <w:proofErr w:type="gramStart"/>
            <w:r w:rsidRPr="00474B5E">
              <w:rPr>
                <w:rFonts w:ascii="Times New Roman" w:hAnsi="Times New Roman" w:cs="Times New Roman"/>
                <w:sz w:val="24"/>
                <w:szCs w:val="24"/>
              </w:rPr>
              <w:t>almış  yabancı</w:t>
            </w:r>
            <w:proofErr w:type="gramEnd"/>
            <w:r w:rsidRPr="00474B5E">
              <w:rPr>
                <w:rFonts w:ascii="Times New Roman" w:hAnsi="Times New Roman" w:cs="Times New Roman"/>
                <w:sz w:val="24"/>
                <w:szCs w:val="24"/>
              </w:rPr>
              <w:t xml:space="preserve"> uyruklu kişiler, bu (Değişiklik) Yasasının yürürlüğe girdiği tarihten başlayarak 45 (kırk beş) gün içerisinde çevrimiçi başvuru yaparak, başvurunun </w:t>
            </w:r>
            <w:proofErr w:type="spellStart"/>
            <w:r w:rsidRPr="00474B5E">
              <w:rPr>
                <w:rFonts w:ascii="Times New Roman" w:hAnsi="Times New Roman" w:cs="Times New Roman"/>
                <w:sz w:val="24"/>
                <w:szCs w:val="24"/>
                <w:lang w:val="en-US"/>
              </w:rPr>
              <w:t>Muhaceret</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Dairesi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tarafından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onay</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verildiği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tarihten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itibaren</w:t>
            </w:r>
            <w:proofErr w:type="spellEnd"/>
            <w:r w:rsidRPr="00474B5E">
              <w:rPr>
                <w:rFonts w:ascii="Times New Roman" w:hAnsi="Times New Roman" w:cs="Times New Roman"/>
                <w:sz w:val="24"/>
                <w:szCs w:val="24"/>
                <w:lang w:val="en-US"/>
              </w:rPr>
              <w:t xml:space="preserve"> </w:t>
            </w:r>
            <w:r w:rsidRPr="00474B5E">
              <w:rPr>
                <w:rFonts w:ascii="Times New Roman" w:hAnsi="Times New Roman" w:cs="Times New Roman"/>
                <w:sz w:val="24"/>
                <w:szCs w:val="24"/>
              </w:rPr>
              <w:t xml:space="preserve">10 (on) gün içerisinde </w:t>
            </w:r>
            <w:proofErr w:type="spellStart"/>
            <w:r w:rsidR="007158E7" w:rsidRPr="00474B5E">
              <w:rPr>
                <w:rFonts w:ascii="Times New Roman" w:hAnsi="Times New Roman" w:cs="Times New Roman"/>
                <w:sz w:val="24"/>
                <w:szCs w:val="24"/>
                <w:lang w:val="en-US"/>
              </w:rPr>
              <w:t>Gelir</w:t>
            </w:r>
            <w:proofErr w:type="spellEnd"/>
            <w:r w:rsidR="007158E7" w:rsidRPr="00474B5E">
              <w:rPr>
                <w:rFonts w:ascii="Times New Roman" w:hAnsi="Times New Roman" w:cs="Times New Roman"/>
                <w:sz w:val="24"/>
                <w:szCs w:val="24"/>
                <w:lang w:val="en-US"/>
              </w:rPr>
              <w:t xml:space="preserve"> </w:t>
            </w:r>
            <w:proofErr w:type="spellStart"/>
            <w:r w:rsidR="007158E7" w:rsidRPr="00474B5E">
              <w:rPr>
                <w:rFonts w:ascii="Times New Roman" w:hAnsi="Times New Roman" w:cs="Times New Roman"/>
                <w:sz w:val="24"/>
                <w:szCs w:val="24"/>
                <w:lang w:val="en-US"/>
              </w:rPr>
              <w:t>ve</w:t>
            </w:r>
            <w:proofErr w:type="spellEnd"/>
            <w:r w:rsidR="007158E7" w:rsidRPr="00474B5E">
              <w:rPr>
                <w:rFonts w:ascii="Times New Roman" w:hAnsi="Times New Roman" w:cs="Times New Roman"/>
                <w:sz w:val="24"/>
                <w:szCs w:val="24"/>
                <w:lang w:val="en-US"/>
              </w:rPr>
              <w:t xml:space="preserve"> </w:t>
            </w:r>
            <w:proofErr w:type="spellStart"/>
            <w:r w:rsidR="007158E7" w:rsidRPr="00474B5E">
              <w:rPr>
                <w:rFonts w:ascii="Times New Roman" w:hAnsi="Times New Roman" w:cs="Times New Roman"/>
                <w:sz w:val="24"/>
                <w:szCs w:val="24"/>
                <w:lang w:val="en-US"/>
              </w:rPr>
              <w:t>Vergi</w:t>
            </w:r>
            <w:proofErr w:type="spellEnd"/>
            <w:r w:rsidR="007158E7" w:rsidRPr="00474B5E">
              <w:rPr>
                <w:rFonts w:ascii="Times New Roman" w:hAnsi="Times New Roman" w:cs="Times New Roman"/>
                <w:sz w:val="24"/>
                <w:szCs w:val="24"/>
                <w:lang w:val="en-US"/>
              </w:rPr>
              <w:t xml:space="preserve"> </w:t>
            </w:r>
            <w:proofErr w:type="spellStart"/>
            <w:r w:rsidR="007158E7" w:rsidRPr="00474B5E">
              <w:rPr>
                <w:rFonts w:ascii="Times New Roman" w:hAnsi="Times New Roman" w:cs="Times New Roman"/>
                <w:sz w:val="24"/>
                <w:szCs w:val="24"/>
                <w:lang w:val="en-US"/>
              </w:rPr>
              <w:t>Dairesi</w:t>
            </w:r>
            <w:r w:rsidRPr="00474B5E">
              <w:rPr>
                <w:rFonts w:ascii="Times New Roman" w:hAnsi="Times New Roman" w:cs="Times New Roman"/>
                <w:sz w:val="24"/>
                <w:szCs w:val="24"/>
                <w:lang w:val="en-US"/>
              </w:rPr>
              <w:t>nin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çevrimiçi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sistemi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üzerinden</w:t>
            </w:r>
            <w:proofErr w:type="spellEnd"/>
            <w:r w:rsidRPr="00474B5E">
              <w:rPr>
                <w:rFonts w:ascii="Times New Roman" w:hAnsi="Times New Roman" w:cs="Times New Roman"/>
                <w:sz w:val="24"/>
                <w:szCs w:val="24"/>
                <w:lang w:val="en-US"/>
              </w:rPr>
              <w:t xml:space="preserve">, </w:t>
            </w:r>
            <w:r w:rsidRPr="00474B5E">
              <w:rPr>
                <w:rFonts w:ascii="Times New Roman" w:hAnsi="Times New Roman" w:cs="Times New Roman"/>
                <w:sz w:val="24"/>
                <w:szCs w:val="24"/>
              </w:rPr>
              <w:t xml:space="preserve">yürürlükteki </w:t>
            </w:r>
            <w:r w:rsidR="00131538" w:rsidRPr="00474B5E">
              <w:rPr>
                <w:rFonts w:ascii="Times New Roman" w:hAnsi="Times New Roman" w:cs="Times New Roman"/>
                <w:sz w:val="24"/>
                <w:szCs w:val="24"/>
              </w:rPr>
              <w:t>bir</w:t>
            </w:r>
            <w:r w:rsidR="007158E7" w:rsidRPr="00474B5E">
              <w:rPr>
                <w:rFonts w:ascii="Times New Roman" w:hAnsi="Times New Roman" w:cs="Times New Roman"/>
                <w:sz w:val="24"/>
                <w:szCs w:val="24"/>
              </w:rPr>
              <w:t xml:space="preserve"> </w:t>
            </w:r>
            <w:r w:rsidRPr="00474B5E">
              <w:rPr>
                <w:rFonts w:ascii="Times New Roman" w:hAnsi="Times New Roman" w:cs="Times New Roman"/>
                <w:sz w:val="24"/>
                <w:szCs w:val="24"/>
              </w:rPr>
              <w:t xml:space="preserve">aylık brüt asgari ücret </w:t>
            </w:r>
            <w:proofErr w:type="spellStart"/>
            <w:r w:rsidRPr="00474B5E">
              <w:rPr>
                <w:rFonts w:ascii="Times New Roman" w:hAnsi="Times New Roman" w:cs="Times New Roman"/>
                <w:sz w:val="24"/>
                <w:szCs w:val="24"/>
                <w:lang w:val="en-US"/>
              </w:rPr>
              <w:t>tutarını</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ödemeleri</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koşulu</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ile</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giriş</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yapmaları</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halinde</w:t>
            </w:r>
            <w:proofErr w:type="spellEnd"/>
            <w:r w:rsidRPr="00474B5E">
              <w:rPr>
                <w:rFonts w:ascii="Times New Roman" w:hAnsi="Times New Roman" w:cs="Times New Roman"/>
                <w:sz w:val="24"/>
                <w:szCs w:val="24"/>
                <w:lang w:val="en-US"/>
              </w:rPr>
              <w:t xml:space="preserve"> </w:t>
            </w:r>
            <w:r w:rsidR="004D7651" w:rsidRPr="00474B5E">
              <w:rPr>
                <w:rFonts w:ascii="Times New Roman" w:hAnsi="Times New Roman" w:cs="Times New Roman"/>
                <w:sz w:val="24"/>
                <w:szCs w:val="24"/>
              </w:rPr>
              <w:t>ü</w:t>
            </w:r>
            <w:r w:rsidRPr="00474B5E">
              <w:rPr>
                <w:rFonts w:ascii="Times New Roman" w:hAnsi="Times New Roman" w:cs="Times New Roman"/>
                <w:sz w:val="24"/>
                <w:szCs w:val="24"/>
              </w:rPr>
              <w:t xml:space="preserve">lkeye girişlerinde </w:t>
            </w:r>
            <w:r w:rsidR="00131538" w:rsidRPr="00474B5E">
              <w:rPr>
                <w:rFonts w:ascii="Times New Roman" w:hAnsi="Times New Roman" w:cs="Times New Roman"/>
                <w:sz w:val="24"/>
                <w:szCs w:val="24"/>
              </w:rPr>
              <w:t>60 (altmış) günlük vize verilir ve</w:t>
            </w:r>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bu</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Yasada</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aksine</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kural</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bulunup</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bulunmadığına</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bakılmaksızın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geriye</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kalan</w:t>
            </w:r>
            <w:proofErr w:type="spellEnd"/>
            <w:r w:rsidRPr="00474B5E">
              <w:rPr>
                <w:rFonts w:ascii="Times New Roman" w:hAnsi="Times New Roman" w:cs="Times New Roman"/>
                <w:sz w:val="24"/>
                <w:szCs w:val="24"/>
                <w:lang w:val="en-US"/>
              </w:rPr>
              <w:t xml:space="preserve"> para </w:t>
            </w:r>
            <w:proofErr w:type="spellStart"/>
            <w:r w:rsidRPr="00474B5E">
              <w:rPr>
                <w:rFonts w:ascii="Times New Roman" w:hAnsi="Times New Roman" w:cs="Times New Roman"/>
                <w:sz w:val="24"/>
                <w:szCs w:val="24"/>
                <w:lang w:val="en-US"/>
              </w:rPr>
              <w:t>cezalarından</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muaf</w:t>
            </w:r>
            <w:proofErr w:type="spellEnd"/>
            <w:r w:rsidRPr="00474B5E">
              <w:rPr>
                <w:rFonts w:ascii="Times New Roman" w:hAnsi="Times New Roman" w:cs="Times New Roman"/>
                <w:sz w:val="24"/>
                <w:szCs w:val="24"/>
                <w:lang w:val="en-US"/>
              </w:rPr>
              <w:t xml:space="preserve"> </w:t>
            </w:r>
            <w:proofErr w:type="spellStart"/>
            <w:r w:rsidRPr="00474B5E">
              <w:rPr>
                <w:rFonts w:ascii="Times New Roman" w:hAnsi="Times New Roman" w:cs="Times New Roman"/>
                <w:sz w:val="24"/>
                <w:szCs w:val="24"/>
                <w:lang w:val="en-US"/>
              </w:rPr>
              <w:t>tutulurlar</w:t>
            </w:r>
            <w:proofErr w:type="spellEnd"/>
            <w:r w:rsidRPr="00474B5E">
              <w:rPr>
                <w:rFonts w:ascii="Times New Roman" w:hAnsi="Times New Roman" w:cs="Times New Roman"/>
                <w:sz w:val="24"/>
                <w:szCs w:val="24"/>
                <w:lang w:val="en-US"/>
              </w:rPr>
              <w:t>.</w:t>
            </w:r>
          </w:p>
        </w:tc>
      </w:tr>
      <w:tr w:rsidR="003440B7" w:rsidRPr="00474B5E" w14:paraId="03C61754" w14:textId="77777777" w:rsidTr="00131538">
        <w:trPr>
          <w:gridAfter w:val="1"/>
          <w:wAfter w:w="73" w:type="dxa"/>
        </w:trPr>
        <w:tc>
          <w:tcPr>
            <w:tcW w:w="1790" w:type="dxa"/>
            <w:gridSpan w:val="2"/>
          </w:tcPr>
          <w:p w14:paraId="07CBC602" w14:textId="5C70B94E" w:rsidR="00716B3D" w:rsidRPr="00474B5E" w:rsidRDefault="00077853" w:rsidP="00131538">
            <w:pPr>
              <w:rPr>
                <w:rFonts w:ascii="Times New Roman" w:hAnsi="Times New Roman" w:cs="Times New Roman"/>
                <w:sz w:val="24"/>
                <w:szCs w:val="24"/>
              </w:rPr>
            </w:pPr>
            <w:r w:rsidRPr="00474B5E">
              <w:rPr>
                <w:rFonts w:ascii="Times New Roman" w:hAnsi="Times New Roman" w:cs="Times New Roman"/>
                <w:sz w:val="24"/>
                <w:szCs w:val="24"/>
              </w:rPr>
              <w:br w:type="page"/>
            </w:r>
          </w:p>
        </w:tc>
        <w:tc>
          <w:tcPr>
            <w:tcW w:w="492" w:type="dxa"/>
            <w:gridSpan w:val="2"/>
          </w:tcPr>
          <w:p w14:paraId="2F77DED8" w14:textId="77777777" w:rsidR="00716B3D" w:rsidRPr="00474B5E" w:rsidRDefault="00716B3D" w:rsidP="00C363F5">
            <w:pPr>
              <w:rPr>
                <w:rFonts w:ascii="Times New Roman" w:hAnsi="Times New Roman" w:cs="Times New Roman"/>
                <w:sz w:val="24"/>
                <w:szCs w:val="24"/>
              </w:rPr>
            </w:pPr>
          </w:p>
        </w:tc>
        <w:tc>
          <w:tcPr>
            <w:tcW w:w="1730" w:type="dxa"/>
            <w:gridSpan w:val="2"/>
          </w:tcPr>
          <w:p w14:paraId="24ACCD14" w14:textId="77777777" w:rsidR="00716B3D" w:rsidRPr="00474B5E" w:rsidRDefault="00716B3D" w:rsidP="00C363F5">
            <w:pPr>
              <w:ind w:right="-109"/>
              <w:rPr>
                <w:rFonts w:ascii="Times New Roman" w:hAnsi="Times New Roman" w:cs="Times New Roman"/>
                <w:noProof/>
                <w:sz w:val="24"/>
                <w:szCs w:val="24"/>
              </w:rPr>
            </w:pPr>
          </w:p>
        </w:tc>
        <w:tc>
          <w:tcPr>
            <w:tcW w:w="688" w:type="dxa"/>
            <w:gridSpan w:val="2"/>
          </w:tcPr>
          <w:p w14:paraId="14442C1E" w14:textId="77777777" w:rsidR="00716B3D" w:rsidRPr="00474B5E" w:rsidRDefault="00716B3D" w:rsidP="00C363F5">
            <w:pPr>
              <w:rPr>
                <w:rFonts w:ascii="Times New Roman" w:hAnsi="Times New Roman" w:cs="Times New Roman"/>
                <w:sz w:val="24"/>
                <w:szCs w:val="24"/>
              </w:rPr>
            </w:pPr>
          </w:p>
        </w:tc>
        <w:tc>
          <w:tcPr>
            <w:tcW w:w="594" w:type="dxa"/>
            <w:gridSpan w:val="3"/>
          </w:tcPr>
          <w:p w14:paraId="165D490D" w14:textId="77777777" w:rsidR="00716B3D" w:rsidRPr="00474B5E" w:rsidRDefault="00716B3D" w:rsidP="00C363F5">
            <w:pPr>
              <w:jc w:val="both"/>
              <w:rPr>
                <w:rFonts w:ascii="Times New Roman" w:hAnsi="Times New Roman" w:cs="Times New Roman"/>
                <w:sz w:val="24"/>
                <w:szCs w:val="24"/>
              </w:rPr>
            </w:pPr>
          </w:p>
        </w:tc>
        <w:tc>
          <w:tcPr>
            <w:tcW w:w="3813" w:type="dxa"/>
          </w:tcPr>
          <w:p w14:paraId="13C83C83" w14:textId="77777777" w:rsidR="00716B3D" w:rsidRPr="00474B5E" w:rsidRDefault="00716B3D" w:rsidP="00C363F5">
            <w:pPr>
              <w:jc w:val="both"/>
              <w:rPr>
                <w:rFonts w:ascii="Times New Roman" w:hAnsi="Times New Roman" w:cs="Times New Roman"/>
                <w:sz w:val="24"/>
                <w:szCs w:val="24"/>
              </w:rPr>
            </w:pPr>
          </w:p>
        </w:tc>
      </w:tr>
      <w:tr w:rsidR="00131538" w:rsidRPr="00474B5E" w14:paraId="316B3155" w14:textId="77777777" w:rsidTr="006B0306">
        <w:trPr>
          <w:gridAfter w:val="1"/>
          <w:wAfter w:w="73" w:type="dxa"/>
        </w:trPr>
        <w:tc>
          <w:tcPr>
            <w:tcW w:w="1790" w:type="dxa"/>
            <w:gridSpan w:val="2"/>
          </w:tcPr>
          <w:p w14:paraId="50CCA42B" w14:textId="6CD459D5" w:rsidR="00131538" w:rsidRPr="00474B5E" w:rsidRDefault="00131538" w:rsidP="00C363F5">
            <w:pPr>
              <w:rPr>
                <w:rFonts w:ascii="Times New Roman" w:hAnsi="Times New Roman" w:cs="Times New Roman"/>
                <w:sz w:val="24"/>
                <w:szCs w:val="24"/>
              </w:rPr>
            </w:pPr>
          </w:p>
        </w:tc>
        <w:tc>
          <w:tcPr>
            <w:tcW w:w="492" w:type="dxa"/>
            <w:gridSpan w:val="2"/>
          </w:tcPr>
          <w:p w14:paraId="55C2E767" w14:textId="77777777" w:rsidR="00131538" w:rsidRPr="00474B5E" w:rsidRDefault="00131538" w:rsidP="00C363F5">
            <w:pPr>
              <w:rPr>
                <w:rFonts w:ascii="Times New Roman" w:hAnsi="Times New Roman" w:cs="Times New Roman"/>
                <w:sz w:val="24"/>
                <w:szCs w:val="24"/>
              </w:rPr>
            </w:pPr>
          </w:p>
        </w:tc>
        <w:tc>
          <w:tcPr>
            <w:tcW w:w="1730" w:type="dxa"/>
            <w:gridSpan w:val="2"/>
          </w:tcPr>
          <w:p w14:paraId="012A3648" w14:textId="298741B5" w:rsidR="00131538" w:rsidRPr="00474B5E" w:rsidRDefault="00131538" w:rsidP="00C363F5">
            <w:pPr>
              <w:ind w:right="-109"/>
              <w:rPr>
                <w:rFonts w:ascii="Times New Roman" w:hAnsi="Times New Roman" w:cs="Times New Roman"/>
                <w:noProof/>
                <w:sz w:val="24"/>
                <w:szCs w:val="24"/>
              </w:rPr>
            </w:pPr>
            <w:r w:rsidRPr="00474B5E">
              <w:rPr>
                <w:rFonts w:ascii="Times New Roman" w:hAnsi="Times New Roman" w:cs="Times New Roman"/>
                <w:noProof/>
                <w:sz w:val="24"/>
                <w:szCs w:val="24"/>
              </w:rPr>
              <w:t>Geçici Madde</w:t>
            </w:r>
          </w:p>
          <w:p w14:paraId="4B7109B9" w14:textId="77777777" w:rsidR="00131538" w:rsidRPr="00474B5E" w:rsidRDefault="00131538" w:rsidP="00C363F5">
            <w:pPr>
              <w:ind w:right="-109"/>
              <w:rPr>
                <w:rFonts w:ascii="Times New Roman" w:hAnsi="Times New Roman" w:cs="Times New Roman"/>
                <w:sz w:val="24"/>
                <w:szCs w:val="24"/>
              </w:rPr>
            </w:pPr>
            <w:r w:rsidRPr="00474B5E">
              <w:rPr>
                <w:rFonts w:ascii="Times New Roman" w:hAnsi="Times New Roman" w:cs="Times New Roman"/>
                <w:sz w:val="24"/>
                <w:szCs w:val="24"/>
              </w:rPr>
              <w:t>Yurtiçi veya Yurtdışında Bulunan 18 Yaşından Gün Almamış Olan Kişilerin Harçtan Muaf Tutulması</w:t>
            </w:r>
          </w:p>
          <w:p w14:paraId="313435D5" w14:textId="77777777" w:rsidR="00131538" w:rsidRPr="00474B5E" w:rsidRDefault="00131538" w:rsidP="00C363F5">
            <w:pPr>
              <w:ind w:right="-109"/>
              <w:rPr>
                <w:rFonts w:ascii="Times New Roman" w:hAnsi="Times New Roman" w:cs="Times New Roman"/>
                <w:noProof/>
                <w:sz w:val="24"/>
                <w:szCs w:val="24"/>
              </w:rPr>
            </w:pPr>
          </w:p>
        </w:tc>
        <w:tc>
          <w:tcPr>
            <w:tcW w:w="5095" w:type="dxa"/>
            <w:gridSpan w:val="6"/>
          </w:tcPr>
          <w:p w14:paraId="04AE6527" w14:textId="44F331F8" w:rsidR="00131538" w:rsidRPr="00474B5E" w:rsidRDefault="00131538" w:rsidP="00131538">
            <w:pPr>
              <w:jc w:val="both"/>
              <w:rPr>
                <w:rFonts w:ascii="Times New Roman" w:hAnsi="Times New Roman" w:cs="Times New Roman"/>
                <w:sz w:val="24"/>
                <w:szCs w:val="24"/>
              </w:rPr>
            </w:pPr>
            <w:r w:rsidRPr="00474B5E">
              <w:rPr>
                <w:rFonts w:ascii="Times New Roman" w:hAnsi="Times New Roman" w:cs="Times New Roman"/>
                <w:sz w:val="24"/>
                <w:szCs w:val="24"/>
              </w:rPr>
              <w:t>30. Bu (Değişiklik) Yasası kapsamında olup, 18 yaşından gün almamış olan kişiler, aleyhlerine tahakkuk etmiş bulunan para cezasından muaf tutulurlar ve herhangi bir harç, ücret veya ceza ödemezler.</w:t>
            </w:r>
            <w:r w:rsidRPr="00474B5E">
              <w:rPr>
                <w:rFonts w:ascii="Times New Roman" w:hAnsi="Times New Roman" w:cs="Times New Roman"/>
                <w:noProof/>
                <w:sz w:val="24"/>
                <w:szCs w:val="24"/>
              </w:rPr>
              <w:t xml:space="preserve"> ”</w:t>
            </w:r>
          </w:p>
        </w:tc>
      </w:tr>
      <w:tr w:rsidR="00C363F5" w:rsidRPr="00474B5E" w14:paraId="6C65720B" w14:textId="77777777" w:rsidTr="00131538">
        <w:trPr>
          <w:gridAfter w:val="1"/>
          <w:wAfter w:w="73" w:type="dxa"/>
        </w:trPr>
        <w:tc>
          <w:tcPr>
            <w:tcW w:w="1790" w:type="dxa"/>
            <w:gridSpan w:val="2"/>
          </w:tcPr>
          <w:p w14:paraId="44F08403" w14:textId="02B2AA00" w:rsidR="00154E5F" w:rsidRPr="00474B5E" w:rsidRDefault="00C363F5" w:rsidP="00C363F5">
            <w:pPr>
              <w:rPr>
                <w:rFonts w:ascii="Times New Roman" w:hAnsi="Times New Roman" w:cs="Times New Roman"/>
                <w:sz w:val="24"/>
                <w:szCs w:val="24"/>
              </w:rPr>
            </w:pPr>
            <w:r w:rsidRPr="00474B5E">
              <w:rPr>
                <w:rFonts w:ascii="Times New Roman" w:hAnsi="Times New Roman" w:cs="Times New Roman"/>
                <w:sz w:val="24"/>
                <w:szCs w:val="24"/>
              </w:rPr>
              <w:br w:type="page"/>
            </w:r>
            <w:r w:rsidR="00131538" w:rsidRPr="00474B5E">
              <w:rPr>
                <w:rFonts w:ascii="Times New Roman" w:hAnsi="Times New Roman" w:cs="Times New Roman"/>
                <w:sz w:val="24"/>
                <w:szCs w:val="24"/>
              </w:rPr>
              <w:t xml:space="preserve">Geçici Madde </w:t>
            </w:r>
          </w:p>
          <w:p w14:paraId="3D04F834" w14:textId="06222E4A" w:rsidR="00131538" w:rsidRPr="00474B5E" w:rsidRDefault="00131538" w:rsidP="00C363F5">
            <w:pPr>
              <w:rPr>
                <w:rFonts w:ascii="Times New Roman" w:hAnsi="Times New Roman" w:cs="Times New Roman"/>
                <w:sz w:val="24"/>
                <w:szCs w:val="24"/>
              </w:rPr>
            </w:pPr>
            <w:r w:rsidRPr="00474B5E">
              <w:rPr>
                <w:rFonts w:ascii="Times New Roman" w:hAnsi="Times New Roman" w:cs="Times New Roman"/>
                <w:sz w:val="24"/>
                <w:szCs w:val="24"/>
              </w:rPr>
              <w:t xml:space="preserve">Bu </w:t>
            </w:r>
            <w:r w:rsidR="000F1CA5" w:rsidRPr="00474B5E">
              <w:rPr>
                <w:rFonts w:ascii="Times New Roman" w:hAnsi="Times New Roman" w:cs="Times New Roman"/>
                <w:sz w:val="24"/>
                <w:szCs w:val="24"/>
              </w:rPr>
              <w:t>(</w:t>
            </w:r>
            <w:r w:rsidRPr="00474B5E">
              <w:rPr>
                <w:rFonts w:ascii="Times New Roman" w:hAnsi="Times New Roman" w:cs="Times New Roman"/>
                <w:sz w:val="24"/>
                <w:szCs w:val="24"/>
              </w:rPr>
              <w:t>Değişiklik</w:t>
            </w:r>
            <w:r w:rsidR="000F1CA5" w:rsidRPr="00474B5E">
              <w:rPr>
                <w:rFonts w:ascii="Times New Roman" w:hAnsi="Times New Roman" w:cs="Times New Roman"/>
                <w:sz w:val="24"/>
                <w:szCs w:val="24"/>
              </w:rPr>
              <w:t>)</w:t>
            </w:r>
            <w:r w:rsidRPr="00474B5E">
              <w:rPr>
                <w:rFonts w:ascii="Times New Roman" w:hAnsi="Times New Roman" w:cs="Times New Roman"/>
                <w:sz w:val="24"/>
                <w:szCs w:val="24"/>
              </w:rPr>
              <w:t xml:space="preserve"> Yasasının </w:t>
            </w:r>
          </w:p>
          <w:p w14:paraId="7FC45D04" w14:textId="2D4EA461" w:rsidR="00C363F5" w:rsidRPr="00474B5E" w:rsidRDefault="00C363F5" w:rsidP="00C363F5">
            <w:pPr>
              <w:rPr>
                <w:rFonts w:ascii="Times New Roman" w:hAnsi="Times New Roman" w:cs="Times New Roman"/>
                <w:sz w:val="24"/>
                <w:szCs w:val="24"/>
              </w:rPr>
            </w:pPr>
            <w:r w:rsidRPr="00474B5E">
              <w:rPr>
                <w:rFonts w:ascii="Times New Roman" w:hAnsi="Times New Roman" w:cs="Times New Roman"/>
                <w:sz w:val="24"/>
                <w:szCs w:val="24"/>
              </w:rPr>
              <w:t>1 Ocak 2021 Tarihinden Öncesine Uygulanmaması ve İstisna</w:t>
            </w:r>
          </w:p>
          <w:p w14:paraId="3D9B306A" w14:textId="407A717D" w:rsidR="00C363F5" w:rsidRPr="00474B5E" w:rsidRDefault="00C363F5" w:rsidP="00C363F5">
            <w:pPr>
              <w:rPr>
                <w:rFonts w:ascii="Times New Roman" w:hAnsi="Times New Roman" w:cs="Times New Roman"/>
                <w:sz w:val="24"/>
                <w:szCs w:val="24"/>
              </w:rPr>
            </w:pPr>
          </w:p>
        </w:tc>
        <w:tc>
          <w:tcPr>
            <w:tcW w:w="7317" w:type="dxa"/>
            <w:gridSpan w:val="10"/>
          </w:tcPr>
          <w:p w14:paraId="233D1435" w14:textId="77FC7CFC" w:rsidR="00C363F5" w:rsidRPr="00474B5E" w:rsidRDefault="00131538" w:rsidP="003158A5">
            <w:pPr>
              <w:jc w:val="both"/>
              <w:rPr>
                <w:rFonts w:ascii="Times New Roman" w:hAnsi="Times New Roman" w:cs="Times New Roman"/>
                <w:sz w:val="24"/>
                <w:szCs w:val="24"/>
              </w:rPr>
            </w:pPr>
            <w:r w:rsidRPr="00474B5E">
              <w:rPr>
                <w:rFonts w:ascii="Times New Roman" w:hAnsi="Times New Roman" w:cs="Times New Roman"/>
                <w:sz w:val="24"/>
                <w:szCs w:val="24"/>
              </w:rPr>
              <w:t>1</w:t>
            </w:r>
            <w:r w:rsidR="00C363F5" w:rsidRPr="00474B5E">
              <w:rPr>
                <w:rFonts w:ascii="Times New Roman" w:hAnsi="Times New Roman" w:cs="Times New Roman"/>
                <w:sz w:val="24"/>
                <w:szCs w:val="24"/>
              </w:rPr>
              <w:t xml:space="preserve">. 1 Ocak 2021 tarihinden önce yasal izin süresi bitmiş olup, aleyhine para cezası tahakkuk etmiş olanlar, bu </w:t>
            </w:r>
            <w:r w:rsidR="00CC45EE" w:rsidRPr="00474B5E">
              <w:rPr>
                <w:rFonts w:ascii="Times New Roman" w:hAnsi="Times New Roman" w:cs="Times New Roman"/>
                <w:sz w:val="24"/>
                <w:szCs w:val="24"/>
              </w:rPr>
              <w:t xml:space="preserve">(Değişiklik) </w:t>
            </w:r>
            <w:r w:rsidR="00C363F5" w:rsidRPr="00474B5E">
              <w:rPr>
                <w:rFonts w:ascii="Times New Roman" w:hAnsi="Times New Roman" w:cs="Times New Roman"/>
                <w:sz w:val="24"/>
                <w:szCs w:val="24"/>
              </w:rPr>
              <w:t>Yasa</w:t>
            </w:r>
            <w:r w:rsidR="002C16A2" w:rsidRPr="00474B5E">
              <w:rPr>
                <w:rFonts w:ascii="Times New Roman" w:hAnsi="Times New Roman" w:cs="Times New Roman"/>
                <w:sz w:val="24"/>
                <w:szCs w:val="24"/>
              </w:rPr>
              <w:t>sının kapsamı dışındadırlar ve</w:t>
            </w:r>
            <w:r w:rsidR="00C363F5" w:rsidRPr="00474B5E">
              <w:rPr>
                <w:rFonts w:ascii="Times New Roman" w:hAnsi="Times New Roman" w:cs="Times New Roman"/>
                <w:sz w:val="24"/>
                <w:szCs w:val="24"/>
              </w:rPr>
              <w:t xml:space="preserve"> hiçbir maddesinden faydalanamazlar.</w:t>
            </w:r>
          </w:p>
          <w:p w14:paraId="0369A766" w14:textId="20B7C791" w:rsidR="00C363F5" w:rsidRPr="00474B5E" w:rsidRDefault="00C363F5" w:rsidP="00C363F5">
            <w:pPr>
              <w:jc w:val="both"/>
              <w:rPr>
                <w:rFonts w:ascii="Times New Roman" w:hAnsi="Times New Roman" w:cs="Times New Roman"/>
                <w:sz w:val="24"/>
                <w:szCs w:val="24"/>
              </w:rPr>
            </w:pPr>
            <w:r w:rsidRPr="00474B5E">
              <w:rPr>
                <w:rFonts w:ascii="Times New Roman" w:hAnsi="Times New Roman" w:cs="Times New Roman"/>
                <w:sz w:val="24"/>
                <w:szCs w:val="24"/>
              </w:rPr>
              <w:t xml:space="preserve">        Ancak bu (Değişiklik) Yasasının yürürlüğe girdiği tarihten önce, Kuzey Kıbrıs Türk Cumhuriyetinden ihraç kararı ve/veya Kuzey Kıbrıs Türk Cumhuriyetin</w:t>
            </w:r>
            <w:r w:rsidR="00131538" w:rsidRPr="00474B5E">
              <w:rPr>
                <w:rFonts w:ascii="Times New Roman" w:hAnsi="Times New Roman" w:cs="Times New Roman"/>
                <w:sz w:val="24"/>
                <w:szCs w:val="24"/>
              </w:rPr>
              <w:t>e giriş yasağı Bakanlar Kurulu K</w:t>
            </w:r>
            <w:r w:rsidRPr="00474B5E">
              <w:rPr>
                <w:rFonts w:ascii="Times New Roman" w:hAnsi="Times New Roman" w:cs="Times New Roman"/>
                <w:sz w:val="24"/>
                <w:szCs w:val="24"/>
              </w:rPr>
              <w:t>ararı ile kaldırılanlar, 1 Ocak 2021 tarihine bakılmaksızın bu Yasadan yararlanırlar.</w:t>
            </w:r>
          </w:p>
          <w:p w14:paraId="780ED745" w14:textId="1CBC6B36" w:rsidR="00C363F5" w:rsidRPr="00474B5E" w:rsidRDefault="00C363F5" w:rsidP="00C363F5">
            <w:pPr>
              <w:jc w:val="both"/>
              <w:rPr>
                <w:rFonts w:ascii="Times New Roman" w:hAnsi="Times New Roman" w:cs="Times New Roman"/>
                <w:sz w:val="24"/>
                <w:szCs w:val="24"/>
              </w:rPr>
            </w:pPr>
          </w:p>
        </w:tc>
      </w:tr>
      <w:tr w:rsidR="00004FC6" w:rsidRPr="00474B5E" w14:paraId="7FE31E24" w14:textId="77777777" w:rsidTr="00131538">
        <w:trPr>
          <w:gridAfter w:val="1"/>
          <w:wAfter w:w="73" w:type="dxa"/>
        </w:trPr>
        <w:tc>
          <w:tcPr>
            <w:tcW w:w="1790" w:type="dxa"/>
            <w:gridSpan w:val="2"/>
          </w:tcPr>
          <w:p w14:paraId="7214C3A0" w14:textId="1D3F92D3" w:rsidR="00004FC6" w:rsidRPr="00474B5E" w:rsidRDefault="00004FC6" w:rsidP="00C363F5">
            <w:pPr>
              <w:rPr>
                <w:rFonts w:ascii="Times New Roman" w:hAnsi="Times New Roman" w:cs="Times New Roman"/>
                <w:sz w:val="24"/>
                <w:szCs w:val="24"/>
              </w:rPr>
            </w:pPr>
            <w:r w:rsidRPr="00474B5E">
              <w:rPr>
                <w:rFonts w:ascii="Times New Roman" w:hAnsi="Times New Roman" w:cs="Times New Roman"/>
                <w:sz w:val="24"/>
                <w:szCs w:val="24"/>
              </w:rPr>
              <w:t>Yürürlüğe Giriş</w:t>
            </w:r>
          </w:p>
        </w:tc>
        <w:tc>
          <w:tcPr>
            <w:tcW w:w="7317" w:type="dxa"/>
            <w:gridSpan w:val="10"/>
          </w:tcPr>
          <w:p w14:paraId="228C6A9F" w14:textId="6C1BA7F2" w:rsidR="00004FC6" w:rsidRPr="00474B5E" w:rsidRDefault="00131538" w:rsidP="001D3CFE">
            <w:pPr>
              <w:jc w:val="both"/>
              <w:rPr>
                <w:rFonts w:ascii="Times New Roman" w:hAnsi="Times New Roman" w:cs="Times New Roman"/>
                <w:sz w:val="24"/>
                <w:szCs w:val="24"/>
              </w:rPr>
            </w:pPr>
            <w:r w:rsidRPr="00474B5E">
              <w:rPr>
                <w:rFonts w:ascii="Times New Roman" w:hAnsi="Times New Roman" w:cs="Times New Roman"/>
                <w:sz w:val="24"/>
                <w:szCs w:val="24"/>
              </w:rPr>
              <w:t>4</w:t>
            </w:r>
            <w:r w:rsidR="00004FC6" w:rsidRPr="00474B5E">
              <w:rPr>
                <w:rFonts w:ascii="Times New Roman" w:hAnsi="Times New Roman" w:cs="Times New Roman"/>
                <w:sz w:val="24"/>
                <w:szCs w:val="24"/>
              </w:rPr>
              <w:t xml:space="preserve">. </w:t>
            </w:r>
            <w:r w:rsidR="00004FC6" w:rsidRPr="00474B5E">
              <w:rPr>
                <w:rFonts w:ascii="Times New Roman" w:eastAsia="Times New Roman" w:hAnsi="Times New Roman" w:cs="Times New Roman"/>
                <w:kern w:val="0"/>
                <w:sz w:val="24"/>
                <w:szCs w:val="24"/>
                <w:lang w:val="en-US"/>
              </w:rPr>
              <w:t xml:space="preserve">Bu </w:t>
            </w:r>
            <w:proofErr w:type="spellStart"/>
            <w:r w:rsidR="00004FC6" w:rsidRPr="00474B5E">
              <w:rPr>
                <w:rFonts w:ascii="Times New Roman" w:eastAsia="Times New Roman" w:hAnsi="Times New Roman" w:cs="Times New Roman"/>
                <w:kern w:val="0"/>
                <w:sz w:val="24"/>
                <w:szCs w:val="24"/>
                <w:lang w:val="en-US"/>
              </w:rPr>
              <w:t>Yasa</w:t>
            </w:r>
            <w:proofErr w:type="spellEnd"/>
            <w:r w:rsidR="00004FC6" w:rsidRPr="00474B5E">
              <w:rPr>
                <w:rFonts w:ascii="Times New Roman" w:eastAsia="Times New Roman" w:hAnsi="Times New Roman" w:cs="Times New Roman"/>
                <w:kern w:val="0"/>
                <w:sz w:val="24"/>
                <w:szCs w:val="24"/>
                <w:lang w:val="en-US"/>
              </w:rPr>
              <w:t xml:space="preserve">, 5 </w:t>
            </w:r>
            <w:proofErr w:type="spellStart"/>
            <w:r w:rsidR="00004FC6" w:rsidRPr="00474B5E">
              <w:rPr>
                <w:rFonts w:ascii="Times New Roman" w:eastAsia="Times New Roman" w:hAnsi="Times New Roman" w:cs="Times New Roman"/>
                <w:kern w:val="0"/>
                <w:sz w:val="24"/>
                <w:szCs w:val="24"/>
                <w:lang w:val="en-US"/>
              </w:rPr>
              <w:t>Ağustos</w:t>
            </w:r>
            <w:proofErr w:type="spellEnd"/>
            <w:r w:rsidR="00004FC6" w:rsidRPr="00474B5E">
              <w:rPr>
                <w:rFonts w:ascii="Times New Roman" w:eastAsia="Times New Roman" w:hAnsi="Times New Roman" w:cs="Times New Roman"/>
                <w:kern w:val="0"/>
                <w:sz w:val="24"/>
                <w:szCs w:val="24"/>
                <w:lang w:val="en-US"/>
              </w:rPr>
              <w:t xml:space="preserve"> 2024 </w:t>
            </w:r>
            <w:proofErr w:type="spellStart"/>
            <w:r w:rsidR="00004FC6" w:rsidRPr="00474B5E">
              <w:rPr>
                <w:rFonts w:ascii="Times New Roman" w:eastAsia="Times New Roman" w:hAnsi="Times New Roman" w:cs="Times New Roman"/>
                <w:kern w:val="0"/>
                <w:sz w:val="24"/>
                <w:szCs w:val="24"/>
                <w:lang w:val="en-US"/>
              </w:rPr>
              <w:t>tarihinden</w:t>
            </w:r>
            <w:proofErr w:type="spellEnd"/>
            <w:r w:rsidR="00004FC6" w:rsidRPr="00474B5E">
              <w:rPr>
                <w:rFonts w:ascii="Times New Roman" w:eastAsia="Times New Roman" w:hAnsi="Times New Roman" w:cs="Times New Roman"/>
                <w:kern w:val="0"/>
                <w:sz w:val="24"/>
                <w:szCs w:val="24"/>
                <w:lang w:val="en-US"/>
              </w:rPr>
              <w:t xml:space="preserve"> </w:t>
            </w:r>
            <w:proofErr w:type="spellStart"/>
            <w:r w:rsidR="00004FC6" w:rsidRPr="00474B5E">
              <w:rPr>
                <w:rFonts w:ascii="Times New Roman" w:eastAsia="Times New Roman" w:hAnsi="Times New Roman" w:cs="Times New Roman"/>
                <w:kern w:val="0"/>
                <w:sz w:val="24"/>
                <w:szCs w:val="24"/>
                <w:lang w:val="en-US"/>
              </w:rPr>
              <w:t>başlayarak</w:t>
            </w:r>
            <w:proofErr w:type="spellEnd"/>
            <w:r w:rsidR="001D3CFE" w:rsidRPr="00474B5E">
              <w:rPr>
                <w:rFonts w:ascii="Times New Roman" w:eastAsia="Times New Roman" w:hAnsi="Times New Roman" w:cs="Times New Roman"/>
                <w:kern w:val="0"/>
                <w:sz w:val="24"/>
                <w:szCs w:val="24"/>
                <w:lang w:val="en-US"/>
              </w:rPr>
              <w:t xml:space="preserve"> </w:t>
            </w:r>
            <w:proofErr w:type="spellStart"/>
            <w:r w:rsidR="001D3CFE" w:rsidRPr="00474B5E">
              <w:rPr>
                <w:rFonts w:ascii="Times New Roman" w:eastAsia="Times New Roman" w:hAnsi="Times New Roman" w:cs="Times New Roman"/>
                <w:kern w:val="0"/>
                <w:sz w:val="24"/>
                <w:szCs w:val="24"/>
                <w:lang w:val="en-US"/>
              </w:rPr>
              <w:t>yürürlüğe</w:t>
            </w:r>
            <w:proofErr w:type="spellEnd"/>
            <w:r w:rsidR="001D3CFE" w:rsidRPr="00474B5E">
              <w:rPr>
                <w:rFonts w:ascii="Times New Roman" w:eastAsia="Times New Roman" w:hAnsi="Times New Roman" w:cs="Times New Roman"/>
                <w:kern w:val="0"/>
                <w:sz w:val="24"/>
                <w:szCs w:val="24"/>
                <w:lang w:val="en-US"/>
              </w:rPr>
              <w:t xml:space="preserve"> </w:t>
            </w:r>
            <w:proofErr w:type="spellStart"/>
            <w:r w:rsidR="001D3CFE" w:rsidRPr="00474B5E">
              <w:rPr>
                <w:rFonts w:ascii="Times New Roman" w:eastAsia="Times New Roman" w:hAnsi="Times New Roman" w:cs="Times New Roman"/>
                <w:kern w:val="0"/>
                <w:sz w:val="24"/>
                <w:szCs w:val="24"/>
                <w:lang w:val="en-US"/>
              </w:rPr>
              <w:t>girer</w:t>
            </w:r>
            <w:proofErr w:type="spellEnd"/>
            <w:r w:rsidR="001D3CFE" w:rsidRPr="00474B5E">
              <w:rPr>
                <w:rFonts w:ascii="Times New Roman" w:eastAsia="Times New Roman" w:hAnsi="Times New Roman" w:cs="Times New Roman"/>
                <w:kern w:val="0"/>
                <w:sz w:val="24"/>
                <w:szCs w:val="24"/>
                <w:lang w:val="en-US"/>
              </w:rPr>
              <w:t>.</w:t>
            </w:r>
            <w:r w:rsidR="00004FC6" w:rsidRPr="00474B5E">
              <w:rPr>
                <w:rFonts w:ascii="Times New Roman" w:eastAsia="Times New Roman" w:hAnsi="Times New Roman" w:cs="Times New Roman"/>
                <w:kern w:val="0"/>
                <w:sz w:val="24"/>
                <w:szCs w:val="24"/>
                <w:lang w:val="en-US"/>
              </w:rPr>
              <w:t xml:space="preserve"> </w:t>
            </w:r>
          </w:p>
        </w:tc>
      </w:tr>
    </w:tbl>
    <w:p w14:paraId="5AE29301" w14:textId="65101016" w:rsidR="00F9440A" w:rsidRPr="00474B5E" w:rsidRDefault="00F9440A" w:rsidP="00C363F5">
      <w:pPr>
        <w:spacing w:line="240" w:lineRule="auto"/>
        <w:jc w:val="both"/>
        <w:rPr>
          <w:rFonts w:ascii="Times New Roman" w:hAnsi="Times New Roman" w:cs="Times New Roman"/>
          <w:sz w:val="24"/>
          <w:szCs w:val="24"/>
        </w:rPr>
      </w:pPr>
    </w:p>
    <w:p w14:paraId="12DD1036" w14:textId="77777777" w:rsidR="00474B5E" w:rsidRPr="00474B5E" w:rsidRDefault="00474B5E">
      <w:pPr>
        <w:spacing w:line="240" w:lineRule="auto"/>
        <w:jc w:val="both"/>
        <w:rPr>
          <w:rFonts w:ascii="Times New Roman" w:hAnsi="Times New Roman" w:cs="Times New Roman"/>
          <w:sz w:val="24"/>
          <w:szCs w:val="24"/>
        </w:rPr>
      </w:pPr>
    </w:p>
    <w:sectPr w:rsidR="00474B5E" w:rsidRPr="00474B5E" w:rsidSect="005C0362">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B1734" w14:textId="77777777" w:rsidR="006E3E54" w:rsidRDefault="006E3E54" w:rsidP="006032D5">
      <w:pPr>
        <w:spacing w:after="0" w:line="240" w:lineRule="auto"/>
      </w:pPr>
      <w:r>
        <w:separator/>
      </w:r>
    </w:p>
  </w:endnote>
  <w:endnote w:type="continuationSeparator" w:id="0">
    <w:p w14:paraId="66AE97BE" w14:textId="77777777" w:rsidR="006E3E54" w:rsidRDefault="006E3E54" w:rsidP="006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980916"/>
      <w:docPartObj>
        <w:docPartGallery w:val="Page Numbers (Bottom of Page)"/>
        <w:docPartUnique/>
      </w:docPartObj>
    </w:sdtPr>
    <w:sdtEndPr>
      <w:rPr>
        <w:noProof/>
      </w:rPr>
    </w:sdtEndPr>
    <w:sdtContent>
      <w:p w14:paraId="105F173C" w14:textId="6186AF3D" w:rsidR="00323A92" w:rsidRDefault="00323A92">
        <w:pPr>
          <w:pStyle w:val="Altbilgi"/>
          <w:jc w:val="center"/>
        </w:pPr>
        <w:r>
          <w:fldChar w:fldCharType="begin"/>
        </w:r>
        <w:r>
          <w:instrText xml:space="preserve"> PAGE   \* MERGEFORMAT </w:instrText>
        </w:r>
        <w:r>
          <w:fldChar w:fldCharType="separate"/>
        </w:r>
        <w:r w:rsidR="00474B5E">
          <w:rPr>
            <w:noProof/>
          </w:rPr>
          <w:t>2</w:t>
        </w:r>
        <w:r>
          <w:rPr>
            <w:noProof/>
          </w:rPr>
          <w:fldChar w:fldCharType="end"/>
        </w:r>
      </w:p>
    </w:sdtContent>
  </w:sdt>
  <w:p w14:paraId="0AA34D09" w14:textId="77777777" w:rsidR="00323A92" w:rsidRDefault="00323A9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3BE03" w14:textId="77777777" w:rsidR="006E3E54" w:rsidRDefault="006E3E54" w:rsidP="006032D5">
      <w:pPr>
        <w:spacing w:after="0" w:line="240" w:lineRule="auto"/>
      </w:pPr>
      <w:r>
        <w:separator/>
      </w:r>
    </w:p>
  </w:footnote>
  <w:footnote w:type="continuationSeparator" w:id="0">
    <w:p w14:paraId="3F582813" w14:textId="77777777" w:rsidR="006E3E54" w:rsidRDefault="006E3E54" w:rsidP="00603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49069" w14:textId="749EDEBB" w:rsidR="00323A92" w:rsidRDefault="00323A92">
    <w:pPr>
      <w:pStyle w:val="stbilgi"/>
    </w:pPr>
  </w:p>
  <w:p w14:paraId="5CDBB2E5" w14:textId="77777777" w:rsidR="00323A92" w:rsidRDefault="00323A9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66F6"/>
    <w:multiLevelType w:val="hybridMultilevel"/>
    <w:tmpl w:val="1FEAE05A"/>
    <w:lvl w:ilvl="0" w:tplc="0EF0589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
    <w:nsid w:val="2D4267DB"/>
    <w:multiLevelType w:val="hybridMultilevel"/>
    <w:tmpl w:val="BB262726"/>
    <w:lvl w:ilvl="0" w:tplc="40FC967C">
      <w:start w:val="5"/>
      <w:numFmt w:val="decimal"/>
      <w:lvlText w:val="%1."/>
      <w:lvlJc w:val="left"/>
      <w:pPr>
        <w:tabs>
          <w:tab w:val="num" w:pos="433"/>
        </w:tabs>
        <w:ind w:left="433" w:hanging="480"/>
      </w:pPr>
      <w:rPr>
        <w:rFonts w:hint="default"/>
      </w:rPr>
    </w:lvl>
    <w:lvl w:ilvl="1" w:tplc="04090019">
      <w:start w:val="1"/>
      <w:numFmt w:val="lowerLetter"/>
      <w:lvlText w:val="%2."/>
      <w:lvlJc w:val="left"/>
      <w:pPr>
        <w:tabs>
          <w:tab w:val="num" w:pos="1033"/>
        </w:tabs>
        <w:ind w:left="1033" w:hanging="360"/>
      </w:pPr>
    </w:lvl>
    <w:lvl w:ilvl="2" w:tplc="0409001B">
      <w:start w:val="1"/>
      <w:numFmt w:val="lowerRoman"/>
      <w:lvlText w:val="%3."/>
      <w:lvlJc w:val="right"/>
      <w:pPr>
        <w:tabs>
          <w:tab w:val="num" w:pos="1753"/>
        </w:tabs>
        <w:ind w:left="1753" w:hanging="180"/>
      </w:pPr>
    </w:lvl>
    <w:lvl w:ilvl="3" w:tplc="0409000F">
      <w:start w:val="1"/>
      <w:numFmt w:val="decimal"/>
      <w:lvlText w:val="%4."/>
      <w:lvlJc w:val="left"/>
      <w:pPr>
        <w:tabs>
          <w:tab w:val="num" w:pos="2473"/>
        </w:tabs>
        <w:ind w:left="2473" w:hanging="360"/>
      </w:pPr>
    </w:lvl>
    <w:lvl w:ilvl="4" w:tplc="04090019">
      <w:start w:val="1"/>
      <w:numFmt w:val="lowerLetter"/>
      <w:lvlText w:val="%5."/>
      <w:lvlJc w:val="left"/>
      <w:pPr>
        <w:tabs>
          <w:tab w:val="num" w:pos="3193"/>
        </w:tabs>
        <w:ind w:left="3193" w:hanging="360"/>
      </w:pPr>
    </w:lvl>
    <w:lvl w:ilvl="5" w:tplc="0409001B">
      <w:start w:val="1"/>
      <w:numFmt w:val="lowerRoman"/>
      <w:lvlText w:val="%6."/>
      <w:lvlJc w:val="right"/>
      <w:pPr>
        <w:tabs>
          <w:tab w:val="num" w:pos="3913"/>
        </w:tabs>
        <w:ind w:left="3913" w:hanging="180"/>
      </w:pPr>
    </w:lvl>
    <w:lvl w:ilvl="6" w:tplc="0409000F">
      <w:start w:val="1"/>
      <w:numFmt w:val="decimal"/>
      <w:lvlText w:val="%7."/>
      <w:lvlJc w:val="left"/>
      <w:pPr>
        <w:tabs>
          <w:tab w:val="num" w:pos="4633"/>
        </w:tabs>
        <w:ind w:left="4633" w:hanging="360"/>
      </w:pPr>
    </w:lvl>
    <w:lvl w:ilvl="7" w:tplc="04090019">
      <w:start w:val="1"/>
      <w:numFmt w:val="lowerLetter"/>
      <w:lvlText w:val="%8."/>
      <w:lvlJc w:val="left"/>
      <w:pPr>
        <w:tabs>
          <w:tab w:val="num" w:pos="5353"/>
        </w:tabs>
        <w:ind w:left="5353" w:hanging="360"/>
      </w:pPr>
    </w:lvl>
    <w:lvl w:ilvl="8" w:tplc="0409001B">
      <w:start w:val="1"/>
      <w:numFmt w:val="lowerRoman"/>
      <w:lvlText w:val="%9."/>
      <w:lvlJc w:val="right"/>
      <w:pPr>
        <w:tabs>
          <w:tab w:val="num" w:pos="6073"/>
        </w:tabs>
        <w:ind w:left="6073" w:hanging="180"/>
      </w:pPr>
    </w:lvl>
  </w:abstractNum>
  <w:abstractNum w:abstractNumId="2">
    <w:nsid w:val="37376CDC"/>
    <w:multiLevelType w:val="hybridMultilevel"/>
    <w:tmpl w:val="108E58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4D623C0"/>
    <w:multiLevelType w:val="hybridMultilevel"/>
    <w:tmpl w:val="C6D45AC6"/>
    <w:lvl w:ilvl="0" w:tplc="90801414">
      <w:start w:val="1"/>
      <w:numFmt w:val="upperLetter"/>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26845AD"/>
    <w:multiLevelType w:val="hybridMultilevel"/>
    <w:tmpl w:val="C062E82A"/>
    <w:lvl w:ilvl="0" w:tplc="0AF00F5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66B"/>
    <w:rsid w:val="00002085"/>
    <w:rsid w:val="000022B8"/>
    <w:rsid w:val="00004FC6"/>
    <w:rsid w:val="00007C34"/>
    <w:rsid w:val="00014293"/>
    <w:rsid w:val="00015A45"/>
    <w:rsid w:val="0002131F"/>
    <w:rsid w:val="00026082"/>
    <w:rsid w:val="0004030A"/>
    <w:rsid w:val="00041328"/>
    <w:rsid w:val="00042425"/>
    <w:rsid w:val="00044EA0"/>
    <w:rsid w:val="0004557E"/>
    <w:rsid w:val="00046B86"/>
    <w:rsid w:val="00046C85"/>
    <w:rsid w:val="00051E64"/>
    <w:rsid w:val="00054A4B"/>
    <w:rsid w:val="000550D8"/>
    <w:rsid w:val="000614EB"/>
    <w:rsid w:val="00063C65"/>
    <w:rsid w:val="0007254E"/>
    <w:rsid w:val="000745FD"/>
    <w:rsid w:val="00077853"/>
    <w:rsid w:val="00077A69"/>
    <w:rsid w:val="000828DA"/>
    <w:rsid w:val="00085234"/>
    <w:rsid w:val="00086AC2"/>
    <w:rsid w:val="0009485F"/>
    <w:rsid w:val="00095A10"/>
    <w:rsid w:val="00096D17"/>
    <w:rsid w:val="000B149E"/>
    <w:rsid w:val="000B4ADC"/>
    <w:rsid w:val="000C67E4"/>
    <w:rsid w:val="000D47F0"/>
    <w:rsid w:val="000D57B9"/>
    <w:rsid w:val="000E3F35"/>
    <w:rsid w:val="000F1CA5"/>
    <w:rsid w:val="000F1E1F"/>
    <w:rsid w:val="000F4B04"/>
    <w:rsid w:val="00104B4E"/>
    <w:rsid w:val="00106094"/>
    <w:rsid w:val="00106E16"/>
    <w:rsid w:val="001079A6"/>
    <w:rsid w:val="00111628"/>
    <w:rsid w:val="00114619"/>
    <w:rsid w:val="00121D95"/>
    <w:rsid w:val="0012229D"/>
    <w:rsid w:val="00125A77"/>
    <w:rsid w:val="00131538"/>
    <w:rsid w:val="001368B4"/>
    <w:rsid w:val="00144BA8"/>
    <w:rsid w:val="00152B8E"/>
    <w:rsid w:val="00154E5F"/>
    <w:rsid w:val="001711DE"/>
    <w:rsid w:val="00174F73"/>
    <w:rsid w:val="00177611"/>
    <w:rsid w:val="0018297F"/>
    <w:rsid w:val="0018452C"/>
    <w:rsid w:val="001857CE"/>
    <w:rsid w:val="00190987"/>
    <w:rsid w:val="00191700"/>
    <w:rsid w:val="00192B3D"/>
    <w:rsid w:val="00193B22"/>
    <w:rsid w:val="0019598F"/>
    <w:rsid w:val="001A283B"/>
    <w:rsid w:val="001A375C"/>
    <w:rsid w:val="001A49F1"/>
    <w:rsid w:val="001A6F49"/>
    <w:rsid w:val="001A7B59"/>
    <w:rsid w:val="001C081F"/>
    <w:rsid w:val="001C0E0B"/>
    <w:rsid w:val="001C57E8"/>
    <w:rsid w:val="001D157B"/>
    <w:rsid w:val="001D272A"/>
    <w:rsid w:val="001D3CFE"/>
    <w:rsid w:val="001D4B86"/>
    <w:rsid w:val="001D5E11"/>
    <w:rsid w:val="001F1C84"/>
    <w:rsid w:val="001F2A3A"/>
    <w:rsid w:val="0020292B"/>
    <w:rsid w:val="002037DB"/>
    <w:rsid w:val="00222608"/>
    <w:rsid w:val="00227245"/>
    <w:rsid w:val="00234ACF"/>
    <w:rsid w:val="0023719F"/>
    <w:rsid w:val="00240367"/>
    <w:rsid w:val="00241EE7"/>
    <w:rsid w:val="00243E6E"/>
    <w:rsid w:val="00247894"/>
    <w:rsid w:val="0025045F"/>
    <w:rsid w:val="00254E77"/>
    <w:rsid w:val="00280401"/>
    <w:rsid w:val="002817D3"/>
    <w:rsid w:val="00282AD7"/>
    <w:rsid w:val="00283563"/>
    <w:rsid w:val="00283C12"/>
    <w:rsid w:val="002855EC"/>
    <w:rsid w:val="00286E44"/>
    <w:rsid w:val="00294798"/>
    <w:rsid w:val="002A0F52"/>
    <w:rsid w:val="002A1095"/>
    <w:rsid w:val="002A1661"/>
    <w:rsid w:val="002A52F6"/>
    <w:rsid w:val="002B3A6F"/>
    <w:rsid w:val="002B6313"/>
    <w:rsid w:val="002B7D1B"/>
    <w:rsid w:val="002C0982"/>
    <w:rsid w:val="002C120F"/>
    <w:rsid w:val="002C16A2"/>
    <w:rsid w:val="002C47DB"/>
    <w:rsid w:val="002C6F8E"/>
    <w:rsid w:val="002D1176"/>
    <w:rsid w:val="002D128C"/>
    <w:rsid w:val="002E380D"/>
    <w:rsid w:val="002F3AEE"/>
    <w:rsid w:val="002F5ED8"/>
    <w:rsid w:val="002F7B64"/>
    <w:rsid w:val="002F7DDD"/>
    <w:rsid w:val="003005FE"/>
    <w:rsid w:val="00300F2B"/>
    <w:rsid w:val="00301C38"/>
    <w:rsid w:val="00305A89"/>
    <w:rsid w:val="00306AA4"/>
    <w:rsid w:val="00314B29"/>
    <w:rsid w:val="00314FA7"/>
    <w:rsid w:val="003158A5"/>
    <w:rsid w:val="003219AD"/>
    <w:rsid w:val="003230E7"/>
    <w:rsid w:val="00323A92"/>
    <w:rsid w:val="0033125C"/>
    <w:rsid w:val="003326CE"/>
    <w:rsid w:val="00335D6B"/>
    <w:rsid w:val="00335EC1"/>
    <w:rsid w:val="003367F9"/>
    <w:rsid w:val="00337020"/>
    <w:rsid w:val="0034185D"/>
    <w:rsid w:val="003440B7"/>
    <w:rsid w:val="0035053F"/>
    <w:rsid w:val="00356D5A"/>
    <w:rsid w:val="0036586E"/>
    <w:rsid w:val="00366CD8"/>
    <w:rsid w:val="0037172F"/>
    <w:rsid w:val="003859CE"/>
    <w:rsid w:val="003934D1"/>
    <w:rsid w:val="003A7C86"/>
    <w:rsid w:val="003A7D28"/>
    <w:rsid w:val="003B0485"/>
    <w:rsid w:val="003C3268"/>
    <w:rsid w:val="003C364D"/>
    <w:rsid w:val="003D12A9"/>
    <w:rsid w:val="003E172A"/>
    <w:rsid w:val="003E282E"/>
    <w:rsid w:val="00403658"/>
    <w:rsid w:val="00406D73"/>
    <w:rsid w:val="004105D5"/>
    <w:rsid w:val="00417824"/>
    <w:rsid w:val="004226A7"/>
    <w:rsid w:val="0042369B"/>
    <w:rsid w:val="004267A8"/>
    <w:rsid w:val="00436149"/>
    <w:rsid w:val="00446570"/>
    <w:rsid w:val="00446AAC"/>
    <w:rsid w:val="004471BF"/>
    <w:rsid w:val="0045502A"/>
    <w:rsid w:val="0045671F"/>
    <w:rsid w:val="0046662E"/>
    <w:rsid w:val="00467D78"/>
    <w:rsid w:val="004734B1"/>
    <w:rsid w:val="00474B5E"/>
    <w:rsid w:val="00492C23"/>
    <w:rsid w:val="004A1591"/>
    <w:rsid w:val="004A1C18"/>
    <w:rsid w:val="004A3AF3"/>
    <w:rsid w:val="004A56C0"/>
    <w:rsid w:val="004B13AA"/>
    <w:rsid w:val="004C227D"/>
    <w:rsid w:val="004C2BEE"/>
    <w:rsid w:val="004C49C1"/>
    <w:rsid w:val="004D701B"/>
    <w:rsid w:val="004D7651"/>
    <w:rsid w:val="004D77C7"/>
    <w:rsid w:val="004D7A68"/>
    <w:rsid w:val="004E3F06"/>
    <w:rsid w:val="004E46CF"/>
    <w:rsid w:val="004E5ABD"/>
    <w:rsid w:val="004F2713"/>
    <w:rsid w:val="004F39DE"/>
    <w:rsid w:val="004F3DA5"/>
    <w:rsid w:val="0050160C"/>
    <w:rsid w:val="00502CCC"/>
    <w:rsid w:val="00511770"/>
    <w:rsid w:val="00516A5A"/>
    <w:rsid w:val="00526E0E"/>
    <w:rsid w:val="005325D8"/>
    <w:rsid w:val="00533A44"/>
    <w:rsid w:val="005455F6"/>
    <w:rsid w:val="00545963"/>
    <w:rsid w:val="005501AD"/>
    <w:rsid w:val="00554F44"/>
    <w:rsid w:val="0055623E"/>
    <w:rsid w:val="00561AB9"/>
    <w:rsid w:val="00561BB5"/>
    <w:rsid w:val="00567AB3"/>
    <w:rsid w:val="00573345"/>
    <w:rsid w:val="00575742"/>
    <w:rsid w:val="00577943"/>
    <w:rsid w:val="00580B73"/>
    <w:rsid w:val="00581A38"/>
    <w:rsid w:val="005821B7"/>
    <w:rsid w:val="0058788F"/>
    <w:rsid w:val="005A2480"/>
    <w:rsid w:val="005A2D5E"/>
    <w:rsid w:val="005A3037"/>
    <w:rsid w:val="005B1F38"/>
    <w:rsid w:val="005B74AF"/>
    <w:rsid w:val="005C0362"/>
    <w:rsid w:val="005C2DFD"/>
    <w:rsid w:val="005D3DAA"/>
    <w:rsid w:val="005D4E82"/>
    <w:rsid w:val="005E0A08"/>
    <w:rsid w:val="005E3673"/>
    <w:rsid w:val="006032D5"/>
    <w:rsid w:val="006104CE"/>
    <w:rsid w:val="00615876"/>
    <w:rsid w:val="00617ED7"/>
    <w:rsid w:val="00623300"/>
    <w:rsid w:val="006235C5"/>
    <w:rsid w:val="0063383A"/>
    <w:rsid w:val="006373B4"/>
    <w:rsid w:val="00637AEB"/>
    <w:rsid w:val="00637B0E"/>
    <w:rsid w:val="006418C9"/>
    <w:rsid w:val="00642E22"/>
    <w:rsid w:val="00642E70"/>
    <w:rsid w:val="00646E7C"/>
    <w:rsid w:val="00653C5A"/>
    <w:rsid w:val="006630E9"/>
    <w:rsid w:val="00665C86"/>
    <w:rsid w:val="00666BFF"/>
    <w:rsid w:val="00670E82"/>
    <w:rsid w:val="006745C7"/>
    <w:rsid w:val="00682DA1"/>
    <w:rsid w:val="0068303B"/>
    <w:rsid w:val="00686F07"/>
    <w:rsid w:val="006914D7"/>
    <w:rsid w:val="00692122"/>
    <w:rsid w:val="006930CC"/>
    <w:rsid w:val="00695BBB"/>
    <w:rsid w:val="00696813"/>
    <w:rsid w:val="006974AD"/>
    <w:rsid w:val="006A2DEA"/>
    <w:rsid w:val="006A38E1"/>
    <w:rsid w:val="006A3A1A"/>
    <w:rsid w:val="006B6F16"/>
    <w:rsid w:val="006C087F"/>
    <w:rsid w:val="006C1DC9"/>
    <w:rsid w:val="006C2669"/>
    <w:rsid w:val="006C4367"/>
    <w:rsid w:val="006C534E"/>
    <w:rsid w:val="006D5F75"/>
    <w:rsid w:val="006E2605"/>
    <w:rsid w:val="006E3E54"/>
    <w:rsid w:val="006F4BF4"/>
    <w:rsid w:val="00700795"/>
    <w:rsid w:val="00704826"/>
    <w:rsid w:val="0070640C"/>
    <w:rsid w:val="007107EE"/>
    <w:rsid w:val="007158E7"/>
    <w:rsid w:val="0071684E"/>
    <w:rsid w:val="00716B3D"/>
    <w:rsid w:val="00722EE1"/>
    <w:rsid w:val="00724852"/>
    <w:rsid w:val="007308AC"/>
    <w:rsid w:val="007316BD"/>
    <w:rsid w:val="00731C83"/>
    <w:rsid w:val="007328A4"/>
    <w:rsid w:val="00733328"/>
    <w:rsid w:val="0073336D"/>
    <w:rsid w:val="007435D4"/>
    <w:rsid w:val="00755322"/>
    <w:rsid w:val="00761B1C"/>
    <w:rsid w:val="00773EBE"/>
    <w:rsid w:val="00775863"/>
    <w:rsid w:val="00780DC1"/>
    <w:rsid w:val="0078179D"/>
    <w:rsid w:val="00786CDB"/>
    <w:rsid w:val="00787479"/>
    <w:rsid w:val="00787683"/>
    <w:rsid w:val="00794C63"/>
    <w:rsid w:val="007969A6"/>
    <w:rsid w:val="007A1966"/>
    <w:rsid w:val="007A38E0"/>
    <w:rsid w:val="007B08D6"/>
    <w:rsid w:val="007B11EB"/>
    <w:rsid w:val="007B3C84"/>
    <w:rsid w:val="007C344D"/>
    <w:rsid w:val="007C3DF9"/>
    <w:rsid w:val="007C438B"/>
    <w:rsid w:val="007C5689"/>
    <w:rsid w:val="007C6682"/>
    <w:rsid w:val="007C6D69"/>
    <w:rsid w:val="007D3690"/>
    <w:rsid w:val="007E23DF"/>
    <w:rsid w:val="007E4C5A"/>
    <w:rsid w:val="007F74DA"/>
    <w:rsid w:val="00804A69"/>
    <w:rsid w:val="00805D79"/>
    <w:rsid w:val="00813326"/>
    <w:rsid w:val="008147AD"/>
    <w:rsid w:val="00822DCF"/>
    <w:rsid w:val="00824DC1"/>
    <w:rsid w:val="00826F4B"/>
    <w:rsid w:val="00837021"/>
    <w:rsid w:val="00841BCD"/>
    <w:rsid w:val="0084523C"/>
    <w:rsid w:val="00845DF2"/>
    <w:rsid w:val="008514DC"/>
    <w:rsid w:val="00860969"/>
    <w:rsid w:val="00862537"/>
    <w:rsid w:val="00863724"/>
    <w:rsid w:val="008674D3"/>
    <w:rsid w:val="0087269E"/>
    <w:rsid w:val="00872B63"/>
    <w:rsid w:val="00872D67"/>
    <w:rsid w:val="00873B9E"/>
    <w:rsid w:val="00874253"/>
    <w:rsid w:val="008774F2"/>
    <w:rsid w:val="008848DA"/>
    <w:rsid w:val="00885A21"/>
    <w:rsid w:val="00886DD4"/>
    <w:rsid w:val="00894BC4"/>
    <w:rsid w:val="008A36C0"/>
    <w:rsid w:val="008A4425"/>
    <w:rsid w:val="008A5DB4"/>
    <w:rsid w:val="008B41F4"/>
    <w:rsid w:val="008B443A"/>
    <w:rsid w:val="008B7137"/>
    <w:rsid w:val="008C2F44"/>
    <w:rsid w:val="008C4360"/>
    <w:rsid w:val="008D0A53"/>
    <w:rsid w:val="008D134B"/>
    <w:rsid w:val="008D1B69"/>
    <w:rsid w:val="008E1A3E"/>
    <w:rsid w:val="008E4EA2"/>
    <w:rsid w:val="008E59FE"/>
    <w:rsid w:val="008E6F1D"/>
    <w:rsid w:val="008F0F34"/>
    <w:rsid w:val="008F30C1"/>
    <w:rsid w:val="008F4783"/>
    <w:rsid w:val="00900D50"/>
    <w:rsid w:val="00901DF6"/>
    <w:rsid w:val="009029E3"/>
    <w:rsid w:val="00903254"/>
    <w:rsid w:val="0090363C"/>
    <w:rsid w:val="00905E41"/>
    <w:rsid w:val="0091262D"/>
    <w:rsid w:val="00913B93"/>
    <w:rsid w:val="009261C9"/>
    <w:rsid w:val="00933729"/>
    <w:rsid w:val="00942DDF"/>
    <w:rsid w:val="0094614F"/>
    <w:rsid w:val="00964B4E"/>
    <w:rsid w:val="00965A3B"/>
    <w:rsid w:val="009746EA"/>
    <w:rsid w:val="00977948"/>
    <w:rsid w:val="00982828"/>
    <w:rsid w:val="00986A2A"/>
    <w:rsid w:val="009959D5"/>
    <w:rsid w:val="009A0D8F"/>
    <w:rsid w:val="009A32DF"/>
    <w:rsid w:val="009A5856"/>
    <w:rsid w:val="009A6587"/>
    <w:rsid w:val="009A7F28"/>
    <w:rsid w:val="009B1756"/>
    <w:rsid w:val="009C69C4"/>
    <w:rsid w:val="009D27BC"/>
    <w:rsid w:val="009D3DF3"/>
    <w:rsid w:val="009D4E8D"/>
    <w:rsid w:val="009D52F4"/>
    <w:rsid w:val="009E57A9"/>
    <w:rsid w:val="009F5883"/>
    <w:rsid w:val="00A04755"/>
    <w:rsid w:val="00A073A0"/>
    <w:rsid w:val="00A0792A"/>
    <w:rsid w:val="00A109B9"/>
    <w:rsid w:val="00A10A06"/>
    <w:rsid w:val="00A1366B"/>
    <w:rsid w:val="00A222AA"/>
    <w:rsid w:val="00A26085"/>
    <w:rsid w:val="00A31A20"/>
    <w:rsid w:val="00A35C88"/>
    <w:rsid w:val="00A404DB"/>
    <w:rsid w:val="00A52083"/>
    <w:rsid w:val="00A52385"/>
    <w:rsid w:val="00A60182"/>
    <w:rsid w:val="00A61B87"/>
    <w:rsid w:val="00A65355"/>
    <w:rsid w:val="00A65D64"/>
    <w:rsid w:val="00A7004D"/>
    <w:rsid w:val="00A70931"/>
    <w:rsid w:val="00A71232"/>
    <w:rsid w:val="00A720B3"/>
    <w:rsid w:val="00A7422F"/>
    <w:rsid w:val="00A81B64"/>
    <w:rsid w:val="00A83A98"/>
    <w:rsid w:val="00A94D2C"/>
    <w:rsid w:val="00AA019F"/>
    <w:rsid w:val="00AA55D0"/>
    <w:rsid w:val="00AA6FB7"/>
    <w:rsid w:val="00AB072E"/>
    <w:rsid w:val="00AB0F2D"/>
    <w:rsid w:val="00AB21F3"/>
    <w:rsid w:val="00AB40F1"/>
    <w:rsid w:val="00AB6EA4"/>
    <w:rsid w:val="00AC1A7A"/>
    <w:rsid w:val="00AC240F"/>
    <w:rsid w:val="00AC5367"/>
    <w:rsid w:val="00AD0DCE"/>
    <w:rsid w:val="00AD3443"/>
    <w:rsid w:val="00AD3D46"/>
    <w:rsid w:val="00AE026D"/>
    <w:rsid w:val="00AE4BB0"/>
    <w:rsid w:val="00AE6162"/>
    <w:rsid w:val="00B013D8"/>
    <w:rsid w:val="00B01EB1"/>
    <w:rsid w:val="00B02843"/>
    <w:rsid w:val="00B12BDF"/>
    <w:rsid w:val="00B15CC0"/>
    <w:rsid w:val="00B169D3"/>
    <w:rsid w:val="00B30D2C"/>
    <w:rsid w:val="00B36604"/>
    <w:rsid w:val="00B371AB"/>
    <w:rsid w:val="00B41798"/>
    <w:rsid w:val="00B418DB"/>
    <w:rsid w:val="00B436C3"/>
    <w:rsid w:val="00B43AA8"/>
    <w:rsid w:val="00B52815"/>
    <w:rsid w:val="00B6205B"/>
    <w:rsid w:val="00B62210"/>
    <w:rsid w:val="00B63749"/>
    <w:rsid w:val="00B64461"/>
    <w:rsid w:val="00B738B0"/>
    <w:rsid w:val="00B7438A"/>
    <w:rsid w:val="00B76665"/>
    <w:rsid w:val="00B80C07"/>
    <w:rsid w:val="00B8212D"/>
    <w:rsid w:val="00B92F49"/>
    <w:rsid w:val="00B9703C"/>
    <w:rsid w:val="00BA53C6"/>
    <w:rsid w:val="00BB06E6"/>
    <w:rsid w:val="00BB1700"/>
    <w:rsid w:val="00BB6122"/>
    <w:rsid w:val="00BC1E48"/>
    <w:rsid w:val="00BC29A1"/>
    <w:rsid w:val="00BC38D1"/>
    <w:rsid w:val="00BD063D"/>
    <w:rsid w:val="00BD4EFE"/>
    <w:rsid w:val="00BD529A"/>
    <w:rsid w:val="00BD637A"/>
    <w:rsid w:val="00BF1856"/>
    <w:rsid w:val="00BF2395"/>
    <w:rsid w:val="00BF5F9B"/>
    <w:rsid w:val="00C01A53"/>
    <w:rsid w:val="00C023F9"/>
    <w:rsid w:val="00C02A12"/>
    <w:rsid w:val="00C04DE3"/>
    <w:rsid w:val="00C12A42"/>
    <w:rsid w:val="00C161D1"/>
    <w:rsid w:val="00C17A44"/>
    <w:rsid w:val="00C2308B"/>
    <w:rsid w:val="00C2426B"/>
    <w:rsid w:val="00C24723"/>
    <w:rsid w:val="00C25DF5"/>
    <w:rsid w:val="00C26B6B"/>
    <w:rsid w:val="00C33B27"/>
    <w:rsid w:val="00C34C77"/>
    <w:rsid w:val="00C35566"/>
    <w:rsid w:val="00C35F62"/>
    <w:rsid w:val="00C363F5"/>
    <w:rsid w:val="00C369F5"/>
    <w:rsid w:val="00C43F8E"/>
    <w:rsid w:val="00C44BB4"/>
    <w:rsid w:val="00C466BE"/>
    <w:rsid w:val="00C46776"/>
    <w:rsid w:val="00C47D7D"/>
    <w:rsid w:val="00C5053D"/>
    <w:rsid w:val="00C7046D"/>
    <w:rsid w:val="00C764EF"/>
    <w:rsid w:val="00C813D3"/>
    <w:rsid w:val="00C8461E"/>
    <w:rsid w:val="00C86FEE"/>
    <w:rsid w:val="00C96AF8"/>
    <w:rsid w:val="00CA7646"/>
    <w:rsid w:val="00CB56F5"/>
    <w:rsid w:val="00CB7186"/>
    <w:rsid w:val="00CB72A6"/>
    <w:rsid w:val="00CB767A"/>
    <w:rsid w:val="00CC0882"/>
    <w:rsid w:val="00CC1628"/>
    <w:rsid w:val="00CC3AE1"/>
    <w:rsid w:val="00CC45EE"/>
    <w:rsid w:val="00CC64F5"/>
    <w:rsid w:val="00CC7222"/>
    <w:rsid w:val="00CC7EE6"/>
    <w:rsid w:val="00CD10C3"/>
    <w:rsid w:val="00CD3EDB"/>
    <w:rsid w:val="00CD5061"/>
    <w:rsid w:val="00CD5383"/>
    <w:rsid w:val="00CD58D9"/>
    <w:rsid w:val="00CD5CA9"/>
    <w:rsid w:val="00CE195B"/>
    <w:rsid w:val="00CE703F"/>
    <w:rsid w:val="00CF4A0A"/>
    <w:rsid w:val="00CF61CB"/>
    <w:rsid w:val="00D00969"/>
    <w:rsid w:val="00D0100D"/>
    <w:rsid w:val="00D01F1F"/>
    <w:rsid w:val="00D067D2"/>
    <w:rsid w:val="00D07D38"/>
    <w:rsid w:val="00D16E21"/>
    <w:rsid w:val="00D20B4E"/>
    <w:rsid w:val="00D263CA"/>
    <w:rsid w:val="00D27118"/>
    <w:rsid w:val="00D27250"/>
    <w:rsid w:val="00D3081A"/>
    <w:rsid w:val="00D3085B"/>
    <w:rsid w:val="00D31AB2"/>
    <w:rsid w:val="00D3634F"/>
    <w:rsid w:val="00D43B57"/>
    <w:rsid w:val="00D4622E"/>
    <w:rsid w:val="00D462C5"/>
    <w:rsid w:val="00D46596"/>
    <w:rsid w:val="00D608FC"/>
    <w:rsid w:val="00D71718"/>
    <w:rsid w:val="00D73A52"/>
    <w:rsid w:val="00D76AB9"/>
    <w:rsid w:val="00D80142"/>
    <w:rsid w:val="00D844BF"/>
    <w:rsid w:val="00D8456E"/>
    <w:rsid w:val="00D90A76"/>
    <w:rsid w:val="00D92BED"/>
    <w:rsid w:val="00D96B6E"/>
    <w:rsid w:val="00DA018A"/>
    <w:rsid w:val="00DA0758"/>
    <w:rsid w:val="00DA78B5"/>
    <w:rsid w:val="00DB1F0E"/>
    <w:rsid w:val="00DB26A6"/>
    <w:rsid w:val="00DB3EAA"/>
    <w:rsid w:val="00DB44B0"/>
    <w:rsid w:val="00DB5DC9"/>
    <w:rsid w:val="00DB6660"/>
    <w:rsid w:val="00DB741F"/>
    <w:rsid w:val="00DC34CF"/>
    <w:rsid w:val="00DC38D7"/>
    <w:rsid w:val="00DD035E"/>
    <w:rsid w:val="00DD1AF7"/>
    <w:rsid w:val="00DD6ABA"/>
    <w:rsid w:val="00DE1852"/>
    <w:rsid w:val="00DE5446"/>
    <w:rsid w:val="00DF0998"/>
    <w:rsid w:val="00E0524B"/>
    <w:rsid w:val="00E10C89"/>
    <w:rsid w:val="00E130DF"/>
    <w:rsid w:val="00E21338"/>
    <w:rsid w:val="00E21778"/>
    <w:rsid w:val="00E270ED"/>
    <w:rsid w:val="00E300A4"/>
    <w:rsid w:val="00E329EC"/>
    <w:rsid w:val="00E35003"/>
    <w:rsid w:val="00E362F9"/>
    <w:rsid w:val="00E3783C"/>
    <w:rsid w:val="00E457AC"/>
    <w:rsid w:val="00E46259"/>
    <w:rsid w:val="00E51646"/>
    <w:rsid w:val="00E53687"/>
    <w:rsid w:val="00E55617"/>
    <w:rsid w:val="00E57233"/>
    <w:rsid w:val="00E57C66"/>
    <w:rsid w:val="00E614CC"/>
    <w:rsid w:val="00E63A71"/>
    <w:rsid w:val="00E64179"/>
    <w:rsid w:val="00E73FA5"/>
    <w:rsid w:val="00E7641E"/>
    <w:rsid w:val="00E86C95"/>
    <w:rsid w:val="00E91FE7"/>
    <w:rsid w:val="00E92B67"/>
    <w:rsid w:val="00E93FC4"/>
    <w:rsid w:val="00E94269"/>
    <w:rsid w:val="00E94744"/>
    <w:rsid w:val="00EA29A0"/>
    <w:rsid w:val="00EA330D"/>
    <w:rsid w:val="00EA4CE1"/>
    <w:rsid w:val="00EA7BE6"/>
    <w:rsid w:val="00EB5817"/>
    <w:rsid w:val="00EB751A"/>
    <w:rsid w:val="00EC1CC0"/>
    <w:rsid w:val="00EC27E3"/>
    <w:rsid w:val="00ED30E6"/>
    <w:rsid w:val="00ED3BF6"/>
    <w:rsid w:val="00EE2018"/>
    <w:rsid w:val="00EF4057"/>
    <w:rsid w:val="00EF5911"/>
    <w:rsid w:val="00EF7A5E"/>
    <w:rsid w:val="00F029B1"/>
    <w:rsid w:val="00F1369F"/>
    <w:rsid w:val="00F147DF"/>
    <w:rsid w:val="00F24F6D"/>
    <w:rsid w:val="00F267BE"/>
    <w:rsid w:val="00F26C86"/>
    <w:rsid w:val="00F31204"/>
    <w:rsid w:val="00F3362A"/>
    <w:rsid w:val="00F40FD6"/>
    <w:rsid w:val="00F51A63"/>
    <w:rsid w:val="00F57527"/>
    <w:rsid w:val="00F61B9C"/>
    <w:rsid w:val="00F62C13"/>
    <w:rsid w:val="00F63A2B"/>
    <w:rsid w:val="00F63B41"/>
    <w:rsid w:val="00F70120"/>
    <w:rsid w:val="00F70E52"/>
    <w:rsid w:val="00F77375"/>
    <w:rsid w:val="00F9440A"/>
    <w:rsid w:val="00F94ECE"/>
    <w:rsid w:val="00F95918"/>
    <w:rsid w:val="00F97B2F"/>
    <w:rsid w:val="00FA15FA"/>
    <w:rsid w:val="00FA3D42"/>
    <w:rsid w:val="00FA6C6F"/>
    <w:rsid w:val="00FA7689"/>
    <w:rsid w:val="00FC3EC2"/>
    <w:rsid w:val="00FE5E70"/>
    <w:rsid w:val="00FE650B"/>
    <w:rsid w:val="00FF4E3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F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93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032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32D5"/>
  </w:style>
  <w:style w:type="paragraph" w:styleId="Altbilgi">
    <w:name w:val="footer"/>
    <w:basedOn w:val="Normal"/>
    <w:link w:val="AltbilgiChar"/>
    <w:uiPriority w:val="99"/>
    <w:unhideWhenUsed/>
    <w:rsid w:val="006032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32D5"/>
  </w:style>
  <w:style w:type="paragraph" w:styleId="ListeParagraf">
    <w:name w:val="List Paragraph"/>
    <w:basedOn w:val="Normal"/>
    <w:uiPriority w:val="34"/>
    <w:qFormat/>
    <w:rsid w:val="00775863"/>
    <w:pPr>
      <w:ind w:left="720"/>
      <w:contextualSpacing/>
    </w:pPr>
  </w:style>
  <w:style w:type="paragraph" w:styleId="BalonMetni">
    <w:name w:val="Balloon Text"/>
    <w:basedOn w:val="Normal"/>
    <w:link w:val="BalonMetniChar"/>
    <w:uiPriority w:val="99"/>
    <w:semiHidden/>
    <w:unhideWhenUsed/>
    <w:rsid w:val="009D3D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3DF3"/>
    <w:rPr>
      <w:rFonts w:ascii="Tahoma" w:hAnsi="Tahoma" w:cs="Tahoma"/>
      <w:sz w:val="16"/>
      <w:szCs w:val="16"/>
    </w:rPr>
  </w:style>
  <w:style w:type="paragraph" w:styleId="NormalWeb">
    <w:name w:val="Normal (Web)"/>
    <w:basedOn w:val="Normal"/>
    <w:uiPriority w:val="99"/>
    <w:unhideWhenUsed/>
    <w:rsid w:val="00D27250"/>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F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93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032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32D5"/>
  </w:style>
  <w:style w:type="paragraph" w:styleId="Altbilgi">
    <w:name w:val="footer"/>
    <w:basedOn w:val="Normal"/>
    <w:link w:val="AltbilgiChar"/>
    <w:uiPriority w:val="99"/>
    <w:unhideWhenUsed/>
    <w:rsid w:val="006032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32D5"/>
  </w:style>
  <w:style w:type="paragraph" w:styleId="ListeParagraf">
    <w:name w:val="List Paragraph"/>
    <w:basedOn w:val="Normal"/>
    <w:uiPriority w:val="34"/>
    <w:qFormat/>
    <w:rsid w:val="00775863"/>
    <w:pPr>
      <w:ind w:left="720"/>
      <w:contextualSpacing/>
    </w:pPr>
  </w:style>
  <w:style w:type="paragraph" w:styleId="BalonMetni">
    <w:name w:val="Balloon Text"/>
    <w:basedOn w:val="Normal"/>
    <w:link w:val="BalonMetniChar"/>
    <w:uiPriority w:val="99"/>
    <w:semiHidden/>
    <w:unhideWhenUsed/>
    <w:rsid w:val="009D3D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3DF3"/>
    <w:rPr>
      <w:rFonts w:ascii="Tahoma" w:hAnsi="Tahoma" w:cs="Tahoma"/>
      <w:sz w:val="16"/>
      <w:szCs w:val="16"/>
    </w:rPr>
  </w:style>
  <w:style w:type="paragraph" w:styleId="NormalWeb">
    <w:name w:val="Normal (Web)"/>
    <w:basedOn w:val="Normal"/>
    <w:uiPriority w:val="99"/>
    <w:unhideWhenUsed/>
    <w:rsid w:val="00D27250"/>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602820">
      <w:bodyDiv w:val="1"/>
      <w:marLeft w:val="0"/>
      <w:marRight w:val="0"/>
      <w:marTop w:val="0"/>
      <w:marBottom w:val="0"/>
      <w:divBdr>
        <w:top w:val="none" w:sz="0" w:space="0" w:color="auto"/>
        <w:left w:val="none" w:sz="0" w:space="0" w:color="auto"/>
        <w:bottom w:val="none" w:sz="0" w:space="0" w:color="auto"/>
        <w:right w:val="none" w:sz="0" w:space="0" w:color="auto"/>
      </w:divBdr>
    </w:div>
    <w:div w:id="161140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14960-D7BA-4A66-A581-F5A8153D4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2143</Words>
  <Characters>12218</Characters>
  <Application>Microsoft Office Word</Application>
  <DocSecurity>0</DocSecurity>
  <Lines>101</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Pınar Gunduz</dc:creator>
  <cp:lastModifiedBy>Aysel Baysal</cp:lastModifiedBy>
  <cp:revision>2</cp:revision>
  <cp:lastPrinted>2024-07-03T20:37:00Z</cp:lastPrinted>
  <dcterms:created xsi:type="dcterms:W3CDTF">2024-07-12T05:57:00Z</dcterms:created>
  <dcterms:modified xsi:type="dcterms:W3CDTF">2024-07-12T05:57:00Z</dcterms:modified>
</cp:coreProperties>
</file>