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1E" w:rsidRDefault="0042531E" w:rsidP="004253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664"/>
      </w:tblGrid>
      <w:tr w:rsidR="0042531E" w:rsidTr="0042247D">
        <w:tc>
          <w:tcPr>
            <w:tcW w:w="1548" w:type="dxa"/>
          </w:tcPr>
          <w:p w:rsidR="0042531E" w:rsidRDefault="0042531E"/>
        </w:tc>
        <w:tc>
          <w:tcPr>
            <w:tcW w:w="7664" w:type="dxa"/>
          </w:tcPr>
          <w:p w:rsidR="0042247D" w:rsidRDefault="00451C0A" w:rsidP="0042247D">
            <w:pPr>
              <w:jc w:val="center"/>
            </w:pPr>
            <w:r>
              <w:t>SİVİL HAVACILIK GÜVENLİK YASASI</w:t>
            </w:r>
          </w:p>
          <w:p w:rsidR="0042247D" w:rsidRDefault="0042247D" w:rsidP="0042247D">
            <w:pPr>
              <w:jc w:val="center"/>
            </w:pPr>
            <w:r>
              <w:t>İÇDÜZENİ</w:t>
            </w:r>
          </w:p>
          <w:p w:rsidR="0042531E" w:rsidRDefault="0042531E"/>
        </w:tc>
      </w:tr>
      <w:tr w:rsidR="0042247D" w:rsidTr="0042531E">
        <w:tc>
          <w:tcPr>
            <w:tcW w:w="1548" w:type="dxa"/>
          </w:tcPr>
          <w:p w:rsidR="0042247D" w:rsidRDefault="0042247D" w:rsidP="00451C0A">
            <w:r>
              <w:t>Madde 1.</w:t>
            </w:r>
          </w:p>
        </w:tc>
        <w:tc>
          <w:tcPr>
            <w:tcW w:w="7664" w:type="dxa"/>
          </w:tcPr>
          <w:p w:rsidR="0042247D" w:rsidRDefault="0042247D" w:rsidP="00451C0A">
            <w:r>
              <w:t>Kısa İsim</w:t>
            </w:r>
          </w:p>
        </w:tc>
      </w:tr>
      <w:tr w:rsidR="0042247D" w:rsidTr="0042531E">
        <w:tc>
          <w:tcPr>
            <w:tcW w:w="1548" w:type="dxa"/>
          </w:tcPr>
          <w:p w:rsidR="0042247D" w:rsidRDefault="0042247D"/>
        </w:tc>
        <w:tc>
          <w:tcPr>
            <w:tcW w:w="7664" w:type="dxa"/>
            <w:hideMark/>
          </w:tcPr>
          <w:p w:rsidR="0042247D" w:rsidRDefault="0042247D">
            <w:pPr>
              <w:jc w:val="center"/>
            </w:pPr>
            <w:r>
              <w:t>BİRİNCİ KISIM</w:t>
            </w:r>
          </w:p>
          <w:p w:rsidR="0042247D" w:rsidRDefault="0042247D">
            <w:pPr>
              <w:jc w:val="center"/>
            </w:pPr>
            <w:r>
              <w:t>Genel Kurallar</w:t>
            </w:r>
          </w:p>
        </w:tc>
      </w:tr>
      <w:tr w:rsidR="0042247D" w:rsidTr="0042531E">
        <w:tc>
          <w:tcPr>
            <w:tcW w:w="1548" w:type="dxa"/>
            <w:hideMark/>
          </w:tcPr>
          <w:p w:rsidR="0042247D" w:rsidRDefault="0042247D">
            <w:r>
              <w:t>Madde 2.</w:t>
            </w:r>
          </w:p>
        </w:tc>
        <w:tc>
          <w:tcPr>
            <w:tcW w:w="7664" w:type="dxa"/>
            <w:hideMark/>
          </w:tcPr>
          <w:p w:rsidR="0042247D" w:rsidRDefault="0042247D">
            <w:r>
              <w:t>Tefsir</w:t>
            </w:r>
          </w:p>
        </w:tc>
      </w:tr>
      <w:tr w:rsidR="0042247D" w:rsidTr="0042531E">
        <w:tc>
          <w:tcPr>
            <w:tcW w:w="1548" w:type="dxa"/>
            <w:hideMark/>
          </w:tcPr>
          <w:p w:rsidR="0042247D" w:rsidRDefault="0042247D">
            <w:r>
              <w:t>Madde 3.</w:t>
            </w:r>
          </w:p>
        </w:tc>
        <w:tc>
          <w:tcPr>
            <w:tcW w:w="7664" w:type="dxa"/>
            <w:hideMark/>
          </w:tcPr>
          <w:p w:rsidR="0042247D" w:rsidRDefault="0042247D">
            <w:r>
              <w:t>Amaç</w:t>
            </w:r>
          </w:p>
        </w:tc>
      </w:tr>
      <w:tr w:rsidR="0042247D" w:rsidTr="0042531E">
        <w:tc>
          <w:tcPr>
            <w:tcW w:w="1548" w:type="dxa"/>
          </w:tcPr>
          <w:p w:rsidR="0042247D" w:rsidRDefault="0042247D">
            <w:r>
              <w:t>Madde 4.</w:t>
            </w:r>
          </w:p>
        </w:tc>
        <w:tc>
          <w:tcPr>
            <w:tcW w:w="7664" w:type="dxa"/>
          </w:tcPr>
          <w:p w:rsidR="0042247D" w:rsidRDefault="0042247D">
            <w:r>
              <w:t>Kapsam</w:t>
            </w:r>
          </w:p>
        </w:tc>
      </w:tr>
      <w:tr w:rsidR="0042247D" w:rsidTr="0042531E">
        <w:tc>
          <w:tcPr>
            <w:tcW w:w="1548" w:type="dxa"/>
          </w:tcPr>
          <w:p w:rsidR="0042247D" w:rsidRDefault="0042247D"/>
        </w:tc>
        <w:tc>
          <w:tcPr>
            <w:tcW w:w="7664" w:type="dxa"/>
          </w:tcPr>
          <w:p w:rsidR="0042247D" w:rsidRDefault="0042247D"/>
        </w:tc>
      </w:tr>
      <w:tr w:rsidR="0042247D" w:rsidTr="00451C0A">
        <w:trPr>
          <w:trHeight w:val="532"/>
        </w:trPr>
        <w:tc>
          <w:tcPr>
            <w:tcW w:w="1548" w:type="dxa"/>
          </w:tcPr>
          <w:p w:rsidR="0042247D" w:rsidRDefault="0042247D"/>
        </w:tc>
        <w:tc>
          <w:tcPr>
            <w:tcW w:w="7664" w:type="dxa"/>
          </w:tcPr>
          <w:p w:rsidR="0042247D" w:rsidRDefault="0042247D">
            <w:pPr>
              <w:jc w:val="center"/>
            </w:pPr>
            <w:r>
              <w:t>İKİNCİ KISIM</w:t>
            </w:r>
          </w:p>
          <w:p w:rsidR="0042247D" w:rsidRDefault="00451C0A" w:rsidP="00451C0A">
            <w:pPr>
              <w:jc w:val="center"/>
            </w:pPr>
            <w:r w:rsidRPr="007359BD">
              <w:rPr>
                <w:color w:val="000000" w:themeColor="text1"/>
              </w:rPr>
              <w:t>Yetkili Otorite, SHGK, EADUK</w:t>
            </w:r>
            <w:r w:rsidR="004C000C">
              <w:rPr>
                <w:color w:val="000000" w:themeColor="text1"/>
              </w:rPr>
              <w:t>,</w:t>
            </w:r>
            <w:r>
              <w:rPr>
                <w:color w:val="000000" w:themeColor="text1"/>
              </w:rPr>
              <w:t xml:space="preserve"> EADAK, Havalimanı Güvenlik Komisyonu ve Polis Genel Müdürlüğüne</w:t>
            </w:r>
            <w:r w:rsidRPr="007359BD">
              <w:rPr>
                <w:color w:val="000000" w:themeColor="text1"/>
              </w:rPr>
              <w:t xml:space="preserve"> İlişkin Kurallar</w:t>
            </w:r>
          </w:p>
        </w:tc>
      </w:tr>
      <w:tr w:rsidR="0042247D" w:rsidTr="0042531E">
        <w:tc>
          <w:tcPr>
            <w:tcW w:w="1548" w:type="dxa"/>
          </w:tcPr>
          <w:p w:rsidR="0042247D" w:rsidRDefault="0042247D"/>
        </w:tc>
        <w:tc>
          <w:tcPr>
            <w:tcW w:w="7664" w:type="dxa"/>
          </w:tcPr>
          <w:p w:rsidR="0042247D" w:rsidRDefault="0042247D">
            <w:pPr>
              <w:jc w:val="center"/>
            </w:pPr>
          </w:p>
        </w:tc>
      </w:tr>
      <w:tr w:rsidR="0042247D" w:rsidTr="0042531E">
        <w:tc>
          <w:tcPr>
            <w:tcW w:w="1548" w:type="dxa"/>
            <w:hideMark/>
          </w:tcPr>
          <w:p w:rsidR="0042247D" w:rsidRDefault="0042247D">
            <w:r>
              <w:t>Madde 5.</w:t>
            </w:r>
          </w:p>
        </w:tc>
        <w:tc>
          <w:tcPr>
            <w:tcW w:w="7664" w:type="dxa"/>
            <w:hideMark/>
          </w:tcPr>
          <w:p w:rsidR="0042247D" w:rsidRDefault="00451C0A">
            <w:r>
              <w:t>Yetkili Otorite</w:t>
            </w:r>
          </w:p>
        </w:tc>
      </w:tr>
      <w:tr w:rsidR="0042247D" w:rsidTr="0042531E">
        <w:tc>
          <w:tcPr>
            <w:tcW w:w="1548" w:type="dxa"/>
            <w:hideMark/>
          </w:tcPr>
          <w:p w:rsidR="0042247D" w:rsidRDefault="0042247D">
            <w:r>
              <w:t>Madde 6.</w:t>
            </w:r>
          </w:p>
        </w:tc>
        <w:tc>
          <w:tcPr>
            <w:tcW w:w="7664" w:type="dxa"/>
          </w:tcPr>
          <w:p w:rsidR="0042247D" w:rsidRDefault="00451C0A" w:rsidP="00451C0A">
            <w:pPr>
              <w:autoSpaceDE w:val="0"/>
              <w:autoSpaceDN w:val="0"/>
              <w:adjustRightInd w:val="0"/>
            </w:pPr>
            <w:r w:rsidRPr="007359BD">
              <w:rPr>
                <w:color w:val="000000" w:themeColor="text1"/>
              </w:rPr>
              <w:t>Dairenin Yetki ve Sorumlulukları</w:t>
            </w:r>
          </w:p>
        </w:tc>
      </w:tr>
      <w:tr w:rsidR="00451C0A" w:rsidTr="0042531E">
        <w:tc>
          <w:tcPr>
            <w:tcW w:w="1548" w:type="dxa"/>
          </w:tcPr>
          <w:p w:rsidR="00451C0A" w:rsidRDefault="00451C0A">
            <w:r>
              <w:t>Madde 7.</w:t>
            </w:r>
          </w:p>
        </w:tc>
        <w:tc>
          <w:tcPr>
            <w:tcW w:w="7664" w:type="dxa"/>
          </w:tcPr>
          <w:p w:rsidR="00451C0A" w:rsidRPr="007359BD" w:rsidRDefault="00451C0A" w:rsidP="00451C0A">
            <w:pPr>
              <w:autoSpaceDE w:val="0"/>
              <w:autoSpaceDN w:val="0"/>
              <w:adjustRightInd w:val="0"/>
              <w:rPr>
                <w:color w:val="000000" w:themeColor="text1"/>
              </w:rPr>
            </w:pPr>
            <w:r w:rsidRPr="007359BD">
              <w:rPr>
                <w:color w:val="000000" w:themeColor="text1"/>
              </w:rPr>
              <w:t>SHGK’nın Oluşumu</w:t>
            </w:r>
          </w:p>
        </w:tc>
      </w:tr>
      <w:tr w:rsidR="00451C0A" w:rsidTr="0042531E">
        <w:tc>
          <w:tcPr>
            <w:tcW w:w="1548" w:type="dxa"/>
          </w:tcPr>
          <w:p w:rsidR="00451C0A" w:rsidRDefault="00451C0A" w:rsidP="00451C0A">
            <w:r>
              <w:t>Madde 8.</w:t>
            </w:r>
          </w:p>
        </w:tc>
        <w:tc>
          <w:tcPr>
            <w:tcW w:w="7664" w:type="dxa"/>
          </w:tcPr>
          <w:p w:rsidR="00451C0A" w:rsidRDefault="00451C0A" w:rsidP="00B2799C">
            <w:pPr>
              <w:jc w:val="both"/>
            </w:pPr>
            <w:r w:rsidRPr="007359BD">
              <w:rPr>
                <w:color w:val="000000" w:themeColor="text1"/>
              </w:rPr>
              <w:t>SHGK’nın Görev, Yetki ve Sorumlulukları</w:t>
            </w:r>
          </w:p>
        </w:tc>
      </w:tr>
      <w:tr w:rsidR="00451C0A" w:rsidTr="0042531E">
        <w:tc>
          <w:tcPr>
            <w:tcW w:w="1548" w:type="dxa"/>
          </w:tcPr>
          <w:p w:rsidR="00451C0A" w:rsidRDefault="00451C0A" w:rsidP="00451C0A">
            <w:r>
              <w:t>Madde 9.</w:t>
            </w:r>
          </w:p>
        </w:tc>
        <w:tc>
          <w:tcPr>
            <w:tcW w:w="7664" w:type="dxa"/>
          </w:tcPr>
          <w:p w:rsidR="00451C0A" w:rsidRDefault="00451C0A" w:rsidP="00B2799C">
            <w:pPr>
              <w:jc w:val="both"/>
            </w:pPr>
            <w:r w:rsidRPr="007359BD">
              <w:rPr>
                <w:color w:val="000000" w:themeColor="text1"/>
              </w:rPr>
              <w:t>EADUK’un Oluşumu</w:t>
            </w:r>
          </w:p>
        </w:tc>
      </w:tr>
      <w:tr w:rsidR="00451C0A" w:rsidTr="0042531E">
        <w:tc>
          <w:tcPr>
            <w:tcW w:w="1548" w:type="dxa"/>
          </w:tcPr>
          <w:p w:rsidR="00451C0A" w:rsidRDefault="00451C0A" w:rsidP="00451C0A">
            <w:r>
              <w:t>Madde 10.</w:t>
            </w:r>
          </w:p>
        </w:tc>
        <w:tc>
          <w:tcPr>
            <w:tcW w:w="7664" w:type="dxa"/>
          </w:tcPr>
          <w:p w:rsidR="00451C0A" w:rsidRDefault="00451C0A" w:rsidP="00B2799C">
            <w:pPr>
              <w:jc w:val="both"/>
            </w:pPr>
            <w:r w:rsidRPr="007359BD">
              <w:rPr>
                <w:color w:val="000000" w:themeColor="text1"/>
              </w:rPr>
              <w:t>EADUK’un Görev, Yetki ve Sorumlulukları</w:t>
            </w:r>
          </w:p>
        </w:tc>
      </w:tr>
      <w:tr w:rsidR="00451C0A" w:rsidTr="0042531E">
        <w:tc>
          <w:tcPr>
            <w:tcW w:w="1548" w:type="dxa"/>
          </w:tcPr>
          <w:p w:rsidR="00451C0A" w:rsidRDefault="00451C0A" w:rsidP="00451C0A">
            <w:r>
              <w:t>Madde 11.</w:t>
            </w:r>
          </w:p>
        </w:tc>
        <w:tc>
          <w:tcPr>
            <w:tcW w:w="7664" w:type="dxa"/>
          </w:tcPr>
          <w:p w:rsidR="00451C0A" w:rsidRDefault="00451C0A" w:rsidP="00451C0A">
            <w:r w:rsidRPr="007359BD">
              <w:rPr>
                <w:color w:val="000000" w:themeColor="text1"/>
              </w:rPr>
              <w:t>Havalimanı Güvenlik Programı</w:t>
            </w:r>
          </w:p>
        </w:tc>
      </w:tr>
      <w:tr w:rsidR="00451C0A" w:rsidTr="0042531E">
        <w:tc>
          <w:tcPr>
            <w:tcW w:w="1548" w:type="dxa"/>
          </w:tcPr>
          <w:p w:rsidR="00451C0A" w:rsidRDefault="00451C0A" w:rsidP="00451C0A">
            <w:r>
              <w:t>Madde 12.</w:t>
            </w:r>
          </w:p>
        </w:tc>
        <w:tc>
          <w:tcPr>
            <w:tcW w:w="7664" w:type="dxa"/>
          </w:tcPr>
          <w:p w:rsidR="00451C0A" w:rsidRDefault="00451C0A" w:rsidP="00451C0A">
            <w:r w:rsidRPr="007359BD">
              <w:rPr>
                <w:color w:val="000000" w:themeColor="text1"/>
              </w:rPr>
              <w:t>Muhtemel Harekat Tarzı Planı</w:t>
            </w:r>
          </w:p>
        </w:tc>
      </w:tr>
      <w:tr w:rsidR="00451C0A" w:rsidTr="0042531E">
        <w:tc>
          <w:tcPr>
            <w:tcW w:w="1548" w:type="dxa"/>
          </w:tcPr>
          <w:p w:rsidR="00451C0A" w:rsidRDefault="00451C0A">
            <w:r>
              <w:t>Madde 13.</w:t>
            </w:r>
          </w:p>
        </w:tc>
        <w:tc>
          <w:tcPr>
            <w:tcW w:w="7664" w:type="dxa"/>
          </w:tcPr>
          <w:p w:rsidR="00451C0A" w:rsidRDefault="00451C0A" w:rsidP="00451C0A">
            <w:r w:rsidRPr="007359BD">
              <w:rPr>
                <w:color w:val="000000" w:themeColor="text1"/>
              </w:rPr>
              <w:t>Acil Durum Planı</w:t>
            </w:r>
          </w:p>
        </w:tc>
      </w:tr>
      <w:tr w:rsidR="00AD2646" w:rsidTr="0042531E">
        <w:tc>
          <w:tcPr>
            <w:tcW w:w="1548" w:type="dxa"/>
          </w:tcPr>
          <w:p w:rsidR="00AD2646" w:rsidRDefault="00AD2646" w:rsidP="00AD2646">
            <w:r>
              <w:t>Madde 14.</w:t>
            </w:r>
          </w:p>
        </w:tc>
        <w:tc>
          <w:tcPr>
            <w:tcW w:w="7664" w:type="dxa"/>
          </w:tcPr>
          <w:p w:rsidR="00AD2646" w:rsidRDefault="00AD2646" w:rsidP="00B2799C">
            <w:pPr>
              <w:jc w:val="both"/>
            </w:pPr>
            <w:r w:rsidRPr="007359BD">
              <w:rPr>
                <w:color w:val="000000" w:themeColor="text1"/>
              </w:rPr>
              <w:t>Dağıtım ve Bilgilendirme</w:t>
            </w:r>
          </w:p>
        </w:tc>
      </w:tr>
      <w:tr w:rsidR="00AD2646" w:rsidTr="0042531E">
        <w:tc>
          <w:tcPr>
            <w:tcW w:w="1548" w:type="dxa"/>
          </w:tcPr>
          <w:p w:rsidR="00AD2646" w:rsidRDefault="00AD2646" w:rsidP="00AD2646">
            <w:r>
              <w:t>Madde 15.</w:t>
            </w:r>
          </w:p>
        </w:tc>
        <w:tc>
          <w:tcPr>
            <w:tcW w:w="7664" w:type="dxa"/>
          </w:tcPr>
          <w:p w:rsidR="00AD2646" w:rsidRDefault="00AD2646" w:rsidP="00B2799C">
            <w:pPr>
              <w:jc w:val="both"/>
            </w:pPr>
            <w:r w:rsidRPr="007359BD">
              <w:rPr>
                <w:color w:val="000000" w:themeColor="text1"/>
              </w:rPr>
              <w:t>Havalimanı Güvenlik Komisyonu</w:t>
            </w:r>
          </w:p>
        </w:tc>
      </w:tr>
      <w:tr w:rsidR="00AD2646" w:rsidTr="0042531E">
        <w:tc>
          <w:tcPr>
            <w:tcW w:w="1548" w:type="dxa"/>
          </w:tcPr>
          <w:p w:rsidR="00AD2646" w:rsidRDefault="00AD2646" w:rsidP="00AD2646">
            <w:r>
              <w:t>Madde 16.</w:t>
            </w:r>
          </w:p>
        </w:tc>
        <w:tc>
          <w:tcPr>
            <w:tcW w:w="7664" w:type="dxa"/>
          </w:tcPr>
          <w:p w:rsidR="00AD2646" w:rsidRDefault="00AD2646" w:rsidP="00B2799C">
            <w:pPr>
              <w:jc w:val="both"/>
            </w:pPr>
            <w:r w:rsidRPr="007359BD">
              <w:rPr>
                <w:color w:val="000000" w:themeColor="text1"/>
              </w:rPr>
              <w:t>EADAK’ın Oluşumu</w:t>
            </w:r>
          </w:p>
        </w:tc>
      </w:tr>
      <w:tr w:rsidR="00AD2646" w:rsidTr="0042531E">
        <w:tc>
          <w:tcPr>
            <w:tcW w:w="1548" w:type="dxa"/>
          </w:tcPr>
          <w:p w:rsidR="00AD2646" w:rsidRDefault="00AD2646" w:rsidP="00AD2646">
            <w:r>
              <w:t>Madde 17.</w:t>
            </w:r>
          </w:p>
        </w:tc>
        <w:tc>
          <w:tcPr>
            <w:tcW w:w="7664" w:type="dxa"/>
          </w:tcPr>
          <w:p w:rsidR="00AD2646" w:rsidRDefault="00AD2646" w:rsidP="00B2799C">
            <w:pPr>
              <w:jc w:val="both"/>
            </w:pPr>
            <w:r w:rsidRPr="007359BD">
              <w:rPr>
                <w:color w:val="000000" w:themeColor="text1"/>
              </w:rPr>
              <w:t>EADAK’ın Görev, Yetki ve Sorumlulukları</w:t>
            </w:r>
          </w:p>
        </w:tc>
      </w:tr>
      <w:tr w:rsidR="00AD2646" w:rsidTr="0042531E">
        <w:tc>
          <w:tcPr>
            <w:tcW w:w="1548" w:type="dxa"/>
          </w:tcPr>
          <w:p w:rsidR="00AD2646" w:rsidRDefault="00AD2646" w:rsidP="00AD2646">
            <w:r>
              <w:t>Madde 18.</w:t>
            </w:r>
          </w:p>
        </w:tc>
        <w:tc>
          <w:tcPr>
            <w:tcW w:w="7664" w:type="dxa"/>
          </w:tcPr>
          <w:p w:rsidR="00AD2646" w:rsidRDefault="00AD2646" w:rsidP="00AD2646">
            <w:r w:rsidRPr="007359BD">
              <w:rPr>
                <w:color w:val="000000" w:themeColor="text1"/>
              </w:rPr>
              <w:t>Havacılık İşletmeleri ile Kurum ve/veya Kuruluşların Güvenlik Planları</w:t>
            </w:r>
          </w:p>
        </w:tc>
      </w:tr>
      <w:tr w:rsidR="00AD2646" w:rsidTr="0042531E">
        <w:tc>
          <w:tcPr>
            <w:tcW w:w="1548" w:type="dxa"/>
          </w:tcPr>
          <w:p w:rsidR="00AD2646" w:rsidRDefault="00AD2646">
            <w:r>
              <w:t>Madde 19.</w:t>
            </w:r>
          </w:p>
        </w:tc>
        <w:tc>
          <w:tcPr>
            <w:tcW w:w="7664" w:type="dxa"/>
          </w:tcPr>
          <w:p w:rsidR="00AD2646" w:rsidRDefault="00AD2646" w:rsidP="00B2799C">
            <w:pPr>
              <w:jc w:val="both"/>
            </w:pPr>
            <w:r w:rsidRPr="007359BD">
              <w:rPr>
                <w:color w:val="000000" w:themeColor="text1"/>
              </w:rPr>
              <w:t>Polis Genel Müdürlüğünün Görev,Yetki ve Sorumlulukları</w:t>
            </w:r>
          </w:p>
        </w:tc>
      </w:tr>
      <w:tr w:rsidR="00AD2646" w:rsidTr="0042531E">
        <w:tc>
          <w:tcPr>
            <w:tcW w:w="1548" w:type="dxa"/>
          </w:tcPr>
          <w:p w:rsidR="00AD2646" w:rsidRDefault="00AD2646"/>
        </w:tc>
        <w:tc>
          <w:tcPr>
            <w:tcW w:w="7664" w:type="dxa"/>
          </w:tcPr>
          <w:p w:rsidR="00AD2646" w:rsidRDefault="00AD2646" w:rsidP="00B2799C">
            <w:pPr>
              <w:jc w:val="both"/>
            </w:pPr>
          </w:p>
        </w:tc>
      </w:tr>
      <w:tr w:rsidR="00AD2646" w:rsidTr="0042531E">
        <w:tc>
          <w:tcPr>
            <w:tcW w:w="1548" w:type="dxa"/>
          </w:tcPr>
          <w:p w:rsidR="00AD2646" w:rsidRDefault="00AD2646"/>
          <w:p w:rsidR="00AD2646" w:rsidRDefault="00AD2646"/>
        </w:tc>
        <w:tc>
          <w:tcPr>
            <w:tcW w:w="7664" w:type="dxa"/>
          </w:tcPr>
          <w:p w:rsidR="00AD2646" w:rsidRPr="007359BD" w:rsidRDefault="00AD2646" w:rsidP="00AD2646">
            <w:pPr>
              <w:jc w:val="center"/>
              <w:rPr>
                <w:color w:val="000000" w:themeColor="text1"/>
                <w:spacing w:val="-3"/>
              </w:rPr>
            </w:pPr>
            <w:r w:rsidRPr="007359BD">
              <w:rPr>
                <w:color w:val="000000" w:themeColor="text1"/>
                <w:spacing w:val="-3"/>
              </w:rPr>
              <w:t>ÜÇÜNCÜ KISIM</w:t>
            </w:r>
          </w:p>
          <w:p w:rsidR="00AD2646" w:rsidRPr="007359BD" w:rsidRDefault="00AD2646" w:rsidP="00AD2646">
            <w:pPr>
              <w:jc w:val="center"/>
              <w:rPr>
                <w:color w:val="000000" w:themeColor="text1"/>
                <w:spacing w:val="-3"/>
              </w:rPr>
            </w:pPr>
            <w:r w:rsidRPr="007359BD">
              <w:rPr>
                <w:color w:val="000000" w:themeColor="text1"/>
                <w:spacing w:val="-3"/>
              </w:rPr>
              <w:t>Havalimanı Güvenlik Tedbirleri</w:t>
            </w:r>
          </w:p>
          <w:p w:rsidR="00AD2646" w:rsidRPr="007359BD" w:rsidRDefault="00AD2646" w:rsidP="00AD2646">
            <w:pPr>
              <w:jc w:val="center"/>
              <w:rPr>
                <w:color w:val="000000" w:themeColor="text1"/>
                <w:spacing w:val="-3"/>
              </w:rPr>
            </w:pPr>
          </w:p>
          <w:p w:rsidR="00AD2646" w:rsidRPr="007359BD" w:rsidRDefault="00AD2646" w:rsidP="00AD2646">
            <w:pPr>
              <w:jc w:val="center"/>
              <w:rPr>
                <w:color w:val="000000" w:themeColor="text1"/>
                <w:spacing w:val="-3"/>
              </w:rPr>
            </w:pPr>
            <w:r w:rsidRPr="007359BD">
              <w:rPr>
                <w:color w:val="000000" w:themeColor="text1"/>
                <w:spacing w:val="-3"/>
              </w:rPr>
              <w:t>Birinci Bölüm</w:t>
            </w:r>
          </w:p>
          <w:p w:rsidR="00AD2646" w:rsidRDefault="00AD2646" w:rsidP="00AD2646">
            <w:pPr>
              <w:jc w:val="center"/>
            </w:pPr>
            <w:r w:rsidRPr="007359BD">
              <w:rPr>
                <w:color w:val="000000" w:themeColor="text1"/>
                <w:spacing w:val="-3"/>
              </w:rPr>
              <w:t>Havalimanı Güvenliği</w:t>
            </w:r>
          </w:p>
        </w:tc>
      </w:tr>
      <w:tr w:rsidR="00AD2646" w:rsidTr="0042531E">
        <w:tc>
          <w:tcPr>
            <w:tcW w:w="1548" w:type="dxa"/>
          </w:tcPr>
          <w:p w:rsidR="00AD2646" w:rsidRDefault="00AD2646"/>
        </w:tc>
        <w:tc>
          <w:tcPr>
            <w:tcW w:w="7664" w:type="dxa"/>
          </w:tcPr>
          <w:p w:rsidR="00AD2646" w:rsidRPr="00B2799C" w:rsidRDefault="00AD2646" w:rsidP="00B2799C">
            <w:pPr>
              <w:jc w:val="center"/>
            </w:pPr>
          </w:p>
        </w:tc>
      </w:tr>
      <w:tr w:rsidR="00AD2646" w:rsidTr="0042531E">
        <w:tc>
          <w:tcPr>
            <w:tcW w:w="1548" w:type="dxa"/>
          </w:tcPr>
          <w:p w:rsidR="00AD2646" w:rsidRDefault="00AD2646">
            <w:r>
              <w:t>Madde 20.</w:t>
            </w:r>
          </w:p>
        </w:tc>
        <w:tc>
          <w:tcPr>
            <w:tcW w:w="7664" w:type="dxa"/>
          </w:tcPr>
          <w:p w:rsidR="00AD2646" w:rsidRDefault="00AD2646" w:rsidP="00B2799C">
            <w:pPr>
              <w:jc w:val="both"/>
            </w:pPr>
            <w:r w:rsidRPr="007359BD">
              <w:rPr>
                <w:color w:val="000000" w:themeColor="text1"/>
              </w:rPr>
              <w:t>Genel Sorumluluk</w:t>
            </w:r>
          </w:p>
        </w:tc>
      </w:tr>
      <w:tr w:rsidR="00AD2646" w:rsidTr="0042531E">
        <w:tc>
          <w:tcPr>
            <w:tcW w:w="1548" w:type="dxa"/>
          </w:tcPr>
          <w:p w:rsidR="00AD2646" w:rsidRDefault="00AD2646">
            <w:r>
              <w:t>Madde 21.</w:t>
            </w:r>
          </w:p>
        </w:tc>
        <w:tc>
          <w:tcPr>
            <w:tcW w:w="7664" w:type="dxa"/>
          </w:tcPr>
          <w:p w:rsidR="00AD2646" w:rsidRPr="007359BD" w:rsidRDefault="00AD2646" w:rsidP="00AD2646">
            <w:pPr>
              <w:rPr>
                <w:color w:val="000000" w:themeColor="text1"/>
              </w:rPr>
            </w:pPr>
            <w:r w:rsidRPr="007359BD">
              <w:rPr>
                <w:color w:val="000000" w:themeColor="text1"/>
              </w:rPr>
              <w:t>Havalimanı Yapısal Güvenlik Unsurları</w:t>
            </w:r>
          </w:p>
        </w:tc>
      </w:tr>
      <w:tr w:rsidR="00AD2646" w:rsidTr="0042531E">
        <w:tc>
          <w:tcPr>
            <w:tcW w:w="1548" w:type="dxa"/>
          </w:tcPr>
          <w:p w:rsidR="00AD2646" w:rsidRDefault="00AD2646">
            <w:r>
              <w:t>Madde 22.</w:t>
            </w:r>
          </w:p>
        </w:tc>
        <w:tc>
          <w:tcPr>
            <w:tcW w:w="7664" w:type="dxa"/>
          </w:tcPr>
          <w:p w:rsidR="00AD2646" w:rsidRPr="007359BD" w:rsidRDefault="00AD2646" w:rsidP="00B2799C">
            <w:pPr>
              <w:jc w:val="both"/>
              <w:rPr>
                <w:color w:val="000000" w:themeColor="text1"/>
              </w:rPr>
            </w:pPr>
            <w:r w:rsidRPr="007359BD">
              <w:rPr>
                <w:color w:val="000000" w:themeColor="text1"/>
              </w:rPr>
              <w:t>Güvenlik (Giriş) Kontrol Noktası İşletimi</w:t>
            </w:r>
          </w:p>
        </w:tc>
      </w:tr>
      <w:tr w:rsidR="00AD2646" w:rsidTr="0042531E">
        <w:tc>
          <w:tcPr>
            <w:tcW w:w="1548" w:type="dxa"/>
          </w:tcPr>
          <w:p w:rsidR="00AD2646" w:rsidRDefault="00AD2646">
            <w:r>
              <w:t>Madde 23.</w:t>
            </w:r>
          </w:p>
        </w:tc>
        <w:tc>
          <w:tcPr>
            <w:tcW w:w="7664" w:type="dxa"/>
          </w:tcPr>
          <w:p w:rsidR="00AD2646" w:rsidRPr="007359BD" w:rsidRDefault="00AD2646" w:rsidP="00B2799C">
            <w:pPr>
              <w:jc w:val="both"/>
              <w:rPr>
                <w:color w:val="000000" w:themeColor="text1"/>
              </w:rPr>
            </w:pPr>
            <w:r w:rsidRPr="007359BD">
              <w:rPr>
                <w:color w:val="000000" w:themeColor="text1"/>
              </w:rPr>
              <w:t xml:space="preserve">Yolcu Dışındaki Kişiler ve </w:t>
            </w:r>
            <w:r w:rsidRPr="007359BD">
              <w:t>Taşıdıkları Eşyalar ve Araçların Taranması</w:t>
            </w:r>
          </w:p>
        </w:tc>
      </w:tr>
      <w:tr w:rsidR="00AD2646" w:rsidTr="0042531E">
        <w:tc>
          <w:tcPr>
            <w:tcW w:w="1548" w:type="dxa"/>
          </w:tcPr>
          <w:p w:rsidR="00AD2646" w:rsidRDefault="00AD2646" w:rsidP="00AD2646">
            <w:r>
              <w:t>Madde 24.</w:t>
            </w:r>
          </w:p>
        </w:tc>
        <w:tc>
          <w:tcPr>
            <w:tcW w:w="7664" w:type="dxa"/>
          </w:tcPr>
          <w:p w:rsidR="00AD2646" w:rsidRPr="007359BD" w:rsidRDefault="00AD2646" w:rsidP="00AD2646">
            <w:pPr>
              <w:rPr>
                <w:color w:val="000000" w:themeColor="text1"/>
              </w:rPr>
            </w:pPr>
            <w:r w:rsidRPr="007359BD">
              <w:rPr>
                <w:color w:val="000000" w:themeColor="text1"/>
              </w:rPr>
              <w:t>Gözetim</w:t>
            </w:r>
            <w:r w:rsidR="004C000C">
              <w:rPr>
                <w:color w:val="000000" w:themeColor="text1"/>
              </w:rPr>
              <w:t>,</w:t>
            </w:r>
            <w:r w:rsidRPr="007359BD">
              <w:rPr>
                <w:color w:val="000000" w:themeColor="text1"/>
              </w:rPr>
              <w:t xml:space="preserve"> Devriye</w:t>
            </w:r>
            <w:r>
              <w:rPr>
                <w:color w:val="000000" w:themeColor="text1"/>
              </w:rPr>
              <w:t xml:space="preserve"> </w:t>
            </w:r>
            <w:r w:rsidRPr="007359BD">
              <w:rPr>
                <w:color w:val="000000" w:themeColor="text1"/>
              </w:rPr>
              <w:t>ve Diğer Fiziki Kontroller</w:t>
            </w:r>
          </w:p>
        </w:tc>
      </w:tr>
      <w:tr w:rsidR="00AD2646" w:rsidTr="0042531E">
        <w:tc>
          <w:tcPr>
            <w:tcW w:w="1548" w:type="dxa"/>
          </w:tcPr>
          <w:p w:rsidR="00AD2646" w:rsidRDefault="00AD2646" w:rsidP="00AD2646"/>
        </w:tc>
        <w:tc>
          <w:tcPr>
            <w:tcW w:w="7664" w:type="dxa"/>
          </w:tcPr>
          <w:p w:rsidR="00AD2646" w:rsidRPr="007359BD" w:rsidRDefault="00AD2646" w:rsidP="00AD2646">
            <w:pPr>
              <w:rPr>
                <w:color w:val="000000" w:themeColor="text1"/>
              </w:rPr>
            </w:pPr>
          </w:p>
        </w:tc>
      </w:tr>
    </w:tbl>
    <w:p w:rsidR="0082466C" w:rsidRDefault="0082466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664"/>
      </w:tblGrid>
      <w:tr w:rsidR="00AD2646" w:rsidTr="0042531E">
        <w:tc>
          <w:tcPr>
            <w:tcW w:w="1548" w:type="dxa"/>
          </w:tcPr>
          <w:p w:rsidR="00AD2646" w:rsidRDefault="00AD2646" w:rsidP="00AD2646"/>
        </w:tc>
        <w:tc>
          <w:tcPr>
            <w:tcW w:w="7664" w:type="dxa"/>
          </w:tcPr>
          <w:p w:rsidR="00AD2646" w:rsidRPr="007359BD" w:rsidRDefault="00AD2646" w:rsidP="00AD2646">
            <w:pPr>
              <w:jc w:val="center"/>
              <w:rPr>
                <w:color w:val="000000" w:themeColor="text1"/>
              </w:rPr>
            </w:pPr>
            <w:r w:rsidRPr="007359BD">
              <w:rPr>
                <w:color w:val="000000" w:themeColor="text1"/>
              </w:rPr>
              <w:t>İkinci Bölüm</w:t>
            </w:r>
          </w:p>
          <w:p w:rsidR="00AD2646" w:rsidRPr="007359BD" w:rsidRDefault="00AD2646" w:rsidP="00AD2646">
            <w:pPr>
              <w:jc w:val="center"/>
              <w:rPr>
                <w:color w:val="000000" w:themeColor="text1"/>
              </w:rPr>
            </w:pPr>
            <w:r w:rsidRPr="007359BD">
              <w:rPr>
                <w:color w:val="000000" w:themeColor="text1"/>
              </w:rPr>
              <w:t>Hava Aracı Güvenliği</w:t>
            </w:r>
          </w:p>
        </w:tc>
      </w:tr>
      <w:tr w:rsidR="00AD2646" w:rsidTr="0042531E">
        <w:tc>
          <w:tcPr>
            <w:tcW w:w="1548" w:type="dxa"/>
          </w:tcPr>
          <w:p w:rsidR="00AD2646" w:rsidRDefault="00AD2646" w:rsidP="00AD2646"/>
        </w:tc>
        <w:tc>
          <w:tcPr>
            <w:tcW w:w="7664" w:type="dxa"/>
          </w:tcPr>
          <w:p w:rsidR="00AD2646" w:rsidRPr="007359BD" w:rsidRDefault="00AD2646" w:rsidP="00AD2646">
            <w:pPr>
              <w:jc w:val="center"/>
              <w:rPr>
                <w:color w:val="000000" w:themeColor="text1"/>
              </w:rPr>
            </w:pPr>
          </w:p>
        </w:tc>
      </w:tr>
      <w:tr w:rsidR="00AD2646" w:rsidTr="0042531E">
        <w:tc>
          <w:tcPr>
            <w:tcW w:w="1548" w:type="dxa"/>
          </w:tcPr>
          <w:p w:rsidR="00AD2646" w:rsidRDefault="00AD2646" w:rsidP="00AD2646">
            <w:r>
              <w:t>Madde 25.</w:t>
            </w:r>
          </w:p>
        </w:tc>
        <w:tc>
          <w:tcPr>
            <w:tcW w:w="7664" w:type="dxa"/>
          </w:tcPr>
          <w:p w:rsidR="00AD2646" w:rsidRPr="007359BD" w:rsidRDefault="00AD2646" w:rsidP="00AD2646">
            <w:pPr>
              <w:rPr>
                <w:color w:val="000000" w:themeColor="text1"/>
              </w:rPr>
            </w:pPr>
            <w:r w:rsidRPr="007359BD">
              <w:rPr>
                <w:color w:val="000000" w:themeColor="text1"/>
              </w:rPr>
              <w:t>Genel Uygulama</w:t>
            </w:r>
          </w:p>
        </w:tc>
      </w:tr>
      <w:tr w:rsidR="00AD2646" w:rsidTr="0042531E">
        <w:tc>
          <w:tcPr>
            <w:tcW w:w="1548" w:type="dxa"/>
          </w:tcPr>
          <w:p w:rsidR="00AD2646" w:rsidRDefault="00AD2646" w:rsidP="00AD2646">
            <w:r>
              <w:t>Madde 26.</w:t>
            </w:r>
          </w:p>
        </w:tc>
        <w:tc>
          <w:tcPr>
            <w:tcW w:w="7664" w:type="dxa"/>
          </w:tcPr>
          <w:p w:rsidR="00AD2646" w:rsidRPr="007359BD" w:rsidRDefault="00AD2646" w:rsidP="00AD2646">
            <w:pPr>
              <w:rPr>
                <w:color w:val="000000" w:themeColor="text1"/>
              </w:rPr>
            </w:pPr>
            <w:r w:rsidRPr="007359BD">
              <w:rPr>
                <w:color w:val="000000" w:themeColor="text1"/>
              </w:rPr>
              <w:t>Hava Aracı Güvenlik Kontrolü ve Aranması</w:t>
            </w:r>
          </w:p>
        </w:tc>
      </w:tr>
      <w:tr w:rsidR="00AD2646" w:rsidTr="0042531E">
        <w:tc>
          <w:tcPr>
            <w:tcW w:w="1548" w:type="dxa"/>
          </w:tcPr>
          <w:p w:rsidR="00AD2646" w:rsidRDefault="00AD2646" w:rsidP="00AD2646"/>
        </w:tc>
        <w:tc>
          <w:tcPr>
            <w:tcW w:w="7664" w:type="dxa"/>
          </w:tcPr>
          <w:p w:rsidR="00AD2646" w:rsidRDefault="00AD2646" w:rsidP="00AD2646">
            <w:pPr>
              <w:jc w:val="center"/>
              <w:rPr>
                <w:color w:val="000000" w:themeColor="text1"/>
              </w:rPr>
            </w:pPr>
          </w:p>
          <w:p w:rsidR="00AD2646" w:rsidRPr="007359BD" w:rsidRDefault="00AD2646" w:rsidP="00AD2646">
            <w:pPr>
              <w:jc w:val="center"/>
              <w:rPr>
                <w:color w:val="000000" w:themeColor="text1"/>
              </w:rPr>
            </w:pPr>
            <w:r w:rsidRPr="007359BD">
              <w:rPr>
                <w:color w:val="000000" w:themeColor="text1"/>
              </w:rPr>
              <w:t>Üçüncü Bölüm</w:t>
            </w:r>
          </w:p>
          <w:p w:rsidR="00AD2646" w:rsidRDefault="00AD2646" w:rsidP="00AD2646">
            <w:pPr>
              <w:jc w:val="center"/>
              <w:rPr>
                <w:color w:val="000000" w:themeColor="text1"/>
              </w:rPr>
            </w:pPr>
            <w:r w:rsidRPr="007359BD">
              <w:rPr>
                <w:color w:val="000000" w:themeColor="text1"/>
              </w:rPr>
              <w:t>Yolcu ve Kabin Bagajları İle Beraberindeki Diğer Eşyalar</w:t>
            </w:r>
            <w:r>
              <w:rPr>
                <w:color w:val="000000" w:themeColor="text1"/>
              </w:rPr>
              <w:t xml:space="preserve">, Tehlike Arz Eden ve </w:t>
            </w:r>
          </w:p>
          <w:p w:rsidR="00AD2646" w:rsidRPr="007359BD" w:rsidRDefault="00AD2646" w:rsidP="00AD2646">
            <w:pPr>
              <w:jc w:val="center"/>
              <w:rPr>
                <w:color w:val="000000" w:themeColor="text1"/>
              </w:rPr>
            </w:pPr>
            <w:r>
              <w:rPr>
                <w:color w:val="000000" w:themeColor="text1"/>
              </w:rPr>
              <w:t>Kural Dışı Yolcular</w:t>
            </w:r>
          </w:p>
          <w:p w:rsidR="00AD2646" w:rsidRPr="007359BD" w:rsidRDefault="00AD2646" w:rsidP="00AD2646">
            <w:pPr>
              <w:rPr>
                <w:color w:val="000000" w:themeColor="text1"/>
              </w:rPr>
            </w:pPr>
          </w:p>
        </w:tc>
      </w:tr>
      <w:tr w:rsidR="00AD2646" w:rsidTr="0042531E">
        <w:tc>
          <w:tcPr>
            <w:tcW w:w="1548" w:type="dxa"/>
          </w:tcPr>
          <w:p w:rsidR="00AD2646" w:rsidRDefault="00AD2646" w:rsidP="00AD2646">
            <w:r>
              <w:t>Madde 27.</w:t>
            </w:r>
          </w:p>
        </w:tc>
        <w:tc>
          <w:tcPr>
            <w:tcW w:w="7664" w:type="dxa"/>
          </w:tcPr>
          <w:p w:rsidR="00AD2646" w:rsidRDefault="00B74B8D" w:rsidP="00B74B8D">
            <w:pPr>
              <w:rPr>
                <w:color w:val="000000" w:themeColor="text1"/>
              </w:rPr>
            </w:pPr>
            <w:r w:rsidRPr="007359BD">
              <w:rPr>
                <w:color w:val="000000" w:themeColor="text1"/>
              </w:rPr>
              <w:t>Yolcu ve Kabin Bagajları ile Beraberindeki Diğer Eşyaların Güvenliği</w:t>
            </w:r>
          </w:p>
        </w:tc>
      </w:tr>
      <w:tr w:rsidR="00AD2646" w:rsidTr="0042531E">
        <w:tc>
          <w:tcPr>
            <w:tcW w:w="1548" w:type="dxa"/>
          </w:tcPr>
          <w:p w:rsidR="00AD2646" w:rsidRDefault="00AD2646" w:rsidP="00AD2646">
            <w:r>
              <w:t xml:space="preserve">Madde 28. </w:t>
            </w:r>
          </w:p>
        </w:tc>
        <w:tc>
          <w:tcPr>
            <w:tcW w:w="7664" w:type="dxa"/>
          </w:tcPr>
          <w:p w:rsidR="00AD2646" w:rsidRDefault="00B74B8D" w:rsidP="00B74B8D">
            <w:pPr>
              <w:rPr>
                <w:color w:val="000000" w:themeColor="text1"/>
              </w:rPr>
            </w:pPr>
            <w:r w:rsidRPr="007359BD">
              <w:rPr>
                <w:color w:val="000000" w:themeColor="text1"/>
              </w:rPr>
              <w:t>Yolcu ve Kabin Bagajların</w:t>
            </w:r>
            <w:r w:rsidR="004C000C">
              <w:rPr>
                <w:color w:val="000000" w:themeColor="text1"/>
              </w:rPr>
              <w:t>ın</w:t>
            </w:r>
            <w:r w:rsidRPr="007359BD">
              <w:rPr>
                <w:color w:val="000000" w:themeColor="text1"/>
              </w:rPr>
              <w:t xml:space="preserve"> Taranması</w:t>
            </w:r>
          </w:p>
        </w:tc>
      </w:tr>
      <w:tr w:rsidR="00AD2646" w:rsidTr="0042531E">
        <w:tc>
          <w:tcPr>
            <w:tcW w:w="1548" w:type="dxa"/>
          </w:tcPr>
          <w:p w:rsidR="00AD2646" w:rsidRDefault="00AD2646" w:rsidP="00AD2646">
            <w:r>
              <w:t>Madde 29</w:t>
            </w:r>
            <w:r w:rsidR="00F37FF1">
              <w:t>.</w:t>
            </w:r>
          </w:p>
        </w:tc>
        <w:tc>
          <w:tcPr>
            <w:tcW w:w="7664" w:type="dxa"/>
          </w:tcPr>
          <w:p w:rsidR="00AD2646" w:rsidRDefault="00B74B8D" w:rsidP="00B74B8D">
            <w:pPr>
              <w:rPr>
                <w:color w:val="000000" w:themeColor="text1"/>
              </w:rPr>
            </w:pPr>
            <w:r w:rsidRPr="007359BD">
              <w:rPr>
                <w:color w:val="000000" w:themeColor="text1"/>
              </w:rPr>
              <w:t>Transfer Yolcular</w:t>
            </w:r>
          </w:p>
        </w:tc>
      </w:tr>
      <w:tr w:rsidR="00AD2646" w:rsidTr="0042531E">
        <w:tc>
          <w:tcPr>
            <w:tcW w:w="1548" w:type="dxa"/>
          </w:tcPr>
          <w:p w:rsidR="00AD2646" w:rsidRDefault="00AD2646" w:rsidP="00AD2646">
            <w:r>
              <w:t>Madde 30.</w:t>
            </w:r>
          </w:p>
        </w:tc>
        <w:tc>
          <w:tcPr>
            <w:tcW w:w="7664" w:type="dxa"/>
          </w:tcPr>
          <w:p w:rsidR="00AD2646" w:rsidRDefault="00B74B8D" w:rsidP="00B74B8D">
            <w:pPr>
              <w:rPr>
                <w:color w:val="000000" w:themeColor="text1"/>
              </w:rPr>
            </w:pPr>
            <w:r w:rsidRPr="007359BD">
              <w:rPr>
                <w:color w:val="000000" w:themeColor="text1"/>
              </w:rPr>
              <w:t>Transit Yolcular</w:t>
            </w:r>
          </w:p>
        </w:tc>
      </w:tr>
      <w:tr w:rsidR="00AD2646" w:rsidTr="0042531E">
        <w:tc>
          <w:tcPr>
            <w:tcW w:w="1548" w:type="dxa"/>
          </w:tcPr>
          <w:p w:rsidR="00AD2646" w:rsidRDefault="00AD2646" w:rsidP="00AD2646">
            <w:r>
              <w:t>Madde 31.</w:t>
            </w:r>
          </w:p>
        </w:tc>
        <w:tc>
          <w:tcPr>
            <w:tcW w:w="7664" w:type="dxa"/>
          </w:tcPr>
          <w:p w:rsidR="00AD2646" w:rsidRDefault="00B74B8D" w:rsidP="00B74B8D">
            <w:pPr>
              <w:rPr>
                <w:color w:val="000000" w:themeColor="text1"/>
              </w:rPr>
            </w:pPr>
            <w:r w:rsidRPr="007359BD">
              <w:rPr>
                <w:color w:val="000000" w:themeColor="text1"/>
              </w:rPr>
              <w:t>Özel Yolcu Kategorileri</w:t>
            </w:r>
          </w:p>
        </w:tc>
      </w:tr>
      <w:tr w:rsidR="00AD2646" w:rsidTr="0042531E">
        <w:tc>
          <w:tcPr>
            <w:tcW w:w="1548" w:type="dxa"/>
          </w:tcPr>
          <w:p w:rsidR="00AD2646" w:rsidRDefault="00AD2646" w:rsidP="00AD2646">
            <w:r>
              <w:t>Madde 32.</w:t>
            </w:r>
          </w:p>
        </w:tc>
        <w:tc>
          <w:tcPr>
            <w:tcW w:w="7664" w:type="dxa"/>
          </w:tcPr>
          <w:p w:rsidR="00AD2646" w:rsidRDefault="00B74B8D" w:rsidP="00B74B8D">
            <w:pPr>
              <w:rPr>
                <w:color w:val="000000" w:themeColor="text1"/>
              </w:rPr>
            </w:pPr>
            <w:r>
              <w:t>Yolcuların Taranm</w:t>
            </w:r>
            <w:r w:rsidRPr="007359BD">
              <w:t>a Yöntemleri</w:t>
            </w:r>
          </w:p>
        </w:tc>
      </w:tr>
      <w:tr w:rsidR="00AD2646" w:rsidTr="0042531E">
        <w:tc>
          <w:tcPr>
            <w:tcW w:w="1548" w:type="dxa"/>
          </w:tcPr>
          <w:p w:rsidR="00AD2646" w:rsidRDefault="00B74B8D" w:rsidP="00AD2646">
            <w:r>
              <w:t>Madde 33.</w:t>
            </w:r>
          </w:p>
        </w:tc>
        <w:tc>
          <w:tcPr>
            <w:tcW w:w="7664" w:type="dxa"/>
          </w:tcPr>
          <w:p w:rsidR="00AD2646" w:rsidRDefault="00B74B8D" w:rsidP="00B74B8D">
            <w:pPr>
              <w:rPr>
                <w:color w:val="000000" w:themeColor="text1"/>
              </w:rPr>
            </w:pPr>
            <w:r w:rsidRPr="007359BD">
              <w:rPr>
                <w:color w:val="000000" w:themeColor="text1"/>
              </w:rPr>
              <w:t>Kabin Bagajı Tarama Yöntemleri</w:t>
            </w:r>
          </w:p>
        </w:tc>
      </w:tr>
      <w:tr w:rsidR="00AD2646" w:rsidTr="0042531E">
        <w:tc>
          <w:tcPr>
            <w:tcW w:w="1548" w:type="dxa"/>
          </w:tcPr>
          <w:p w:rsidR="00AD2646" w:rsidRDefault="00B74B8D" w:rsidP="00AD2646">
            <w:r>
              <w:t>Madde 34.</w:t>
            </w:r>
          </w:p>
        </w:tc>
        <w:tc>
          <w:tcPr>
            <w:tcW w:w="7664" w:type="dxa"/>
          </w:tcPr>
          <w:p w:rsidR="00AD2646" w:rsidRDefault="00B74B8D" w:rsidP="00B74B8D">
            <w:pPr>
              <w:rPr>
                <w:color w:val="000000" w:themeColor="text1"/>
              </w:rPr>
            </w:pPr>
            <w:r w:rsidRPr="007359BD">
              <w:rPr>
                <w:color w:val="000000" w:themeColor="text1"/>
              </w:rPr>
              <w:t>Sıvıların, Aerosollerin ve Jellerin Taranması (SAJ-LAG)</w:t>
            </w:r>
          </w:p>
        </w:tc>
      </w:tr>
      <w:tr w:rsidR="00AD2646" w:rsidTr="0042531E">
        <w:tc>
          <w:tcPr>
            <w:tcW w:w="1548" w:type="dxa"/>
          </w:tcPr>
          <w:p w:rsidR="00AD2646" w:rsidRDefault="00B74B8D" w:rsidP="00AD2646">
            <w:r>
              <w:t>Madde 35.</w:t>
            </w:r>
          </w:p>
        </w:tc>
        <w:tc>
          <w:tcPr>
            <w:tcW w:w="7664" w:type="dxa"/>
          </w:tcPr>
          <w:p w:rsidR="00AD2646" w:rsidRDefault="00B74B8D" w:rsidP="00B74B8D">
            <w:pPr>
              <w:rPr>
                <w:color w:val="000000" w:themeColor="text1"/>
              </w:rPr>
            </w:pPr>
            <w:r w:rsidRPr="007359BD">
              <w:rPr>
                <w:color w:val="000000" w:themeColor="text1"/>
              </w:rPr>
              <w:t>Yolcu ve Kabin Bagajlarının Korunması</w:t>
            </w:r>
          </w:p>
        </w:tc>
      </w:tr>
      <w:tr w:rsidR="00AD2646" w:rsidTr="0042531E">
        <w:tc>
          <w:tcPr>
            <w:tcW w:w="1548" w:type="dxa"/>
          </w:tcPr>
          <w:p w:rsidR="00AD2646" w:rsidRDefault="00B74B8D" w:rsidP="00AD2646">
            <w:r>
              <w:t>Madde 36.</w:t>
            </w:r>
          </w:p>
        </w:tc>
        <w:tc>
          <w:tcPr>
            <w:tcW w:w="7664" w:type="dxa"/>
          </w:tcPr>
          <w:p w:rsidR="00AD2646" w:rsidRDefault="00B74B8D" w:rsidP="00B74B8D">
            <w:pPr>
              <w:rPr>
                <w:color w:val="000000" w:themeColor="text1"/>
              </w:rPr>
            </w:pPr>
            <w:r w:rsidRPr="007359BD">
              <w:rPr>
                <w:color w:val="000000" w:themeColor="text1"/>
              </w:rPr>
              <w:t>Potansiyel Tehlike Arz Eden Yolcular</w:t>
            </w:r>
          </w:p>
        </w:tc>
      </w:tr>
      <w:tr w:rsidR="00AD2646" w:rsidTr="0042531E">
        <w:tc>
          <w:tcPr>
            <w:tcW w:w="1548" w:type="dxa"/>
          </w:tcPr>
          <w:p w:rsidR="00AD2646" w:rsidRDefault="00B74B8D" w:rsidP="00AD2646">
            <w:r>
              <w:t>Madde 37.</w:t>
            </w:r>
          </w:p>
        </w:tc>
        <w:tc>
          <w:tcPr>
            <w:tcW w:w="7664" w:type="dxa"/>
          </w:tcPr>
          <w:p w:rsidR="00AD2646" w:rsidRDefault="00B74B8D" w:rsidP="00B74B8D">
            <w:pPr>
              <w:rPr>
                <w:color w:val="000000" w:themeColor="text1"/>
              </w:rPr>
            </w:pPr>
            <w:r w:rsidRPr="007359BD">
              <w:rPr>
                <w:color w:val="000000" w:themeColor="text1"/>
              </w:rPr>
              <w:t>Kural Dışı Yolcular</w:t>
            </w:r>
          </w:p>
        </w:tc>
      </w:tr>
      <w:tr w:rsidR="00AD2646" w:rsidTr="0042531E">
        <w:tc>
          <w:tcPr>
            <w:tcW w:w="1548" w:type="dxa"/>
          </w:tcPr>
          <w:p w:rsidR="00AD2646" w:rsidRDefault="00B74B8D" w:rsidP="00AD2646">
            <w:r>
              <w:t>Madde 38.</w:t>
            </w:r>
          </w:p>
        </w:tc>
        <w:tc>
          <w:tcPr>
            <w:tcW w:w="7664" w:type="dxa"/>
          </w:tcPr>
          <w:p w:rsidR="00AD2646" w:rsidRDefault="00B74B8D" w:rsidP="00B74B8D">
            <w:pPr>
              <w:rPr>
                <w:color w:val="000000" w:themeColor="text1"/>
              </w:rPr>
            </w:pPr>
            <w:r w:rsidRPr="007359BD">
              <w:t>Güvenlik Personeli ve Refakatçi Güvenlik Personeli</w:t>
            </w:r>
          </w:p>
        </w:tc>
      </w:tr>
      <w:tr w:rsidR="00B74B8D" w:rsidTr="0042531E">
        <w:tc>
          <w:tcPr>
            <w:tcW w:w="1548" w:type="dxa"/>
          </w:tcPr>
          <w:p w:rsidR="00B74B8D" w:rsidRDefault="00B74B8D" w:rsidP="00AD2646">
            <w:r>
              <w:t>Madde 39.</w:t>
            </w:r>
          </w:p>
        </w:tc>
        <w:tc>
          <w:tcPr>
            <w:tcW w:w="7664" w:type="dxa"/>
          </w:tcPr>
          <w:p w:rsidR="00B74B8D" w:rsidRDefault="00B74B8D" w:rsidP="00B74B8D">
            <w:pPr>
              <w:rPr>
                <w:color w:val="000000" w:themeColor="text1"/>
              </w:rPr>
            </w:pPr>
            <w:r w:rsidRPr="007359BD">
              <w:rPr>
                <w:color w:val="000000" w:themeColor="text1"/>
              </w:rPr>
              <w:t>Yasaklı Maddeler</w:t>
            </w:r>
          </w:p>
        </w:tc>
      </w:tr>
      <w:tr w:rsidR="00B74B8D" w:rsidTr="0042531E">
        <w:tc>
          <w:tcPr>
            <w:tcW w:w="1548" w:type="dxa"/>
          </w:tcPr>
          <w:p w:rsidR="00B74B8D" w:rsidRDefault="00B74B8D" w:rsidP="00AD2646"/>
        </w:tc>
        <w:tc>
          <w:tcPr>
            <w:tcW w:w="7664" w:type="dxa"/>
          </w:tcPr>
          <w:p w:rsidR="00B74B8D" w:rsidRPr="007359BD" w:rsidRDefault="00B74B8D" w:rsidP="00B74B8D">
            <w:pPr>
              <w:rPr>
                <w:color w:val="000000" w:themeColor="text1"/>
              </w:rPr>
            </w:pPr>
          </w:p>
        </w:tc>
      </w:tr>
      <w:tr w:rsidR="00B74B8D" w:rsidTr="0042531E">
        <w:tc>
          <w:tcPr>
            <w:tcW w:w="1548" w:type="dxa"/>
          </w:tcPr>
          <w:p w:rsidR="00B74B8D" w:rsidRDefault="00B74B8D" w:rsidP="00AD2646"/>
        </w:tc>
        <w:tc>
          <w:tcPr>
            <w:tcW w:w="7664" w:type="dxa"/>
          </w:tcPr>
          <w:p w:rsidR="00B74B8D" w:rsidRPr="007359BD" w:rsidRDefault="00B74B8D" w:rsidP="00B74B8D">
            <w:pPr>
              <w:jc w:val="center"/>
              <w:rPr>
                <w:color w:val="000000" w:themeColor="text1"/>
              </w:rPr>
            </w:pPr>
            <w:r w:rsidRPr="007359BD">
              <w:rPr>
                <w:color w:val="000000" w:themeColor="text1"/>
              </w:rPr>
              <w:t>Dördüncü Bölüm</w:t>
            </w:r>
          </w:p>
          <w:p w:rsidR="00B74B8D" w:rsidRPr="007359BD" w:rsidRDefault="00B74B8D" w:rsidP="00B74B8D">
            <w:pPr>
              <w:jc w:val="center"/>
              <w:rPr>
                <w:color w:val="000000" w:themeColor="text1"/>
              </w:rPr>
            </w:pPr>
            <w:r w:rsidRPr="007359BD">
              <w:rPr>
                <w:color w:val="000000" w:themeColor="text1"/>
              </w:rPr>
              <w:t>Uçak Altı Bagajı</w:t>
            </w:r>
          </w:p>
        </w:tc>
      </w:tr>
      <w:tr w:rsidR="00B74B8D" w:rsidTr="0042531E">
        <w:tc>
          <w:tcPr>
            <w:tcW w:w="1548" w:type="dxa"/>
          </w:tcPr>
          <w:p w:rsidR="00B74B8D" w:rsidRDefault="00B74B8D" w:rsidP="00AD2646"/>
        </w:tc>
        <w:tc>
          <w:tcPr>
            <w:tcW w:w="7664" w:type="dxa"/>
          </w:tcPr>
          <w:p w:rsidR="00B74B8D" w:rsidRDefault="00B74B8D" w:rsidP="00B74B8D">
            <w:pPr>
              <w:jc w:val="center"/>
              <w:rPr>
                <w:color w:val="000000" w:themeColor="text1"/>
              </w:rPr>
            </w:pPr>
          </w:p>
        </w:tc>
      </w:tr>
      <w:tr w:rsidR="00B74B8D" w:rsidTr="0042531E">
        <w:tc>
          <w:tcPr>
            <w:tcW w:w="1548" w:type="dxa"/>
          </w:tcPr>
          <w:p w:rsidR="00B74B8D" w:rsidRDefault="00B74B8D" w:rsidP="00AD2646">
            <w:r>
              <w:t>Madde 40.</w:t>
            </w:r>
          </w:p>
        </w:tc>
        <w:tc>
          <w:tcPr>
            <w:tcW w:w="7664" w:type="dxa"/>
          </w:tcPr>
          <w:p w:rsidR="00B74B8D" w:rsidRDefault="00B74B8D" w:rsidP="00B74B8D">
            <w:pPr>
              <w:rPr>
                <w:color w:val="000000" w:themeColor="text1"/>
              </w:rPr>
            </w:pPr>
            <w:r w:rsidRPr="007359BD">
              <w:rPr>
                <w:color w:val="000000" w:themeColor="text1"/>
              </w:rPr>
              <w:t>Uçak Altı Bagajı Güvenliği Kuralları</w:t>
            </w:r>
          </w:p>
        </w:tc>
      </w:tr>
      <w:tr w:rsidR="00B74B8D" w:rsidTr="0042531E">
        <w:tc>
          <w:tcPr>
            <w:tcW w:w="1548" w:type="dxa"/>
          </w:tcPr>
          <w:p w:rsidR="00B74B8D" w:rsidRDefault="00B74B8D" w:rsidP="00B74B8D">
            <w:r>
              <w:t>Madde 41.</w:t>
            </w:r>
          </w:p>
        </w:tc>
        <w:tc>
          <w:tcPr>
            <w:tcW w:w="7664" w:type="dxa"/>
          </w:tcPr>
          <w:p w:rsidR="00B74B8D" w:rsidRDefault="00B74B8D" w:rsidP="00B74B8D">
            <w:pPr>
              <w:rPr>
                <w:color w:val="000000" w:themeColor="text1"/>
              </w:rPr>
            </w:pPr>
            <w:r w:rsidRPr="007359BD">
              <w:rPr>
                <w:color w:val="000000" w:themeColor="text1"/>
              </w:rPr>
              <w:t>Uçak Altı Bagajının Taranması</w:t>
            </w:r>
          </w:p>
        </w:tc>
      </w:tr>
      <w:tr w:rsidR="00B74B8D" w:rsidTr="0042531E">
        <w:tc>
          <w:tcPr>
            <w:tcW w:w="1548" w:type="dxa"/>
          </w:tcPr>
          <w:p w:rsidR="00B74B8D" w:rsidRDefault="00B74B8D" w:rsidP="00AD2646">
            <w:r>
              <w:t>Madde 42.</w:t>
            </w:r>
          </w:p>
        </w:tc>
        <w:tc>
          <w:tcPr>
            <w:tcW w:w="7664" w:type="dxa"/>
          </w:tcPr>
          <w:p w:rsidR="00B74B8D" w:rsidRDefault="00B74B8D" w:rsidP="00B74B8D">
            <w:pPr>
              <w:rPr>
                <w:color w:val="000000" w:themeColor="text1"/>
              </w:rPr>
            </w:pPr>
            <w:r w:rsidRPr="007359BD">
              <w:rPr>
                <w:color w:val="000000" w:themeColor="text1"/>
              </w:rPr>
              <w:t>Yolcu - Bagaj Eşleşmesi</w:t>
            </w:r>
          </w:p>
        </w:tc>
      </w:tr>
      <w:tr w:rsidR="00B74B8D" w:rsidTr="0042531E">
        <w:tc>
          <w:tcPr>
            <w:tcW w:w="1548" w:type="dxa"/>
          </w:tcPr>
          <w:p w:rsidR="00B74B8D" w:rsidRDefault="00B74B8D" w:rsidP="00AD2646">
            <w:r>
              <w:t>Madde 43.</w:t>
            </w:r>
          </w:p>
        </w:tc>
        <w:tc>
          <w:tcPr>
            <w:tcW w:w="7664" w:type="dxa"/>
          </w:tcPr>
          <w:p w:rsidR="00B74B8D" w:rsidRDefault="00B74B8D" w:rsidP="00B74B8D">
            <w:pPr>
              <w:rPr>
                <w:color w:val="000000" w:themeColor="text1"/>
              </w:rPr>
            </w:pPr>
            <w:r w:rsidRPr="007359BD">
              <w:rPr>
                <w:color w:val="000000" w:themeColor="text1"/>
              </w:rPr>
              <w:t>Eşliksiz (Rush) Bagaj (Yolcusu Uçakta Olmayan Bagaj)</w:t>
            </w:r>
          </w:p>
        </w:tc>
      </w:tr>
      <w:tr w:rsidR="00D15B95" w:rsidTr="0042531E">
        <w:tc>
          <w:tcPr>
            <w:tcW w:w="1548" w:type="dxa"/>
          </w:tcPr>
          <w:p w:rsidR="00D15B95" w:rsidRDefault="00D15B95" w:rsidP="00AD2646"/>
        </w:tc>
        <w:tc>
          <w:tcPr>
            <w:tcW w:w="7664" w:type="dxa"/>
          </w:tcPr>
          <w:p w:rsidR="00D15B95" w:rsidRPr="007359BD" w:rsidRDefault="00D15B95" w:rsidP="00B74B8D">
            <w:pPr>
              <w:rPr>
                <w:color w:val="000000" w:themeColor="text1"/>
              </w:rPr>
            </w:pPr>
          </w:p>
        </w:tc>
      </w:tr>
      <w:tr w:rsidR="00D15B95" w:rsidTr="0042531E">
        <w:tc>
          <w:tcPr>
            <w:tcW w:w="1548" w:type="dxa"/>
          </w:tcPr>
          <w:p w:rsidR="00D15B95" w:rsidRDefault="00D15B95" w:rsidP="00AD2646"/>
        </w:tc>
        <w:tc>
          <w:tcPr>
            <w:tcW w:w="7664" w:type="dxa"/>
          </w:tcPr>
          <w:p w:rsidR="00D15B95" w:rsidRPr="007359BD" w:rsidRDefault="00D15B95" w:rsidP="00D15B95">
            <w:pPr>
              <w:jc w:val="center"/>
              <w:rPr>
                <w:color w:val="000000" w:themeColor="text1"/>
              </w:rPr>
            </w:pPr>
            <w:r w:rsidRPr="007359BD">
              <w:rPr>
                <w:color w:val="000000" w:themeColor="text1"/>
              </w:rPr>
              <w:t>Beşinci Bölüm</w:t>
            </w:r>
          </w:p>
          <w:p w:rsidR="00D15B95" w:rsidRPr="007359BD" w:rsidRDefault="00D15B95" w:rsidP="00D15B95">
            <w:pPr>
              <w:jc w:val="center"/>
              <w:rPr>
                <w:color w:val="000000" w:themeColor="text1"/>
              </w:rPr>
            </w:pPr>
            <w:r w:rsidRPr="007359BD">
              <w:rPr>
                <w:color w:val="000000" w:themeColor="text1"/>
              </w:rPr>
              <w:t>Kargo ve Posta</w:t>
            </w:r>
          </w:p>
        </w:tc>
      </w:tr>
      <w:tr w:rsidR="00D15B95" w:rsidTr="0042531E">
        <w:tc>
          <w:tcPr>
            <w:tcW w:w="1548" w:type="dxa"/>
          </w:tcPr>
          <w:p w:rsidR="00D15B95" w:rsidRDefault="00D15B95" w:rsidP="00AD2646"/>
        </w:tc>
        <w:tc>
          <w:tcPr>
            <w:tcW w:w="7664" w:type="dxa"/>
          </w:tcPr>
          <w:p w:rsidR="00D15B95" w:rsidRPr="007359BD" w:rsidRDefault="00D15B95" w:rsidP="00B74B8D">
            <w:pPr>
              <w:rPr>
                <w:color w:val="000000" w:themeColor="text1"/>
              </w:rPr>
            </w:pPr>
          </w:p>
        </w:tc>
      </w:tr>
      <w:tr w:rsidR="00B74B8D" w:rsidTr="0042531E">
        <w:tc>
          <w:tcPr>
            <w:tcW w:w="1548" w:type="dxa"/>
          </w:tcPr>
          <w:p w:rsidR="00B74B8D" w:rsidRDefault="00B74B8D" w:rsidP="00AD2646">
            <w:r>
              <w:t xml:space="preserve">Madde 44. </w:t>
            </w:r>
          </w:p>
        </w:tc>
        <w:tc>
          <w:tcPr>
            <w:tcW w:w="7664" w:type="dxa"/>
          </w:tcPr>
          <w:p w:rsidR="00B74B8D" w:rsidRDefault="00D15B95" w:rsidP="00B74B8D">
            <w:pPr>
              <w:rPr>
                <w:color w:val="000000" w:themeColor="text1"/>
              </w:rPr>
            </w:pPr>
            <w:r w:rsidRPr="007359BD">
              <w:rPr>
                <w:color w:val="000000" w:themeColor="text1"/>
              </w:rPr>
              <w:t>Transit ve Transfer Kargo ve Posta Güvenliğine İlişkin Kurallar</w:t>
            </w:r>
          </w:p>
        </w:tc>
      </w:tr>
      <w:tr w:rsidR="00B74B8D" w:rsidTr="0042531E">
        <w:tc>
          <w:tcPr>
            <w:tcW w:w="1548" w:type="dxa"/>
          </w:tcPr>
          <w:p w:rsidR="00B74B8D" w:rsidRDefault="00B74B8D" w:rsidP="00AD2646">
            <w:r>
              <w:t>Madde 45.</w:t>
            </w:r>
          </w:p>
        </w:tc>
        <w:tc>
          <w:tcPr>
            <w:tcW w:w="7664" w:type="dxa"/>
          </w:tcPr>
          <w:p w:rsidR="00B74B8D" w:rsidRDefault="00D15B95" w:rsidP="00B74B8D">
            <w:pPr>
              <w:rPr>
                <w:color w:val="000000" w:themeColor="text1"/>
              </w:rPr>
            </w:pPr>
            <w:r w:rsidRPr="007359BD">
              <w:rPr>
                <w:color w:val="000000" w:themeColor="text1"/>
              </w:rPr>
              <w:t>Kargo ve Posta Taramasında Uygun Yol ve Yöntemler</w:t>
            </w:r>
          </w:p>
        </w:tc>
      </w:tr>
      <w:tr w:rsidR="00D15B95" w:rsidTr="0042531E">
        <w:tc>
          <w:tcPr>
            <w:tcW w:w="1548" w:type="dxa"/>
          </w:tcPr>
          <w:p w:rsidR="00D15B95" w:rsidRDefault="00D15B95" w:rsidP="00AD2646"/>
        </w:tc>
        <w:tc>
          <w:tcPr>
            <w:tcW w:w="7664" w:type="dxa"/>
          </w:tcPr>
          <w:p w:rsidR="00D15B95" w:rsidRPr="007359BD" w:rsidRDefault="00D15B95" w:rsidP="00B74B8D">
            <w:pPr>
              <w:rPr>
                <w:color w:val="000000" w:themeColor="text1"/>
              </w:rPr>
            </w:pPr>
          </w:p>
        </w:tc>
      </w:tr>
      <w:tr w:rsidR="00D15B95" w:rsidTr="0042531E">
        <w:tc>
          <w:tcPr>
            <w:tcW w:w="1548" w:type="dxa"/>
          </w:tcPr>
          <w:p w:rsidR="00D15B95" w:rsidRDefault="00D15B95" w:rsidP="00AD2646"/>
        </w:tc>
        <w:tc>
          <w:tcPr>
            <w:tcW w:w="7664" w:type="dxa"/>
          </w:tcPr>
          <w:p w:rsidR="00D15B95" w:rsidRPr="007359BD" w:rsidRDefault="00D15B95" w:rsidP="00D15B95">
            <w:pPr>
              <w:jc w:val="center"/>
              <w:rPr>
                <w:color w:val="000000" w:themeColor="text1"/>
              </w:rPr>
            </w:pPr>
            <w:r w:rsidRPr="007359BD">
              <w:rPr>
                <w:color w:val="000000" w:themeColor="text1"/>
              </w:rPr>
              <w:t>Altıncı Bölüm</w:t>
            </w:r>
          </w:p>
          <w:p w:rsidR="00D15B95" w:rsidRPr="007359BD" w:rsidRDefault="00D15B95" w:rsidP="00D15B95">
            <w:pPr>
              <w:jc w:val="center"/>
              <w:rPr>
                <w:color w:val="000000" w:themeColor="text1"/>
              </w:rPr>
            </w:pPr>
            <w:r w:rsidRPr="007359BD">
              <w:rPr>
                <w:color w:val="000000" w:themeColor="text1"/>
              </w:rPr>
              <w:t>Hava Taşıyıcısı Postası ve Malzemeleri</w:t>
            </w:r>
          </w:p>
        </w:tc>
      </w:tr>
      <w:tr w:rsidR="00D15B95" w:rsidTr="0042531E">
        <w:tc>
          <w:tcPr>
            <w:tcW w:w="1548" w:type="dxa"/>
          </w:tcPr>
          <w:p w:rsidR="00D15B95" w:rsidRDefault="00D15B95" w:rsidP="00AD2646"/>
        </w:tc>
        <w:tc>
          <w:tcPr>
            <w:tcW w:w="7664" w:type="dxa"/>
          </w:tcPr>
          <w:p w:rsidR="00D15B95" w:rsidRPr="007359BD" w:rsidRDefault="00D15B95" w:rsidP="00D15B95">
            <w:pPr>
              <w:jc w:val="center"/>
              <w:rPr>
                <w:color w:val="000000" w:themeColor="text1"/>
              </w:rPr>
            </w:pPr>
          </w:p>
        </w:tc>
      </w:tr>
      <w:tr w:rsidR="00B74B8D" w:rsidTr="0042531E">
        <w:tc>
          <w:tcPr>
            <w:tcW w:w="1548" w:type="dxa"/>
          </w:tcPr>
          <w:p w:rsidR="00B74B8D" w:rsidRDefault="00B74B8D" w:rsidP="00AD2646">
            <w:r>
              <w:t>Madde 46.</w:t>
            </w:r>
          </w:p>
        </w:tc>
        <w:tc>
          <w:tcPr>
            <w:tcW w:w="7664" w:type="dxa"/>
          </w:tcPr>
          <w:p w:rsidR="00B74B8D" w:rsidRDefault="00D15B95" w:rsidP="00B74B8D">
            <w:pPr>
              <w:rPr>
                <w:color w:val="000000" w:themeColor="text1"/>
              </w:rPr>
            </w:pPr>
            <w:r w:rsidRPr="007359BD">
              <w:rPr>
                <w:color w:val="000000" w:themeColor="text1"/>
              </w:rPr>
              <w:t>Hava Aracına Yüklenecek Hava Taşıyıcısının Posta ve Malzemeleri</w:t>
            </w:r>
          </w:p>
        </w:tc>
      </w:tr>
      <w:tr w:rsidR="00D15B95" w:rsidTr="0042531E">
        <w:tc>
          <w:tcPr>
            <w:tcW w:w="1548" w:type="dxa"/>
          </w:tcPr>
          <w:p w:rsidR="00D15B95" w:rsidRDefault="00D15B95" w:rsidP="00AD2646"/>
        </w:tc>
        <w:tc>
          <w:tcPr>
            <w:tcW w:w="7664" w:type="dxa"/>
          </w:tcPr>
          <w:p w:rsidR="00D15B95" w:rsidRPr="007359BD" w:rsidRDefault="00D15B95" w:rsidP="00B74B8D">
            <w:pPr>
              <w:rPr>
                <w:color w:val="000000" w:themeColor="text1"/>
              </w:rPr>
            </w:pPr>
          </w:p>
        </w:tc>
      </w:tr>
      <w:tr w:rsidR="00D15B95" w:rsidTr="0042531E">
        <w:tc>
          <w:tcPr>
            <w:tcW w:w="1548" w:type="dxa"/>
          </w:tcPr>
          <w:p w:rsidR="00D15B95" w:rsidRDefault="00D15B95" w:rsidP="00AD2646"/>
          <w:p w:rsidR="00D15B95" w:rsidRDefault="00D15B95" w:rsidP="00AD2646"/>
        </w:tc>
        <w:tc>
          <w:tcPr>
            <w:tcW w:w="7664" w:type="dxa"/>
          </w:tcPr>
          <w:p w:rsidR="00D15B95" w:rsidRPr="007359BD" w:rsidRDefault="00D15B95" w:rsidP="00D15B95">
            <w:pPr>
              <w:jc w:val="center"/>
              <w:rPr>
                <w:color w:val="000000" w:themeColor="text1"/>
              </w:rPr>
            </w:pPr>
            <w:r w:rsidRPr="007359BD">
              <w:rPr>
                <w:color w:val="000000" w:themeColor="text1"/>
              </w:rPr>
              <w:t>Yedinci Bölüm</w:t>
            </w:r>
          </w:p>
          <w:p w:rsidR="00D15B95" w:rsidRPr="007359BD" w:rsidRDefault="00D15B95" w:rsidP="00D15B95">
            <w:pPr>
              <w:jc w:val="center"/>
              <w:rPr>
                <w:color w:val="000000" w:themeColor="text1"/>
              </w:rPr>
            </w:pPr>
            <w:r w:rsidRPr="007359BD">
              <w:rPr>
                <w:color w:val="000000" w:themeColor="text1"/>
              </w:rPr>
              <w:t>Uçuş Tedarikçileri ve Tedarikleri</w:t>
            </w:r>
          </w:p>
        </w:tc>
      </w:tr>
      <w:tr w:rsidR="00D15B95" w:rsidTr="0042531E">
        <w:tc>
          <w:tcPr>
            <w:tcW w:w="1548" w:type="dxa"/>
          </w:tcPr>
          <w:p w:rsidR="00D15B95" w:rsidRDefault="00D15B95" w:rsidP="00AD2646"/>
        </w:tc>
        <w:tc>
          <w:tcPr>
            <w:tcW w:w="7664" w:type="dxa"/>
          </w:tcPr>
          <w:p w:rsidR="00D15B95" w:rsidRPr="007359BD" w:rsidRDefault="00D15B95" w:rsidP="00D15B95">
            <w:pPr>
              <w:jc w:val="center"/>
              <w:rPr>
                <w:color w:val="000000" w:themeColor="text1"/>
              </w:rPr>
            </w:pPr>
          </w:p>
        </w:tc>
      </w:tr>
      <w:tr w:rsidR="00B74B8D" w:rsidTr="0042531E">
        <w:tc>
          <w:tcPr>
            <w:tcW w:w="1548" w:type="dxa"/>
          </w:tcPr>
          <w:p w:rsidR="00B74B8D" w:rsidRDefault="00B74B8D" w:rsidP="00AD2646">
            <w:r>
              <w:t>Madde 47.</w:t>
            </w:r>
          </w:p>
        </w:tc>
        <w:tc>
          <w:tcPr>
            <w:tcW w:w="7664" w:type="dxa"/>
          </w:tcPr>
          <w:p w:rsidR="00B74B8D" w:rsidRDefault="00D15B95" w:rsidP="00B74B8D">
            <w:pPr>
              <w:rPr>
                <w:color w:val="000000" w:themeColor="text1"/>
              </w:rPr>
            </w:pPr>
            <w:r w:rsidRPr="007359BD">
              <w:rPr>
                <w:color w:val="000000" w:themeColor="text1"/>
              </w:rPr>
              <w:t>Uçuş Tedarikçileri ve Tedarikleri Güvenlik Kuralları</w:t>
            </w:r>
          </w:p>
        </w:tc>
      </w:tr>
      <w:tr w:rsidR="00D15B95" w:rsidTr="0042531E">
        <w:tc>
          <w:tcPr>
            <w:tcW w:w="1548" w:type="dxa"/>
          </w:tcPr>
          <w:p w:rsidR="00D15B95" w:rsidRDefault="00D15B95" w:rsidP="00AD2646"/>
        </w:tc>
        <w:tc>
          <w:tcPr>
            <w:tcW w:w="7664" w:type="dxa"/>
          </w:tcPr>
          <w:p w:rsidR="00D15B95" w:rsidRPr="007359BD" w:rsidRDefault="00D15B95" w:rsidP="00B74B8D">
            <w:pPr>
              <w:rPr>
                <w:color w:val="000000" w:themeColor="text1"/>
              </w:rPr>
            </w:pPr>
          </w:p>
        </w:tc>
      </w:tr>
    </w:tbl>
    <w:p w:rsidR="0082466C" w:rsidRDefault="0082466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261"/>
        <w:gridCol w:w="7403"/>
      </w:tblGrid>
      <w:tr w:rsidR="00D15B95" w:rsidTr="0042531E">
        <w:tc>
          <w:tcPr>
            <w:tcW w:w="1548" w:type="dxa"/>
          </w:tcPr>
          <w:p w:rsidR="00D15B95" w:rsidRDefault="00D15B95" w:rsidP="00AD2646"/>
        </w:tc>
        <w:tc>
          <w:tcPr>
            <w:tcW w:w="7664" w:type="dxa"/>
            <w:gridSpan w:val="2"/>
          </w:tcPr>
          <w:p w:rsidR="00D15B95" w:rsidRPr="007359BD" w:rsidRDefault="00D15B95" w:rsidP="00D15B95">
            <w:pPr>
              <w:jc w:val="center"/>
              <w:rPr>
                <w:color w:val="000000" w:themeColor="text1"/>
              </w:rPr>
            </w:pPr>
            <w:r w:rsidRPr="007359BD">
              <w:rPr>
                <w:color w:val="000000" w:themeColor="text1"/>
              </w:rPr>
              <w:t>Seki</w:t>
            </w:r>
            <w:r>
              <w:rPr>
                <w:color w:val="000000" w:themeColor="text1"/>
              </w:rPr>
              <w:t>zi</w:t>
            </w:r>
            <w:r w:rsidRPr="007359BD">
              <w:rPr>
                <w:color w:val="000000" w:themeColor="text1"/>
              </w:rPr>
              <w:t>nci Bölüm</w:t>
            </w:r>
          </w:p>
          <w:p w:rsidR="00D15B95" w:rsidRPr="007359BD" w:rsidRDefault="00D15B95" w:rsidP="00D15B95">
            <w:pPr>
              <w:jc w:val="center"/>
              <w:rPr>
                <w:color w:val="000000" w:themeColor="text1"/>
              </w:rPr>
            </w:pPr>
            <w:r w:rsidRPr="007359BD">
              <w:rPr>
                <w:color w:val="000000" w:themeColor="text1"/>
              </w:rPr>
              <w:t>Havalimanı Tedarikleri</w:t>
            </w:r>
          </w:p>
        </w:tc>
      </w:tr>
      <w:tr w:rsidR="00D15B95" w:rsidTr="0042531E">
        <w:tc>
          <w:tcPr>
            <w:tcW w:w="1548" w:type="dxa"/>
          </w:tcPr>
          <w:p w:rsidR="00D15B95" w:rsidRDefault="00D15B95" w:rsidP="00AD2646"/>
        </w:tc>
        <w:tc>
          <w:tcPr>
            <w:tcW w:w="7664" w:type="dxa"/>
            <w:gridSpan w:val="2"/>
          </w:tcPr>
          <w:p w:rsidR="00D15B95" w:rsidRPr="007359BD" w:rsidRDefault="00D15B95" w:rsidP="00D15B95">
            <w:pPr>
              <w:jc w:val="center"/>
              <w:rPr>
                <w:color w:val="000000" w:themeColor="text1"/>
              </w:rPr>
            </w:pPr>
          </w:p>
        </w:tc>
      </w:tr>
      <w:tr w:rsidR="00B74B8D" w:rsidTr="0042531E">
        <w:tc>
          <w:tcPr>
            <w:tcW w:w="1548" w:type="dxa"/>
          </w:tcPr>
          <w:p w:rsidR="00B74B8D" w:rsidRDefault="00B74B8D" w:rsidP="00AD2646">
            <w:r>
              <w:t>Madde 48.</w:t>
            </w:r>
          </w:p>
        </w:tc>
        <w:tc>
          <w:tcPr>
            <w:tcW w:w="7664" w:type="dxa"/>
            <w:gridSpan w:val="2"/>
          </w:tcPr>
          <w:p w:rsidR="00B74B8D" w:rsidRDefault="00D15B95" w:rsidP="00B74B8D">
            <w:pPr>
              <w:rPr>
                <w:color w:val="000000" w:themeColor="text1"/>
              </w:rPr>
            </w:pPr>
            <w:r w:rsidRPr="007359BD">
              <w:rPr>
                <w:color w:val="000000" w:themeColor="text1"/>
              </w:rPr>
              <w:t>Havalimanı Tedarikleri</w:t>
            </w:r>
          </w:p>
        </w:tc>
      </w:tr>
      <w:tr w:rsidR="00B74B8D" w:rsidTr="0042531E">
        <w:tc>
          <w:tcPr>
            <w:tcW w:w="1548" w:type="dxa"/>
          </w:tcPr>
          <w:p w:rsidR="00B74B8D" w:rsidRDefault="00B74B8D" w:rsidP="00AD2646">
            <w:r>
              <w:t>Madde 49.</w:t>
            </w:r>
          </w:p>
        </w:tc>
        <w:tc>
          <w:tcPr>
            <w:tcW w:w="7664" w:type="dxa"/>
            <w:gridSpan w:val="2"/>
          </w:tcPr>
          <w:p w:rsidR="00B74B8D" w:rsidRDefault="00D15B95" w:rsidP="00B74B8D">
            <w:pPr>
              <w:rPr>
                <w:color w:val="000000" w:themeColor="text1"/>
              </w:rPr>
            </w:pPr>
            <w:r w:rsidRPr="007359BD">
              <w:rPr>
                <w:color w:val="000000" w:themeColor="text1"/>
              </w:rPr>
              <w:t>Yasaklı Maddeler ve Güvenlik Kontrolü</w:t>
            </w:r>
          </w:p>
        </w:tc>
      </w:tr>
      <w:tr w:rsidR="00D15B95" w:rsidTr="0042531E">
        <w:tc>
          <w:tcPr>
            <w:tcW w:w="1548" w:type="dxa"/>
          </w:tcPr>
          <w:p w:rsidR="00D15B95" w:rsidRDefault="00D15B95" w:rsidP="00AD2646"/>
        </w:tc>
        <w:tc>
          <w:tcPr>
            <w:tcW w:w="7664" w:type="dxa"/>
            <w:gridSpan w:val="2"/>
          </w:tcPr>
          <w:p w:rsidR="00D15B95" w:rsidRPr="007359BD" w:rsidRDefault="00D15B95" w:rsidP="00D15B95">
            <w:pPr>
              <w:jc w:val="center"/>
              <w:rPr>
                <w:color w:val="000000" w:themeColor="text1"/>
              </w:rPr>
            </w:pPr>
          </w:p>
          <w:p w:rsidR="00D15B95" w:rsidRPr="007359BD" w:rsidRDefault="00D15B95" w:rsidP="00D15B95">
            <w:pPr>
              <w:jc w:val="center"/>
              <w:rPr>
                <w:color w:val="000000" w:themeColor="text1"/>
              </w:rPr>
            </w:pPr>
            <w:r w:rsidRPr="007359BD">
              <w:rPr>
                <w:color w:val="000000" w:themeColor="text1"/>
              </w:rPr>
              <w:t>DÖRDÜNCÜ KISIM</w:t>
            </w:r>
          </w:p>
          <w:p w:rsidR="00D15B95" w:rsidRPr="007359BD" w:rsidRDefault="00D15B95" w:rsidP="00D15B95">
            <w:pPr>
              <w:jc w:val="center"/>
              <w:rPr>
                <w:color w:val="000000" w:themeColor="text1"/>
              </w:rPr>
            </w:pPr>
            <w:r w:rsidRPr="007359BD">
              <w:rPr>
                <w:color w:val="000000" w:themeColor="text1"/>
              </w:rPr>
              <w:t>Uçuş Güvenlik Tedbirlerine İlişkin Kurallar</w:t>
            </w:r>
          </w:p>
        </w:tc>
      </w:tr>
      <w:tr w:rsidR="00D15B95" w:rsidTr="0042531E">
        <w:tc>
          <w:tcPr>
            <w:tcW w:w="1548" w:type="dxa"/>
          </w:tcPr>
          <w:p w:rsidR="00D15B95" w:rsidRDefault="00D15B95" w:rsidP="00AD2646"/>
        </w:tc>
        <w:tc>
          <w:tcPr>
            <w:tcW w:w="7664" w:type="dxa"/>
            <w:gridSpan w:val="2"/>
          </w:tcPr>
          <w:p w:rsidR="00D15B95" w:rsidRPr="007359BD" w:rsidRDefault="00D15B95" w:rsidP="00D15B95">
            <w:pPr>
              <w:jc w:val="center"/>
              <w:rPr>
                <w:color w:val="000000" w:themeColor="text1"/>
              </w:rPr>
            </w:pPr>
          </w:p>
        </w:tc>
      </w:tr>
      <w:tr w:rsidR="00B74B8D" w:rsidTr="0042531E">
        <w:tc>
          <w:tcPr>
            <w:tcW w:w="1548" w:type="dxa"/>
          </w:tcPr>
          <w:p w:rsidR="00B74B8D" w:rsidRDefault="00B74B8D" w:rsidP="00AD2646">
            <w:r>
              <w:t>Madde 50.</w:t>
            </w:r>
          </w:p>
        </w:tc>
        <w:tc>
          <w:tcPr>
            <w:tcW w:w="7664" w:type="dxa"/>
            <w:gridSpan w:val="2"/>
          </w:tcPr>
          <w:p w:rsidR="00B74B8D" w:rsidRDefault="00D15B95" w:rsidP="00B74B8D">
            <w:pPr>
              <w:rPr>
                <w:color w:val="000000" w:themeColor="text1"/>
              </w:rPr>
            </w:pPr>
            <w:r w:rsidRPr="007359BD">
              <w:rPr>
                <w:color w:val="000000" w:themeColor="text1"/>
              </w:rPr>
              <w:t>Güvenlik Önlemleri</w:t>
            </w:r>
          </w:p>
        </w:tc>
      </w:tr>
      <w:tr w:rsidR="00B74B8D" w:rsidTr="0042531E">
        <w:tc>
          <w:tcPr>
            <w:tcW w:w="1548" w:type="dxa"/>
          </w:tcPr>
          <w:p w:rsidR="00B74B8D" w:rsidRDefault="00B74B8D" w:rsidP="00AD2646">
            <w:r>
              <w:t>Madde 51.</w:t>
            </w:r>
          </w:p>
        </w:tc>
        <w:tc>
          <w:tcPr>
            <w:tcW w:w="7664" w:type="dxa"/>
            <w:gridSpan w:val="2"/>
          </w:tcPr>
          <w:p w:rsidR="00B74B8D" w:rsidRDefault="00D15B95" w:rsidP="00B74B8D">
            <w:pPr>
              <w:rPr>
                <w:color w:val="000000" w:themeColor="text1"/>
              </w:rPr>
            </w:pPr>
            <w:r w:rsidRPr="007359BD">
              <w:rPr>
                <w:color w:val="000000" w:themeColor="text1"/>
              </w:rPr>
              <w:t>Silahların Taşınması</w:t>
            </w:r>
          </w:p>
        </w:tc>
      </w:tr>
      <w:tr w:rsidR="00D15B95" w:rsidTr="0042531E">
        <w:tc>
          <w:tcPr>
            <w:tcW w:w="1548" w:type="dxa"/>
          </w:tcPr>
          <w:p w:rsidR="00D15B95" w:rsidRDefault="00D15B95" w:rsidP="00AD2646"/>
        </w:tc>
        <w:tc>
          <w:tcPr>
            <w:tcW w:w="7664" w:type="dxa"/>
            <w:gridSpan w:val="2"/>
          </w:tcPr>
          <w:p w:rsidR="00D15B95" w:rsidRPr="007359BD" w:rsidRDefault="00D15B95" w:rsidP="00B74B8D">
            <w:pPr>
              <w:rPr>
                <w:color w:val="000000" w:themeColor="text1"/>
              </w:rPr>
            </w:pPr>
          </w:p>
        </w:tc>
      </w:tr>
      <w:tr w:rsidR="00D15B95" w:rsidTr="0042531E">
        <w:tc>
          <w:tcPr>
            <w:tcW w:w="1548" w:type="dxa"/>
          </w:tcPr>
          <w:p w:rsidR="00D15B95" w:rsidRDefault="00D15B95" w:rsidP="00AD2646"/>
        </w:tc>
        <w:tc>
          <w:tcPr>
            <w:tcW w:w="7664" w:type="dxa"/>
            <w:gridSpan w:val="2"/>
          </w:tcPr>
          <w:p w:rsidR="00D15B95" w:rsidRPr="007359BD" w:rsidRDefault="00D15B95" w:rsidP="00D15B95">
            <w:pPr>
              <w:jc w:val="center"/>
              <w:rPr>
                <w:color w:val="000000" w:themeColor="text1"/>
              </w:rPr>
            </w:pPr>
            <w:r w:rsidRPr="007359BD">
              <w:rPr>
                <w:color w:val="000000" w:themeColor="text1"/>
              </w:rPr>
              <w:t>BEŞİNCİ KISIM</w:t>
            </w:r>
          </w:p>
          <w:p w:rsidR="00D15B95" w:rsidRPr="007359BD" w:rsidRDefault="00D15B95" w:rsidP="00D15B95">
            <w:pPr>
              <w:tabs>
                <w:tab w:val="left" w:pos="2490"/>
                <w:tab w:val="center" w:pos="4733"/>
              </w:tabs>
              <w:jc w:val="center"/>
              <w:rPr>
                <w:color w:val="000000" w:themeColor="text1"/>
              </w:rPr>
            </w:pPr>
            <w:r w:rsidRPr="007359BD">
              <w:rPr>
                <w:color w:val="000000" w:themeColor="text1"/>
              </w:rPr>
              <w:t>Sivil Havacılık Güvenlik Eğitimine İlişkin Kurallar</w:t>
            </w:r>
          </w:p>
          <w:p w:rsidR="00D15B95" w:rsidRPr="007359BD" w:rsidRDefault="00D15B95" w:rsidP="00D15B95">
            <w:pPr>
              <w:jc w:val="center"/>
              <w:rPr>
                <w:color w:val="000000" w:themeColor="text1"/>
              </w:rPr>
            </w:pPr>
          </w:p>
        </w:tc>
      </w:tr>
      <w:tr w:rsidR="00B74B8D" w:rsidTr="0042531E">
        <w:tc>
          <w:tcPr>
            <w:tcW w:w="1548" w:type="dxa"/>
          </w:tcPr>
          <w:p w:rsidR="00B74B8D" w:rsidRDefault="00B74B8D" w:rsidP="00AD2646">
            <w:r>
              <w:t>Madde 52.</w:t>
            </w:r>
          </w:p>
        </w:tc>
        <w:tc>
          <w:tcPr>
            <w:tcW w:w="7664" w:type="dxa"/>
            <w:gridSpan w:val="2"/>
          </w:tcPr>
          <w:p w:rsidR="00B74B8D" w:rsidRDefault="00D15B95" w:rsidP="00B74B8D">
            <w:pPr>
              <w:rPr>
                <w:color w:val="000000" w:themeColor="text1"/>
              </w:rPr>
            </w:pPr>
            <w:r w:rsidRPr="007359BD">
              <w:rPr>
                <w:color w:val="000000" w:themeColor="text1"/>
              </w:rPr>
              <w:t>Sivil Havacılık Güvenlik Eğitimi Gereklilikleri</w:t>
            </w:r>
          </w:p>
        </w:tc>
      </w:tr>
      <w:tr w:rsidR="00B74B8D" w:rsidTr="0042531E">
        <w:tc>
          <w:tcPr>
            <w:tcW w:w="1548" w:type="dxa"/>
          </w:tcPr>
          <w:p w:rsidR="00B74B8D" w:rsidRDefault="00B74B8D" w:rsidP="00AD2646">
            <w:r>
              <w:t>Madde 53.</w:t>
            </w:r>
          </w:p>
        </w:tc>
        <w:tc>
          <w:tcPr>
            <w:tcW w:w="7664" w:type="dxa"/>
            <w:gridSpan w:val="2"/>
          </w:tcPr>
          <w:p w:rsidR="00B74B8D" w:rsidRDefault="00D15B95" w:rsidP="0082466C">
            <w:pPr>
              <w:jc w:val="both"/>
              <w:rPr>
                <w:color w:val="000000" w:themeColor="text1"/>
              </w:rPr>
            </w:pPr>
            <w:r w:rsidRPr="007359BD">
              <w:rPr>
                <w:color w:val="000000" w:themeColor="text1"/>
              </w:rPr>
              <w:t>Güvenlik Tahditli Alanlarda Güvenlik Görevinden Sorumlu Kişilerde Aranan Nitelikler</w:t>
            </w:r>
          </w:p>
        </w:tc>
      </w:tr>
      <w:tr w:rsidR="00B74B8D" w:rsidTr="0042531E">
        <w:tc>
          <w:tcPr>
            <w:tcW w:w="1548" w:type="dxa"/>
          </w:tcPr>
          <w:p w:rsidR="00B74B8D" w:rsidRDefault="00B74B8D" w:rsidP="00AD2646">
            <w:r>
              <w:t>Madde 54.</w:t>
            </w:r>
          </w:p>
        </w:tc>
        <w:tc>
          <w:tcPr>
            <w:tcW w:w="7664" w:type="dxa"/>
            <w:gridSpan w:val="2"/>
          </w:tcPr>
          <w:p w:rsidR="00B74B8D" w:rsidRDefault="00D15B95" w:rsidP="00D15B95">
            <w:pPr>
              <w:rPr>
                <w:color w:val="000000" w:themeColor="text1"/>
              </w:rPr>
            </w:pPr>
            <w:r w:rsidRPr="007359BD">
              <w:rPr>
                <w:color w:val="000000" w:themeColor="text1"/>
              </w:rPr>
              <w:t>Diğer Alanlarda Güvenlik Görevinden Sor</w:t>
            </w:r>
            <w:r>
              <w:rPr>
                <w:color w:val="000000" w:themeColor="text1"/>
              </w:rPr>
              <w:t>umlu Kişilerde Aranan Nitelikler</w:t>
            </w:r>
          </w:p>
        </w:tc>
      </w:tr>
      <w:tr w:rsidR="00D15B95" w:rsidTr="0042531E">
        <w:tc>
          <w:tcPr>
            <w:tcW w:w="1548" w:type="dxa"/>
          </w:tcPr>
          <w:p w:rsidR="00D15B95" w:rsidRDefault="00D15B95" w:rsidP="00AD2646"/>
        </w:tc>
        <w:tc>
          <w:tcPr>
            <w:tcW w:w="7664" w:type="dxa"/>
            <w:gridSpan w:val="2"/>
          </w:tcPr>
          <w:p w:rsidR="00D15B95" w:rsidRPr="007359BD" w:rsidRDefault="00D15B95" w:rsidP="00D15B95">
            <w:pPr>
              <w:rPr>
                <w:color w:val="000000" w:themeColor="text1"/>
              </w:rPr>
            </w:pPr>
          </w:p>
        </w:tc>
      </w:tr>
      <w:tr w:rsidR="00D15B95" w:rsidTr="0042531E">
        <w:tc>
          <w:tcPr>
            <w:tcW w:w="1548" w:type="dxa"/>
          </w:tcPr>
          <w:p w:rsidR="00D15B95" w:rsidRDefault="00D15B95" w:rsidP="00AD2646"/>
        </w:tc>
        <w:tc>
          <w:tcPr>
            <w:tcW w:w="7664" w:type="dxa"/>
            <w:gridSpan w:val="2"/>
          </w:tcPr>
          <w:p w:rsidR="00D15B95" w:rsidRPr="007359BD" w:rsidRDefault="00D15B95" w:rsidP="00D15B95">
            <w:pPr>
              <w:jc w:val="center"/>
              <w:rPr>
                <w:color w:val="000000" w:themeColor="text1"/>
              </w:rPr>
            </w:pPr>
            <w:r w:rsidRPr="007359BD">
              <w:rPr>
                <w:color w:val="000000" w:themeColor="text1"/>
              </w:rPr>
              <w:t>ALTINCI KISIM</w:t>
            </w:r>
          </w:p>
          <w:p w:rsidR="00D15B95" w:rsidRPr="007359BD" w:rsidRDefault="00D15B95" w:rsidP="00D15B95">
            <w:pPr>
              <w:jc w:val="center"/>
              <w:rPr>
                <w:color w:val="000000" w:themeColor="text1"/>
              </w:rPr>
            </w:pPr>
            <w:r w:rsidRPr="007359BD">
              <w:rPr>
                <w:color w:val="000000" w:themeColor="text1"/>
              </w:rPr>
              <w:t>Güvenlik Teçhizatına İlişkin Kurallar</w:t>
            </w:r>
          </w:p>
        </w:tc>
      </w:tr>
      <w:tr w:rsidR="00D15B95" w:rsidTr="0042531E">
        <w:tc>
          <w:tcPr>
            <w:tcW w:w="1548" w:type="dxa"/>
          </w:tcPr>
          <w:p w:rsidR="00D15B95" w:rsidRDefault="00D15B95" w:rsidP="00AD2646"/>
        </w:tc>
        <w:tc>
          <w:tcPr>
            <w:tcW w:w="7664" w:type="dxa"/>
            <w:gridSpan w:val="2"/>
          </w:tcPr>
          <w:p w:rsidR="00D15B95" w:rsidRPr="007359BD" w:rsidRDefault="00D15B95" w:rsidP="00D15B95">
            <w:pPr>
              <w:rPr>
                <w:color w:val="000000" w:themeColor="text1"/>
              </w:rPr>
            </w:pPr>
          </w:p>
        </w:tc>
      </w:tr>
      <w:tr w:rsidR="00B74B8D" w:rsidTr="0042531E">
        <w:tc>
          <w:tcPr>
            <w:tcW w:w="1548" w:type="dxa"/>
          </w:tcPr>
          <w:p w:rsidR="00B74B8D" w:rsidRDefault="00B74B8D" w:rsidP="00AD2646">
            <w:r>
              <w:t>Madde 55.</w:t>
            </w:r>
          </w:p>
        </w:tc>
        <w:tc>
          <w:tcPr>
            <w:tcW w:w="7664" w:type="dxa"/>
            <w:gridSpan w:val="2"/>
          </w:tcPr>
          <w:p w:rsidR="00B74B8D" w:rsidRDefault="0007644B" w:rsidP="00B74B8D">
            <w:pPr>
              <w:rPr>
                <w:color w:val="000000" w:themeColor="text1"/>
              </w:rPr>
            </w:pPr>
            <w:r w:rsidRPr="007359BD">
              <w:rPr>
                <w:color w:val="000000" w:themeColor="text1"/>
              </w:rPr>
              <w:t>Havalimanında Kullanılan Güvenlik Teçhizatı</w:t>
            </w:r>
          </w:p>
        </w:tc>
      </w:tr>
      <w:tr w:rsidR="00B74B8D" w:rsidTr="0042531E">
        <w:tc>
          <w:tcPr>
            <w:tcW w:w="1548" w:type="dxa"/>
          </w:tcPr>
          <w:p w:rsidR="00B74B8D" w:rsidRDefault="00B74B8D" w:rsidP="00AD2646">
            <w:r>
              <w:t>Madde 56.</w:t>
            </w:r>
          </w:p>
        </w:tc>
        <w:tc>
          <w:tcPr>
            <w:tcW w:w="7664" w:type="dxa"/>
            <w:gridSpan w:val="2"/>
          </w:tcPr>
          <w:p w:rsidR="00B74B8D" w:rsidRDefault="0007644B" w:rsidP="00B74B8D">
            <w:pPr>
              <w:rPr>
                <w:color w:val="000000" w:themeColor="text1"/>
              </w:rPr>
            </w:pPr>
            <w:r w:rsidRPr="007359BD">
              <w:rPr>
                <w:color w:val="000000" w:themeColor="text1"/>
              </w:rPr>
              <w:t>Güvenlik Teçhizatı İçin  Gerekli Teknik Özellikler</w:t>
            </w:r>
          </w:p>
        </w:tc>
      </w:tr>
      <w:tr w:rsidR="00D15B95" w:rsidTr="0042531E">
        <w:tc>
          <w:tcPr>
            <w:tcW w:w="1548" w:type="dxa"/>
          </w:tcPr>
          <w:p w:rsidR="00D15B95" w:rsidRDefault="00D15B95" w:rsidP="00AD2646">
            <w:r>
              <w:t>Madde 57.</w:t>
            </w:r>
          </w:p>
        </w:tc>
        <w:tc>
          <w:tcPr>
            <w:tcW w:w="7664" w:type="dxa"/>
            <w:gridSpan w:val="2"/>
          </w:tcPr>
          <w:p w:rsidR="00D15B95" w:rsidRDefault="004C000C" w:rsidP="00B74B8D">
            <w:pPr>
              <w:rPr>
                <w:color w:val="000000" w:themeColor="text1"/>
              </w:rPr>
            </w:pPr>
            <w:r>
              <w:rPr>
                <w:color w:val="000000" w:themeColor="text1"/>
              </w:rPr>
              <w:t>Güvenlik Teçhizatı İle</w:t>
            </w:r>
            <w:r w:rsidR="0007644B" w:rsidRPr="007359BD">
              <w:rPr>
                <w:color w:val="000000" w:themeColor="text1"/>
              </w:rPr>
              <w:t xml:space="preserve"> İlgili Sorumluluklar</w:t>
            </w:r>
          </w:p>
        </w:tc>
      </w:tr>
      <w:tr w:rsidR="00D15B95" w:rsidTr="0042531E">
        <w:tc>
          <w:tcPr>
            <w:tcW w:w="1548" w:type="dxa"/>
          </w:tcPr>
          <w:p w:rsidR="00D15B95" w:rsidRDefault="00D15B95" w:rsidP="00AD2646">
            <w:r>
              <w:t>Madde 58.</w:t>
            </w:r>
          </w:p>
        </w:tc>
        <w:tc>
          <w:tcPr>
            <w:tcW w:w="7664" w:type="dxa"/>
            <w:gridSpan w:val="2"/>
          </w:tcPr>
          <w:p w:rsidR="00D15B95" w:rsidRDefault="0007644B" w:rsidP="00B74B8D">
            <w:pPr>
              <w:rPr>
                <w:color w:val="000000" w:themeColor="text1"/>
              </w:rPr>
            </w:pPr>
            <w:r w:rsidRPr="007359BD">
              <w:rPr>
                <w:color w:val="000000" w:themeColor="text1"/>
              </w:rPr>
              <w:t>Rutin Test ve İşletim</w:t>
            </w:r>
          </w:p>
        </w:tc>
      </w:tr>
      <w:tr w:rsidR="0007644B" w:rsidTr="0042531E">
        <w:tc>
          <w:tcPr>
            <w:tcW w:w="1548" w:type="dxa"/>
          </w:tcPr>
          <w:p w:rsidR="0007644B" w:rsidRDefault="0007644B" w:rsidP="00AD2646">
            <w:r>
              <w:t xml:space="preserve"> </w:t>
            </w:r>
          </w:p>
        </w:tc>
        <w:tc>
          <w:tcPr>
            <w:tcW w:w="7664" w:type="dxa"/>
            <w:gridSpan w:val="2"/>
          </w:tcPr>
          <w:p w:rsidR="0007644B" w:rsidRPr="007359BD" w:rsidRDefault="0007644B" w:rsidP="00B74B8D">
            <w:pPr>
              <w:rPr>
                <w:color w:val="000000" w:themeColor="text1"/>
              </w:rPr>
            </w:pPr>
          </w:p>
        </w:tc>
      </w:tr>
      <w:tr w:rsidR="0007644B" w:rsidTr="0042531E">
        <w:tc>
          <w:tcPr>
            <w:tcW w:w="1548" w:type="dxa"/>
          </w:tcPr>
          <w:p w:rsidR="0007644B" w:rsidRDefault="0007644B" w:rsidP="00AD2646"/>
        </w:tc>
        <w:tc>
          <w:tcPr>
            <w:tcW w:w="7664" w:type="dxa"/>
            <w:gridSpan w:val="2"/>
          </w:tcPr>
          <w:p w:rsidR="0007644B" w:rsidRPr="007359BD" w:rsidRDefault="0007644B" w:rsidP="0007644B">
            <w:pPr>
              <w:jc w:val="center"/>
              <w:rPr>
                <w:color w:val="000000" w:themeColor="text1"/>
              </w:rPr>
            </w:pPr>
            <w:r w:rsidRPr="007359BD">
              <w:rPr>
                <w:color w:val="000000" w:themeColor="text1"/>
              </w:rPr>
              <w:t>YEDİNCİ KISIM</w:t>
            </w:r>
          </w:p>
          <w:p w:rsidR="0007644B" w:rsidRPr="007359BD" w:rsidRDefault="0007644B" w:rsidP="0007644B">
            <w:pPr>
              <w:jc w:val="center"/>
              <w:rPr>
                <w:color w:val="000000" w:themeColor="text1"/>
              </w:rPr>
            </w:pPr>
            <w:r w:rsidRPr="007359BD">
              <w:rPr>
                <w:color w:val="000000" w:themeColor="text1"/>
              </w:rPr>
              <w:t>Hava Trafik Yönetimi (ATM) Güvenliğine İlişkin Kurallar</w:t>
            </w:r>
          </w:p>
        </w:tc>
      </w:tr>
      <w:tr w:rsidR="0007644B" w:rsidTr="0042531E">
        <w:tc>
          <w:tcPr>
            <w:tcW w:w="1548" w:type="dxa"/>
          </w:tcPr>
          <w:p w:rsidR="0007644B" w:rsidRDefault="0007644B" w:rsidP="00AD2646"/>
        </w:tc>
        <w:tc>
          <w:tcPr>
            <w:tcW w:w="7664" w:type="dxa"/>
            <w:gridSpan w:val="2"/>
          </w:tcPr>
          <w:p w:rsidR="0007644B" w:rsidRPr="007359BD" w:rsidRDefault="0007644B" w:rsidP="00B74B8D">
            <w:pPr>
              <w:rPr>
                <w:color w:val="000000" w:themeColor="text1"/>
              </w:rPr>
            </w:pPr>
          </w:p>
        </w:tc>
      </w:tr>
      <w:tr w:rsidR="00D15B95" w:rsidTr="0042531E">
        <w:tc>
          <w:tcPr>
            <w:tcW w:w="1548" w:type="dxa"/>
          </w:tcPr>
          <w:p w:rsidR="00D15B95" w:rsidRDefault="00D15B95" w:rsidP="00AD2646">
            <w:r>
              <w:t>Madde 59.</w:t>
            </w:r>
          </w:p>
        </w:tc>
        <w:tc>
          <w:tcPr>
            <w:tcW w:w="7664" w:type="dxa"/>
            <w:gridSpan w:val="2"/>
          </w:tcPr>
          <w:p w:rsidR="00D15B95" w:rsidRDefault="0007644B" w:rsidP="00B74B8D">
            <w:pPr>
              <w:rPr>
                <w:color w:val="000000" w:themeColor="text1"/>
              </w:rPr>
            </w:pPr>
            <w:r w:rsidRPr="007359BD">
              <w:rPr>
                <w:color w:val="000000" w:themeColor="text1"/>
              </w:rPr>
              <w:t>Hava Trafik Yönetimi (ATM) Güvenliği Unsurları</w:t>
            </w:r>
          </w:p>
        </w:tc>
      </w:tr>
      <w:tr w:rsidR="00D15B95" w:rsidTr="0042531E">
        <w:tc>
          <w:tcPr>
            <w:tcW w:w="1548" w:type="dxa"/>
          </w:tcPr>
          <w:p w:rsidR="00D15B95" w:rsidRDefault="00D15B95" w:rsidP="00AD2646">
            <w:r>
              <w:t>Madde 60.</w:t>
            </w:r>
          </w:p>
        </w:tc>
        <w:tc>
          <w:tcPr>
            <w:tcW w:w="7664" w:type="dxa"/>
            <w:gridSpan w:val="2"/>
          </w:tcPr>
          <w:p w:rsidR="00D15B95" w:rsidRDefault="0007644B" w:rsidP="00B74B8D">
            <w:pPr>
              <w:rPr>
                <w:color w:val="000000" w:themeColor="text1"/>
              </w:rPr>
            </w:pPr>
            <w:r w:rsidRPr="007359BD">
              <w:rPr>
                <w:color w:val="000000" w:themeColor="text1"/>
              </w:rPr>
              <w:t>Sorumluluk</w:t>
            </w:r>
          </w:p>
        </w:tc>
      </w:tr>
      <w:tr w:rsidR="00D15B95" w:rsidTr="0042531E">
        <w:tc>
          <w:tcPr>
            <w:tcW w:w="1548" w:type="dxa"/>
          </w:tcPr>
          <w:p w:rsidR="00D15B95" w:rsidRDefault="00D15B95" w:rsidP="0007644B">
            <w:r>
              <w:t xml:space="preserve">Madde </w:t>
            </w:r>
            <w:r w:rsidR="0007644B">
              <w:t>61</w:t>
            </w:r>
            <w:r>
              <w:t>.</w:t>
            </w:r>
          </w:p>
        </w:tc>
        <w:tc>
          <w:tcPr>
            <w:tcW w:w="7664" w:type="dxa"/>
            <w:gridSpan w:val="2"/>
          </w:tcPr>
          <w:p w:rsidR="00D15B95" w:rsidRDefault="0007644B" w:rsidP="00B74B8D">
            <w:pPr>
              <w:rPr>
                <w:color w:val="000000" w:themeColor="text1"/>
              </w:rPr>
            </w:pPr>
            <w:r w:rsidRPr="007359BD">
              <w:rPr>
                <w:color w:val="000000" w:themeColor="text1"/>
              </w:rPr>
              <w:t>Temel İlkeler ve Uygulama</w:t>
            </w:r>
          </w:p>
        </w:tc>
      </w:tr>
      <w:tr w:rsidR="00D15B95" w:rsidTr="0042531E">
        <w:tc>
          <w:tcPr>
            <w:tcW w:w="1548" w:type="dxa"/>
          </w:tcPr>
          <w:p w:rsidR="00D15B95" w:rsidRDefault="00D15B95" w:rsidP="0007644B">
            <w:r>
              <w:t xml:space="preserve">Madde </w:t>
            </w:r>
            <w:r w:rsidR="0007644B">
              <w:t>62.</w:t>
            </w:r>
          </w:p>
        </w:tc>
        <w:tc>
          <w:tcPr>
            <w:tcW w:w="7664" w:type="dxa"/>
            <w:gridSpan w:val="2"/>
          </w:tcPr>
          <w:p w:rsidR="00D15B95" w:rsidRDefault="0007644B" w:rsidP="00B74B8D">
            <w:pPr>
              <w:rPr>
                <w:color w:val="000000" w:themeColor="text1"/>
              </w:rPr>
            </w:pPr>
            <w:r w:rsidRPr="007359BD">
              <w:t>İnsansız Hava Aracı (Drone)</w:t>
            </w:r>
          </w:p>
        </w:tc>
      </w:tr>
      <w:tr w:rsidR="00D15B95" w:rsidTr="0042531E">
        <w:tc>
          <w:tcPr>
            <w:tcW w:w="1548" w:type="dxa"/>
          </w:tcPr>
          <w:p w:rsidR="00D15B95" w:rsidRDefault="0007644B" w:rsidP="00AD2646">
            <w:r>
              <w:t>Madde 63.</w:t>
            </w:r>
          </w:p>
        </w:tc>
        <w:tc>
          <w:tcPr>
            <w:tcW w:w="7664" w:type="dxa"/>
            <w:gridSpan w:val="2"/>
          </w:tcPr>
          <w:p w:rsidR="00D15B95" w:rsidRDefault="0007644B" w:rsidP="00B74B8D">
            <w:pPr>
              <w:rPr>
                <w:color w:val="000000" w:themeColor="text1"/>
              </w:rPr>
            </w:pPr>
            <w:r w:rsidRPr="007359BD">
              <w:t>Görerek Uçuşlar (VFR)</w:t>
            </w:r>
          </w:p>
        </w:tc>
      </w:tr>
      <w:tr w:rsidR="0007644B" w:rsidTr="0042531E">
        <w:tc>
          <w:tcPr>
            <w:tcW w:w="1548" w:type="dxa"/>
          </w:tcPr>
          <w:p w:rsidR="0007644B" w:rsidRDefault="0007644B" w:rsidP="00AD2646"/>
        </w:tc>
        <w:tc>
          <w:tcPr>
            <w:tcW w:w="7664" w:type="dxa"/>
            <w:gridSpan w:val="2"/>
          </w:tcPr>
          <w:p w:rsidR="0007644B" w:rsidRPr="007359BD" w:rsidRDefault="0007644B" w:rsidP="00B74B8D"/>
        </w:tc>
      </w:tr>
      <w:tr w:rsidR="0007644B" w:rsidTr="0042531E">
        <w:tc>
          <w:tcPr>
            <w:tcW w:w="1548" w:type="dxa"/>
          </w:tcPr>
          <w:p w:rsidR="0007644B" w:rsidRDefault="0007644B" w:rsidP="00AD2646"/>
        </w:tc>
        <w:tc>
          <w:tcPr>
            <w:tcW w:w="7664" w:type="dxa"/>
            <w:gridSpan w:val="2"/>
          </w:tcPr>
          <w:p w:rsidR="0007644B" w:rsidRPr="007359BD" w:rsidRDefault="0007644B" w:rsidP="0007644B">
            <w:pPr>
              <w:jc w:val="center"/>
              <w:rPr>
                <w:color w:val="000000" w:themeColor="text1"/>
              </w:rPr>
            </w:pPr>
            <w:r w:rsidRPr="007359BD">
              <w:rPr>
                <w:color w:val="000000" w:themeColor="text1"/>
              </w:rPr>
              <w:t>SEKİZİNCİ KISIM</w:t>
            </w:r>
          </w:p>
          <w:p w:rsidR="0007644B" w:rsidRPr="0007644B" w:rsidRDefault="0007644B" w:rsidP="0007644B">
            <w:pPr>
              <w:jc w:val="center"/>
              <w:rPr>
                <w:color w:val="000000" w:themeColor="text1"/>
              </w:rPr>
            </w:pPr>
            <w:r w:rsidRPr="007359BD">
              <w:rPr>
                <w:color w:val="000000" w:themeColor="text1"/>
              </w:rPr>
              <w:t>Siber Tehditlere İlişkin Kurallar</w:t>
            </w:r>
          </w:p>
        </w:tc>
      </w:tr>
      <w:tr w:rsidR="0007644B" w:rsidTr="0042531E">
        <w:tc>
          <w:tcPr>
            <w:tcW w:w="1548" w:type="dxa"/>
          </w:tcPr>
          <w:p w:rsidR="0007644B" w:rsidRDefault="0007644B" w:rsidP="00AD2646"/>
        </w:tc>
        <w:tc>
          <w:tcPr>
            <w:tcW w:w="7664" w:type="dxa"/>
            <w:gridSpan w:val="2"/>
          </w:tcPr>
          <w:p w:rsidR="0007644B" w:rsidRPr="007359BD" w:rsidRDefault="0007644B" w:rsidP="00B74B8D"/>
        </w:tc>
      </w:tr>
      <w:tr w:rsidR="0007644B" w:rsidTr="0042531E">
        <w:tc>
          <w:tcPr>
            <w:tcW w:w="1548" w:type="dxa"/>
          </w:tcPr>
          <w:p w:rsidR="0007644B" w:rsidRDefault="0007644B" w:rsidP="00AD2646">
            <w:r>
              <w:t>Madde 64.</w:t>
            </w:r>
          </w:p>
        </w:tc>
        <w:tc>
          <w:tcPr>
            <w:tcW w:w="7664" w:type="dxa"/>
            <w:gridSpan w:val="2"/>
          </w:tcPr>
          <w:p w:rsidR="0007644B" w:rsidRPr="007359BD" w:rsidRDefault="0007644B" w:rsidP="0007644B">
            <w:r w:rsidRPr="007359BD">
              <w:rPr>
                <w:color w:val="000000" w:themeColor="text1"/>
              </w:rPr>
              <w:t>Siber Tehditler</w:t>
            </w:r>
          </w:p>
        </w:tc>
      </w:tr>
      <w:tr w:rsidR="0007644B" w:rsidTr="0042531E">
        <w:tc>
          <w:tcPr>
            <w:tcW w:w="1548" w:type="dxa"/>
          </w:tcPr>
          <w:p w:rsidR="0007644B" w:rsidRDefault="0007644B" w:rsidP="00AD2646">
            <w:r>
              <w:t>Madde 65.</w:t>
            </w:r>
          </w:p>
        </w:tc>
        <w:tc>
          <w:tcPr>
            <w:tcW w:w="7664" w:type="dxa"/>
            <w:gridSpan w:val="2"/>
          </w:tcPr>
          <w:p w:rsidR="0007644B" w:rsidRPr="007359BD" w:rsidRDefault="0007644B" w:rsidP="00B74B8D">
            <w:r w:rsidRPr="007359BD">
              <w:rPr>
                <w:color w:val="000000" w:themeColor="text1"/>
              </w:rPr>
              <w:t>Önlemler</w:t>
            </w:r>
          </w:p>
        </w:tc>
      </w:tr>
      <w:tr w:rsidR="0007644B" w:rsidTr="0042531E">
        <w:tc>
          <w:tcPr>
            <w:tcW w:w="1548" w:type="dxa"/>
          </w:tcPr>
          <w:p w:rsidR="0007644B" w:rsidRDefault="0007644B" w:rsidP="00AD2646">
            <w:r>
              <w:t>Madde 66.</w:t>
            </w:r>
          </w:p>
        </w:tc>
        <w:tc>
          <w:tcPr>
            <w:tcW w:w="7664" w:type="dxa"/>
            <w:gridSpan w:val="2"/>
          </w:tcPr>
          <w:p w:rsidR="0007644B" w:rsidRPr="007359BD" w:rsidRDefault="0007644B" w:rsidP="00B74B8D">
            <w:r w:rsidRPr="007359BD">
              <w:rPr>
                <w:color w:val="000000" w:themeColor="text1"/>
              </w:rPr>
              <w:t>Kritik Havacılık Bilgi Sistemlerinin Korunması</w:t>
            </w:r>
          </w:p>
        </w:tc>
      </w:tr>
      <w:tr w:rsidR="0007644B" w:rsidTr="0042531E">
        <w:tc>
          <w:tcPr>
            <w:tcW w:w="1548" w:type="dxa"/>
          </w:tcPr>
          <w:p w:rsidR="0007644B" w:rsidRDefault="0007644B" w:rsidP="00AD2646">
            <w:r>
              <w:t>Madde 67.</w:t>
            </w:r>
          </w:p>
        </w:tc>
        <w:tc>
          <w:tcPr>
            <w:tcW w:w="7664" w:type="dxa"/>
            <w:gridSpan w:val="2"/>
          </w:tcPr>
          <w:p w:rsidR="0007644B" w:rsidRPr="007359BD" w:rsidRDefault="0007644B" w:rsidP="0007644B">
            <w:r w:rsidRPr="007359BD">
              <w:rPr>
                <w:color w:val="000000" w:themeColor="text1"/>
              </w:rPr>
              <w:t>Tehdit Değerlendirme Süreci</w:t>
            </w:r>
          </w:p>
        </w:tc>
      </w:tr>
      <w:tr w:rsidR="0007644B" w:rsidTr="0042531E">
        <w:tc>
          <w:tcPr>
            <w:tcW w:w="1548" w:type="dxa"/>
          </w:tcPr>
          <w:p w:rsidR="0007644B" w:rsidRDefault="0007644B" w:rsidP="00AD2646">
            <w:r>
              <w:t>Madde 68.</w:t>
            </w:r>
          </w:p>
        </w:tc>
        <w:tc>
          <w:tcPr>
            <w:tcW w:w="7664" w:type="dxa"/>
            <w:gridSpan w:val="2"/>
          </w:tcPr>
          <w:p w:rsidR="0007644B" w:rsidRPr="007359BD" w:rsidRDefault="0007644B" w:rsidP="00B74B8D">
            <w:r w:rsidRPr="007359BD">
              <w:rPr>
                <w:color w:val="000000" w:themeColor="text1"/>
              </w:rPr>
              <w:t>Ağ Ayrımı</w:t>
            </w:r>
          </w:p>
        </w:tc>
      </w:tr>
      <w:tr w:rsidR="0007644B" w:rsidTr="0042531E">
        <w:tc>
          <w:tcPr>
            <w:tcW w:w="1548" w:type="dxa"/>
          </w:tcPr>
          <w:p w:rsidR="0007644B" w:rsidRDefault="0007644B" w:rsidP="00AD2646">
            <w:r>
              <w:t>Madde 69.</w:t>
            </w:r>
          </w:p>
        </w:tc>
        <w:tc>
          <w:tcPr>
            <w:tcW w:w="7664" w:type="dxa"/>
            <w:gridSpan w:val="2"/>
          </w:tcPr>
          <w:p w:rsidR="0007644B" w:rsidRPr="007359BD" w:rsidRDefault="0007644B" w:rsidP="00B74B8D">
            <w:r w:rsidRPr="007359BD">
              <w:rPr>
                <w:color w:val="000000" w:themeColor="text1"/>
              </w:rPr>
              <w:t>Siber Tehditler Konusunda Sorumluluk</w:t>
            </w:r>
          </w:p>
        </w:tc>
      </w:tr>
      <w:tr w:rsidR="0007644B" w:rsidTr="0042531E">
        <w:tc>
          <w:tcPr>
            <w:tcW w:w="1548" w:type="dxa"/>
          </w:tcPr>
          <w:p w:rsidR="0007644B" w:rsidRDefault="0007644B" w:rsidP="00AD2646">
            <w:r>
              <w:t>Madde 70.</w:t>
            </w:r>
          </w:p>
        </w:tc>
        <w:tc>
          <w:tcPr>
            <w:tcW w:w="7664" w:type="dxa"/>
            <w:gridSpan w:val="2"/>
          </w:tcPr>
          <w:p w:rsidR="0007644B" w:rsidRPr="007359BD" w:rsidRDefault="0007644B" w:rsidP="00B74B8D">
            <w:r w:rsidRPr="007359BD">
              <w:rPr>
                <w:color w:val="000000" w:themeColor="text1"/>
              </w:rPr>
              <w:t>Tasarım İtibarıyla Güvenlik</w:t>
            </w:r>
          </w:p>
        </w:tc>
      </w:tr>
      <w:tr w:rsidR="0007644B" w:rsidTr="0042531E">
        <w:tc>
          <w:tcPr>
            <w:tcW w:w="1548" w:type="dxa"/>
          </w:tcPr>
          <w:p w:rsidR="0007644B" w:rsidRDefault="0007644B" w:rsidP="00AD2646">
            <w:r>
              <w:t>Madde 71.</w:t>
            </w:r>
          </w:p>
        </w:tc>
        <w:tc>
          <w:tcPr>
            <w:tcW w:w="7664" w:type="dxa"/>
            <w:gridSpan w:val="2"/>
          </w:tcPr>
          <w:p w:rsidR="0007644B" w:rsidRPr="007359BD" w:rsidRDefault="0007644B" w:rsidP="00B74B8D">
            <w:r w:rsidRPr="007359BD">
              <w:rPr>
                <w:color w:val="000000" w:themeColor="text1"/>
              </w:rPr>
              <w:t>Donanım ve Yazılım İçin Tedarik Zinciri Güvenliği</w:t>
            </w:r>
          </w:p>
        </w:tc>
      </w:tr>
      <w:tr w:rsidR="00D15B95" w:rsidTr="0042531E">
        <w:tc>
          <w:tcPr>
            <w:tcW w:w="1548" w:type="dxa"/>
          </w:tcPr>
          <w:p w:rsidR="00D15B95" w:rsidRDefault="00D15B95" w:rsidP="0007644B">
            <w:r>
              <w:t>Madde 7</w:t>
            </w:r>
            <w:r w:rsidR="0007644B">
              <w:t>2</w:t>
            </w:r>
            <w:r>
              <w:t>.</w:t>
            </w:r>
          </w:p>
        </w:tc>
        <w:tc>
          <w:tcPr>
            <w:tcW w:w="7664" w:type="dxa"/>
            <w:gridSpan w:val="2"/>
          </w:tcPr>
          <w:p w:rsidR="00D15B95" w:rsidRDefault="0007644B" w:rsidP="00B74B8D">
            <w:pPr>
              <w:rPr>
                <w:color w:val="000000" w:themeColor="text1"/>
              </w:rPr>
            </w:pPr>
            <w:r w:rsidRPr="007359BD">
              <w:rPr>
                <w:color w:val="000000" w:themeColor="text1"/>
              </w:rPr>
              <w:t>Uzaktan Erişim Kontrolü</w:t>
            </w:r>
          </w:p>
        </w:tc>
      </w:tr>
      <w:tr w:rsidR="0007644B" w:rsidTr="0042531E">
        <w:tc>
          <w:tcPr>
            <w:tcW w:w="1548" w:type="dxa"/>
          </w:tcPr>
          <w:p w:rsidR="0007644B" w:rsidRDefault="0007644B" w:rsidP="00AD2646">
            <w:r>
              <w:t>Madde 73.</w:t>
            </w:r>
          </w:p>
        </w:tc>
        <w:tc>
          <w:tcPr>
            <w:tcW w:w="7664" w:type="dxa"/>
            <w:gridSpan w:val="2"/>
          </w:tcPr>
          <w:p w:rsidR="0007644B" w:rsidRDefault="0007644B" w:rsidP="00B74B8D">
            <w:pPr>
              <w:rPr>
                <w:color w:val="000000" w:themeColor="text1"/>
              </w:rPr>
            </w:pPr>
            <w:r w:rsidRPr="007359BD">
              <w:rPr>
                <w:color w:val="000000" w:themeColor="text1"/>
              </w:rPr>
              <w:t>Siber Saldırı Durumu Kayıtları</w:t>
            </w:r>
          </w:p>
        </w:tc>
      </w:tr>
      <w:tr w:rsidR="0007644B" w:rsidTr="004721C9">
        <w:tc>
          <w:tcPr>
            <w:tcW w:w="1809" w:type="dxa"/>
            <w:gridSpan w:val="2"/>
          </w:tcPr>
          <w:p w:rsidR="0007644B" w:rsidRDefault="0007644B" w:rsidP="00AD2646"/>
        </w:tc>
        <w:tc>
          <w:tcPr>
            <w:tcW w:w="7403" w:type="dxa"/>
          </w:tcPr>
          <w:p w:rsidR="0007644B" w:rsidRPr="007359BD" w:rsidRDefault="0007644B" w:rsidP="0007644B">
            <w:pPr>
              <w:jc w:val="center"/>
              <w:rPr>
                <w:color w:val="000000" w:themeColor="text1"/>
              </w:rPr>
            </w:pPr>
            <w:r w:rsidRPr="007359BD">
              <w:rPr>
                <w:color w:val="000000" w:themeColor="text1"/>
              </w:rPr>
              <w:t>DOKUZUNCU KISIM</w:t>
            </w:r>
          </w:p>
          <w:p w:rsidR="0007644B" w:rsidRPr="007359BD" w:rsidRDefault="0007644B" w:rsidP="0007644B">
            <w:pPr>
              <w:jc w:val="center"/>
              <w:rPr>
                <w:color w:val="000000" w:themeColor="text1"/>
              </w:rPr>
            </w:pPr>
            <w:r w:rsidRPr="007359BD">
              <w:rPr>
                <w:color w:val="000000" w:themeColor="text1"/>
              </w:rPr>
              <w:t>Yasa Dışı Eylemlere İlişkin Kurallar</w:t>
            </w:r>
          </w:p>
        </w:tc>
      </w:tr>
      <w:tr w:rsidR="0007644B" w:rsidTr="004721C9">
        <w:tc>
          <w:tcPr>
            <w:tcW w:w="1809" w:type="dxa"/>
            <w:gridSpan w:val="2"/>
          </w:tcPr>
          <w:p w:rsidR="0007644B" w:rsidRDefault="0007644B" w:rsidP="00AD2646"/>
        </w:tc>
        <w:tc>
          <w:tcPr>
            <w:tcW w:w="7403" w:type="dxa"/>
          </w:tcPr>
          <w:p w:rsidR="0007644B" w:rsidRPr="007359BD" w:rsidRDefault="0007644B" w:rsidP="00B74B8D">
            <w:pPr>
              <w:rPr>
                <w:color w:val="000000" w:themeColor="text1"/>
              </w:rPr>
            </w:pPr>
          </w:p>
        </w:tc>
      </w:tr>
      <w:tr w:rsidR="00D15B95" w:rsidTr="004721C9">
        <w:tc>
          <w:tcPr>
            <w:tcW w:w="1809" w:type="dxa"/>
            <w:gridSpan w:val="2"/>
          </w:tcPr>
          <w:p w:rsidR="00D15B95" w:rsidRDefault="00D15B95" w:rsidP="00AD2646">
            <w:r>
              <w:t>Madde 74.</w:t>
            </w:r>
          </w:p>
        </w:tc>
        <w:tc>
          <w:tcPr>
            <w:tcW w:w="7403" w:type="dxa"/>
          </w:tcPr>
          <w:p w:rsidR="00D15B95" w:rsidRDefault="0007644B" w:rsidP="00B74B8D">
            <w:pPr>
              <w:rPr>
                <w:color w:val="000000" w:themeColor="text1"/>
              </w:rPr>
            </w:pPr>
            <w:r w:rsidRPr="007359BD">
              <w:rPr>
                <w:color w:val="000000" w:themeColor="text1"/>
              </w:rPr>
              <w:t>Hava Aracına Yönelik Tehditler</w:t>
            </w:r>
          </w:p>
        </w:tc>
      </w:tr>
      <w:tr w:rsidR="00D15B95" w:rsidTr="004721C9">
        <w:tc>
          <w:tcPr>
            <w:tcW w:w="1809" w:type="dxa"/>
            <w:gridSpan w:val="2"/>
          </w:tcPr>
          <w:p w:rsidR="00D15B95" w:rsidRDefault="00D15B95" w:rsidP="00AD2646">
            <w:r>
              <w:t>Madde 75.</w:t>
            </w:r>
          </w:p>
        </w:tc>
        <w:tc>
          <w:tcPr>
            <w:tcW w:w="7403" w:type="dxa"/>
          </w:tcPr>
          <w:p w:rsidR="00D15B95" w:rsidRDefault="0007644B" w:rsidP="00B74B8D">
            <w:pPr>
              <w:rPr>
                <w:color w:val="000000" w:themeColor="text1"/>
              </w:rPr>
            </w:pPr>
            <w:r w:rsidRPr="007359BD">
              <w:rPr>
                <w:color w:val="000000" w:themeColor="text1"/>
              </w:rPr>
              <w:t>Hava Aracına Yönelik Tehditlerde  Sorumluluk</w:t>
            </w:r>
          </w:p>
        </w:tc>
      </w:tr>
      <w:tr w:rsidR="00D15B95" w:rsidTr="004721C9">
        <w:tc>
          <w:tcPr>
            <w:tcW w:w="1809" w:type="dxa"/>
            <w:gridSpan w:val="2"/>
          </w:tcPr>
          <w:p w:rsidR="00D15B95" w:rsidRDefault="00D15B95" w:rsidP="00AD2646">
            <w:r>
              <w:t>Madde 76.</w:t>
            </w:r>
          </w:p>
        </w:tc>
        <w:tc>
          <w:tcPr>
            <w:tcW w:w="7403" w:type="dxa"/>
          </w:tcPr>
          <w:p w:rsidR="00D15B95" w:rsidRDefault="0007644B" w:rsidP="00B74B8D">
            <w:pPr>
              <w:rPr>
                <w:color w:val="000000" w:themeColor="text1"/>
              </w:rPr>
            </w:pPr>
            <w:r w:rsidRPr="007359BD">
              <w:rPr>
                <w:color w:val="000000" w:themeColor="text1"/>
              </w:rPr>
              <w:t>Havalimanı Kriz Yönetimi Merkezi</w:t>
            </w:r>
          </w:p>
        </w:tc>
      </w:tr>
      <w:tr w:rsidR="00D15B95" w:rsidTr="004721C9">
        <w:tc>
          <w:tcPr>
            <w:tcW w:w="1809" w:type="dxa"/>
            <w:gridSpan w:val="2"/>
          </w:tcPr>
          <w:p w:rsidR="00D15B95" w:rsidRDefault="00D15B95" w:rsidP="00AD2646">
            <w:r>
              <w:t>Madde 77.</w:t>
            </w:r>
          </w:p>
        </w:tc>
        <w:tc>
          <w:tcPr>
            <w:tcW w:w="7403" w:type="dxa"/>
          </w:tcPr>
          <w:p w:rsidR="00D15B95" w:rsidRDefault="0007644B" w:rsidP="00B74B8D">
            <w:pPr>
              <w:rPr>
                <w:color w:val="000000" w:themeColor="text1"/>
              </w:rPr>
            </w:pPr>
            <w:r w:rsidRPr="007359BD">
              <w:rPr>
                <w:color w:val="000000" w:themeColor="text1"/>
              </w:rPr>
              <w:t>Yerdeki Hava Aracına Yönelik Tehditler</w:t>
            </w:r>
          </w:p>
        </w:tc>
      </w:tr>
      <w:tr w:rsidR="00D15B95" w:rsidTr="004721C9">
        <w:tc>
          <w:tcPr>
            <w:tcW w:w="1809" w:type="dxa"/>
            <w:gridSpan w:val="2"/>
          </w:tcPr>
          <w:p w:rsidR="00D15B95" w:rsidRDefault="00D15B95" w:rsidP="00AD2646">
            <w:r>
              <w:t>Madde 78.</w:t>
            </w:r>
          </w:p>
        </w:tc>
        <w:tc>
          <w:tcPr>
            <w:tcW w:w="7403" w:type="dxa"/>
          </w:tcPr>
          <w:p w:rsidR="00D15B95" w:rsidRDefault="0007644B" w:rsidP="00B74B8D">
            <w:pPr>
              <w:rPr>
                <w:color w:val="000000" w:themeColor="text1"/>
              </w:rPr>
            </w:pPr>
            <w:r w:rsidRPr="007359BD">
              <w:rPr>
                <w:color w:val="000000" w:themeColor="text1"/>
              </w:rPr>
              <w:t>Uçuş Esnasındaki Hava Aracına Yönelik Tehditler</w:t>
            </w:r>
          </w:p>
        </w:tc>
      </w:tr>
      <w:tr w:rsidR="00D15B95" w:rsidTr="004721C9">
        <w:tc>
          <w:tcPr>
            <w:tcW w:w="1809" w:type="dxa"/>
            <w:gridSpan w:val="2"/>
          </w:tcPr>
          <w:p w:rsidR="00D15B95" w:rsidRDefault="00D15B95" w:rsidP="00AD2646">
            <w:r>
              <w:t>Madde 79.</w:t>
            </w:r>
          </w:p>
        </w:tc>
        <w:tc>
          <w:tcPr>
            <w:tcW w:w="7403" w:type="dxa"/>
          </w:tcPr>
          <w:p w:rsidR="00D15B95" w:rsidRDefault="0007644B" w:rsidP="00B74B8D">
            <w:pPr>
              <w:rPr>
                <w:color w:val="000000" w:themeColor="text1"/>
              </w:rPr>
            </w:pPr>
            <w:r w:rsidRPr="007359BD">
              <w:rPr>
                <w:color w:val="000000" w:themeColor="text1"/>
              </w:rPr>
              <w:t>Hava Taşıyıcısının Tehdit Değerlendirme Sınıflandırması</w:t>
            </w:r>
          </w:p>
        </w:tc>
      </w:tr>
      <w:tr w:rsidR="00D15B95" w:rsidTr="004721C9">
        <w:tc>
          <w:tcPr>
            <w:tcW w:w="1809" w:type="dxa"/>
            <w:gridSpan w:val="2"/>
          </w:tcPr>
          <w:p w:rsidR="00D15B95" w:rsidRDefault="00D15B95" w:rsidP="00AD2646">
            <w:r>
              <w:t>Madde 80.</w:t>
            </w:r>
          </w:p>
        </w:tc>
        <w:tc>
          <w:tcPr>
            <w:tcW w:w="7403" w:type="dxa"/>
          </w:tcPr>
          <w:p w:rsidR="00D15B95" w:rsidRDefault="0007644B" w:rsidP="00B74B8D">
            <w:pPr>
              <w:rPr>
                <w:color w:val="000000" w:themeColor="text1"/>
              </w:rPr>
            </w:pPr>
            <w:r w:rsidRPr="007359BD">
              <w:rPr>
                <w:color w:val="000000" w:themeColor="text1"/>
              </w:rPr>
              <w:t>Tehdit Değerlendirme Metodolojisi</w:t>
            </w:r>
          </w:p>
        </w:tc>
      </w:tr>
      <w:tr w:rsidR="00D15B95" w:rsidTr="004721C9">
        <w:tc>
          <w:tcPr>
            <w:tcW w:w="1809" w:type="dxa"/>
            <w:gridSpan w:val="2"/>
          </w:tcPr>
          <w:p w:rsidR="00D15B95" w:rsidRDefault="00D15B95" w:rsidP="00AD2646">
            <w:r>
              <w:t>Madde 81.</w:t>
            </w:r>
          </w:p>
        </w:tc>
        <w:tc>
          <w:tcPr>
            <w:tcW w:w="7403" w:type="dxa"/>
          </w:tcPr>
          <w:p w:rsidR="00D15B95" w:rsidRDefault="0007644B" w:rsidP="00B74B8D">
            <w:pPr>
              <w:rPr>
                <w:color w:val="000000" w:themeColor="text1"/>
              </w:rPr>
            </w:pPr>
            <w:r w:rsidRPr="007359BD">
              <w:rPr>
                <w:color w:val="000000" w:themeColor="text1"/>
              </w:rPr>
              <w:t>Haberleşme</w:t>
            </w:r>
          </w:p>
        </w:tc>
      </w:tr>
      <w:tr w:rsidR="00D15B95" w:rsidTr="004721C9">
        <w:tc>
          <w:tcPr>
            <w:tcW w:w="1809" w:type="dxa"/>
            <w:gridSpan w:val="2"/>
          </w:tcPr>
          <w:p w:rsidR="00D15B95" w:rsidRDefault="00D15B95" w:rsidP="00AD2646">
            <w:r>
              <w:t>Madde 82.</w:t>
            </w:r>
          </w:p>
        </w:tc>
        <w:tc>
          <w:tcPr>
            <w:tcW w:w="7403" w:type="dxa"/>
          </w:tcPr>
          <w:p w:rsidR="00D15B95" w:rsidRDefault="0007644B" w:rsidP="00B74B8D">
            <w:pPr>
              <w:rPr>
                <w:color w:val="000000" w:themeColor="text1"/>
              </w:rPr>
            </w:pPr>
            <w:r w:rsidRPr="007359BD">
              <w:rPr>
                <w:color w:val="000000" w:themeColor="text1"/>
              </w:rPr>
              <w:t>Hava Taşıyıcısının Tehdide Müdahalesi</w:t>
            </w:r>
          </w:p>
        </w:tc>
      </w:tr>
      <w:tr w:rsidR="00D15B95" w:rsidTr="004721C9">
        <w:tc>
          <w:tcPr>
            <w:tcW w:w="1809" w:type="dxa"/>
            <w:gridSpan w:val="2"/>
          </w:tcPr>
          <w:p w:rsidR="00D15B95" w:rsidRDefault="00D15B95" w:rsidP="00AD2646">
            <w:r>
              <w:t>Madde 83.</w:t>
            </w:r>
          </w:p>
        </w:tc>
        <w:tc>
          <w:tcPr>
            <w:tcW w:w="7403" w:type="dxa"/>
          </w:tcPr>
          <w:p w:rsidR="00D15B95" w:rsidRDefault="0007644B" w:rsidP="00B74B8D">
            <w:pPr>
              <w:rPr>
                <w:color w:val="000000" w:themeColor="text1"/>
              </w:rPr>
            </w:pPr>
            <w:r w:rsidRPr="007359BD">
              <w:rPr>
                <w:color w:val="000000" w:themeColor="text1"/>
              </w:rPr>
              <w:t>Kayıt ve Raporlama</w:t>
            </w:r>
          </w:p>
        </w:tc>
      </w:tr>
      <w:tr w:rsidR="00D15B95" w:rsidTr="004721C9">
        <w:tc>
          <w:tcPr>
            <w:tcW w:w="1809" w:type="dxa"/>
            <w:gridSpan w:val="2"/>
          </w:tcPr>
          <w:p w:rsidR="00D15B95" w:rsidRDefault="00D15B95" w:rsidP="00AD2646">
            <w:r>
              <w:t>Madde 84.</w:t>
            </w:r>
          </w:p>
        </w:tc>
        <w:tc>
          <w:tcPr>
            <w:tcW w:w="7403" w:type="dxa"/>
          </w:tcPr>
          <w:p w:rsidR="00D15B95" w:rsidRDefault="004721C9" w:rsidP="00B74B8D">
            <w:pPr>
              <w:rPr>
                <w:color w:val="000000" w:themeColor="text1"/>
              </w:rPr>
            </w:pPr>
            <w:r w:rsidRPr="007359BD">
              <w:rPr>
                <w:color w:val="000000" w:themeColor="text1"/>
              </w:rPr>
              <w:t>Daireye Bildirim</w:t>
            </w:r>
          </w:p>
        </w:tc>
      </w:tr>
      <w:tr w:rsidR="00D15B95" w:rsidTr="004721C9">
        <w:tc>
          <w:tcPr>
            <w:tcW w:w="1809" w:type="dxa"/>
            <w:gridSpan w:val="2"/>
          </w:tcPr>
          <w:p w:rsidR="00D15B95" w:rsidRDefault="00D15B95" w:rsidP="00AD2646">
            <w:r>
              <w:t>Madde 85.</w:t>
            </w:r>
          </w:p>
        </w:tc>
        <w:tc>
          <w:tcPr>
            <w:tcW w:w="7403" w:type="dxa"/>
          </w:tcPr>
          <w:p w:rsidR="00D15B95" w:rsidRDefault="004721C9" w:rsidP="00B74B8D">
            <w:pPr>
              <w:rPr>
                <w:color w:val="000000" w:themeColor="text1"/>
              </w:rPr>
            </w:pPr>
            <w:r w:rsidRPr="007359BD">
              <w:rPr>
                <w:color w:val="000000" w:themeColor="text1"/>
              </w:rPr>
              <w:t>Tehdit Değerlendirecek Personelin Eğitimi</w:t>
            </w:r>
          </w:p>
        </w:tc>
      </w:tr>
      <w:tr w:rsidR="00D15B95" w:rsidTr="004721C9">
        <w:tc>
          <w:tcPr>
            <w:tcW w:w="1809" w:type="dxa"/>
            <w:gridSpan w:val="2"/>
          </w:tcPr>
          <w:p w:rsidR="00D15B95" w:rsidRDefault="00D15B95" w:rsidP="00AD2646">
            <w:r>
              <w:t xml:space="preserve">Madde 86. </w:t>
            </w:r>
          </w:p>
        </w:tc>
        <w:tc>
          <w:tcPr>
            <w:tcW w:w="7403" w:type="dxa"/>
          </w:tcPr>
          <w:p w:rsidR="00D15B95" w:rsidRDefault="004721C9" w:rsidP="00B74B8D">
            <w:pPr>
              <w:rPr>
                <w:color w:val="000000" w:themeColor="text1"/>
              </w:rPr>
            </w:pPr>
            <w:r w:rsidRPr="007359BD">
              <w:rPr>
                <w:color w:val="000000" w:themeColor="text1"/>
              </w:rPr>
              <w:t>Hava Aracının Kaçırılmasında Bilgi Paylaşımı</w:t>
            </w:r>
          </w:p>
        </w:tc>
      </w:tr>
      <w:tr w:rsidR="00D15B95" w:rsidTr="004721C9">
        <w:tc>
          <w:tcPr>
            <w:tcW w:w="1809" w:type="dxa"/>
            <w:gridSpan w:val="2"/>
          </w:tcPr>
          <w:p w:rsidR="00D15B95" w:rsidRDefault="00D15B95" w:rsidP="00AD2646">
            <w:r>
              <w:t>Madde 87.</w:t>
            </w:r>
          </w:p>
        </w:tc>
        <w:tc>
          <w:tcPr>
            <w:tcW w:w="7403" w:type="dxa"/>
          </w:tcPr>
          <w:p w:rsidR="00D15B95" w:rsidRDefault="004721C9" w:rsidP="00B74B8D">
            <w:pPr>
              <w:rPr>
                <w:color w:val="000000" w:themeColor="text1"/>
              </w:rPr>
            </w:pPr>
            <w:r w:rsidRPr="007359BD">
              <w:rPr>
                <w:color w:val="000000" w:themeColor="text1"/>
              </w:rPr>
              <w:t>AFTN Mesajı</w:t>
            </w:r>
          </w:p>
        </w:tc>
      </w:tr>
      <w:tr w:rsidR="00D15B95" w:rsidTr="004721C9">
        <w:tc>
          <w:tcPr>
            <w:tcW w:w="1809" w:type="dxa"/>
            <w:gridSpan w:val="2"/>
          </w:tcPr>
          <w:p w:rsidR="00D15B95" w:rsidRDefault="00D15B95" w:rsidP="00AD2646">
            <w:r>
              <w:t>Madde 88.</w:t>
            </w:r>
          </w:p>
        </w:tc>
        <w:tc>
          <w:tcPr>
            <w:tcW w:w="7403" w:type="dxa"/>
          </w:tcPr>
          <w:p w:rsidR="00D15B95" w:rsidRDefault="004721C9" w:rsidP="00B74B8D">
            <w:pPr>
              <w:rPr>
                <w:color w:val="000000" w:themeColor="text1"/>
              </w:rPr>
            </w:pPr>
            <w:r w:rsidRPr="007359BD">
              <w:rPr>
                <w:color w:val="000000" w:themeColor="text1"/>
              </w:rPr>
              <w:t>Kaçırılmış Hava Aracının Yerde Tutulması</w:t>
            </w:r>
          </w:p>
        </w:tc>
      </w:tr>
      <w:tr w:rsidR="004721C9" w:rsidTr="004721C9">
        <w:tc>
          <w:tcPr>
            <w:tcW w:w="1809" w:type="dxa"/>
            <w:gridSpan w:val="2"/>
          </w:tcPr>
          <w:p w:rsidR="004721C9" w:rsidRDefault="004721C9" w:rsidP="00AD2646"/>
        </w:tc>
        <w:tc>
          <w:tcPr>
            <w:tcW w:w="7403" w:type="dxa"/>
          </w:tcPr>
          <w:p w:rsidR="004721C9" w:rsidRPr="007359BD" w:rsidRDefault="004721C9" w:rsidP="00B74B8D">
            <w:pPr>
              <w:rPr>
                <w:color w:val="000000" w:themeColor="text1"/>
              </w:rPr>
            </w:pPr>
          </w:p>
        </w:tc>
      </w:tr>
      <w:tr w:rsidR="004721C9" w:rsidTr="004721C9">
        <w:tc>
          <w:tcPr>
            <w:tcW w:w="1809" w:type="dxa"/>
            <w:gridSpan w:val="2"/>
          </w:tcPr>
          <w:p w:rsidR="004721C9" w:rsidRDefault="004721C9" w:rsidP="00AD2646"/>
        </w:tc>
        <w:tc>
          <w:tcPr>
            <w:tcW w:w="7403" w:type="dxa"/>
          </w:tcPr>
          <w:p w:rsidR="004721C9" w:rsidRPr="007359BD" w:rsidRDefault="004721C9" w:rsidP="004721C9">
            <w:pPr>
              <w:jc w:val="center"/>
              <w:rPr>
                <w:color w:val="000000" w:themeColor="text1"/>
              </w:rPr>
            </w:pPr>
            <w:r w:rsidRPr="007359BD">
              <w:rPr>
                <w:color w:val="000000" w:themeColor="text1"/>
              </w:rPr>
              <w:t xml:space="preserve">ONUNCU KISIM </w:t>
            </w:r>
          </w:p>
          <w:p w:rsidR="004721C9" w:rsidRPr="007359BD" w:rsidRDefault="004721C9" w:rsidP="00D61345">
            <w:pPr>
              <w:jc w:val="center"/>
              <w:rPr>
                <w:color w:val="000000" w:themeColor="text1"/>
              </w:rPr>
            </w:pPr>
            <w:r w:rsidRPr="007359BD">
              <w:rPr>
                <w:color w:val="000000" w:themeColor="text1"/>
              </w:rPr>
              <w:t>Yasaya A</w:t>
            </w:r>
            <w:r>
              <w:rPr>
                <w:color w:val="000000" w:themeColor="text1"/>
              </w:rPr>
              <w:t>ykırı Davranış</w:t>
            </w:r>
            <w:r w:rsidR="00D61345">
              <w:rPr>
                <w:color w:val="000000" w:themeColor="text1"/>
              </w:rPr>
              <w:t xml:space="preserve"> ve</w:t>
            </w:r>
            <w:r w:rsidRPr="007359BD">
              <w:rPr>
                <w:color w:val="000000" w:themeColor="text1"/>
              </w:rPr>
              <w:t xml:space="preserve"> İdari Para Cezaları </w:t>
            </w:r>
          </w:p>
        </w:tc>
      </w:tr>
      <w:tr w:rsidR="004721C9" w:rsidTr="004721C9">
        <w:tc>
          <w:tcPr>
            <w:tcW w:w="1809" w:type="dxa"/>
            <w:gridSpan w:val="2"/>
          </w:tcPr>
          <w:p w:rsidR="004721C9" w:rsidRDefault="004721C9" w:rsidP="00AD2646"/>
        </w:tc>
        <w:tc>
          <w:tcPr>
            <w:tcW w:w="7403" w:type="dxa"/>
          </w:tcPr>
          <w:p w:rsidR="004721C9" w:rsidRPr="007359BD" w:rsidRDefault="004721C9" w:rsidP="004721C9">
            <w:pPr>
              <w:jc w:val="center"/>
              <w:rPr>
                <w:color w:val="000000" w:themeColor="text1"/>
              </w:rPr>
            </w:pPr>
          </w:p>
        </w:tc>
      </w:tr>
      <w:tr w:rsidR="00D15B95" w:rsidTr="004721C9">
        <w:tc>
          <w:tcPr>
            <w:tcW w:w="1809" w:type="dxa"/>
            <w:gridSpan w:val="2"/>
          </w:tcPr>
          <w:p w:rsidR="00D15B95" w:rsidRDefault="00D15B95" w:rsidP="00AD2646">
            <w:r>
              <w:t>Madde 89.</w:t>
            </w:r>
          </w:p>
        </w:tc>
        <w:tc>
          <w:tcPr>
            <w:tcW w:w="7403" w:type="dxa"/>
          </w:tcPr>
          <w:p w:rsidR="00D15B95" w:rsidRDefault="004721C9" w:rsidP="00B74B8D">
            <w:pPr>
              <w:rPr>
                <w:color w:val="000000" w:themeColor="text1"/>
              </w:rPr>
            </w:pPr>
            <w:r w:rsidRPr="007359BD">
              <w:rPr>
                <w:color w:val="000000" w:themeColor="text1"/>
              </w:rPr>
              <w:t>Yasaya Aykırı Davranış ve İdari Para Cezaları</w:t>
            </w:r>
          </w:p>
        </w:tc>
      </w:tr>
      <w:tr w:rsidR="004721C9" w:rsidTr="004721C9">
        <w:tc>
          <w:tcPr>
            <w:tcW w:w="1809" w:type="dxa"/>
            <w:gridSpan w:val="2"/>
          </w:tcPr>
          <w:p w:rsidR="004721C9" w:rsidRDefault="004721C9" w:rsidP="00AD2646"/>
        </w:tc>
        <w:tc>
          <w:tcPr>
            <w:tcW w:w="7403" w:type="dxa"/>
          </w:tcPr>
          <w:p w:rsidR="004721C9" w:rsidRPr="007359BD" w:rsidRDefault="004721C9" w:rsidP="00B74B8D">
            <w:pPr>
              <w:rPr>
                <w:color w:val="000000" w:themeColor="text1"/>
              </w:rPr>
            </w:pPr>
          </w:p>
        </w:tc>
      </w:tr>
      <w:tr w:rsidR="004721C9" w:rsidTr="004721C9">
        <w:tc>
          <w:tcPr>
            <w:tcW w:w="1809" w:type="dxa"/>
            <w:gridSpan w:val="2"/>
          </w:tcPr>
          <w:p w:rsidR="004721C9" w:rsidRDefault="004721C9" w:rsidP="00AD2646"/>
        </w:tc>
        <w:tc>
          <w:tcPr>
            <w:tcW w:w="7403" w:type="dxa"/>
          </w:tcPr>
          <w:p w:rsidR="004721C9" w:rsidRPr="007359BD" w:rsidRDefault="004721C9" w:rsidP="004721C9">
            <w:pPr>
              <w:jc w:val="center"/>
              <w:rPr>
                <w:color w:val="000000" w:themeColor="text1"/>
              </w:rPr>
            </w:pPr>
            <w:r w:rsidRPr="007359BD">
              <w:rPr>
                <w:color w:val="000000" w:themeColor="text1"/>
              </w:rPr>
              <w:t xml:space="preserve">ONBİRİNCİ KISIM </w:t>
            </w:r>
          </w:p>
          <w:p w:rsidR="004721C9" w:rsidRPr="007359BD" w:rsidRDefault="004C000C" w:rsidP="004721C9">
            <w:pPr>
              <w:jc w:val="center"/>
              <w:rPr>
                <w:color w:val="000000" w:themeColor="text1"/>
              </w:rPr>
            </w:pPr>
            <w:r>
              <w:rPr>
                <w:color w:val="000000" w:themeColor="text1"/>
              </w:rPr>
              <w:t xml:space="preserve">Çeşitli ve </w:t>
            </w:r>
            <w:r w:rsidR="004721C9" w:rsidRPr="007359BD">
              <w:rPr>
                <w:color w:val="000000" w:themeColor="text1"/>
              </w:rPr>
              <w:t>Son Kurallar</w:t>
            </w:r>
          </w:p>
        </w:tc>
      </w:tr>
      <w:tr w:rsidR="004C000C" w:rsidTr="004721C9">
        <w:tc>
          <w:tcPr>
            <w:tcW w:w="1809" w:type="dxa"/>
            <w:gridSpan w:val="2"/>
          </w:tcPr>
          <w:p w:rsidR="004C000C" w:rsidRDefault="004C000C" w:rsidP="00AD2646"/>
        </w:tc>
        <w:tc>
          <w:tcPr>
            <w:tcW w:w="7403" w:type="dxa"/>
          </w:tcPr>
          <w:p w:rsidR="004C000C" w:rsidRPr="007359BD" w:rsidRDefault="004C000C" w:rsidP="004721C9">
            <w:pPr>
              <w:jc w:val="center"/>
              <w:rPr>
                <w:color w:val="000000" w:themeColor="text1"/>
              </w:rPr>
            </w:pPr>
          </w:p>
        </w:tc>
      </w:tr>
      <w:tr w:rsidR="004721C9" w:rsidTr="004721C9">
        <w:tc>
          <w:tcPr>
            <w:tcW w:w="1809" w:type="dxa"/>
            <w:gridSpan w:val="2"/>
          </w:tcPr>
          <w:p w:rsidR="004721C9" w:rsidRDefault="004C000C" w:rsidP="00AD2646">
            <w:r>
              <w:t>Madde 90.</w:t>
            </w:r>
          </w:p>
        </w:tc>
        <w:tc>
          <w:tcPr>
            <w:tcW w:w="7403" w:type="dxa"/>
          </w:tcPr>
          <w:p w:rsidR="004721C9" w:rsidRPr="007359BD" w:rsidRDefault="004C000C" w:rsidP="00B74B8D">
            <w:pPr>
              <w:rPr>
                <w:color w:val="000000" w:themeColor="text1"/>
              </w:rPr>
            </w:pPr>
            <w:r w:rsidRPr="007359BD">
              <w:rPr>
                <w:color w:val="000000" w:themeColor="text1"/>
              </w:rPr>
              <w:t>Tüzük Yapma Yetkisi</w:t>
            </w:r>
          </w:p>
        </w:tc>
      </w:tr>
      <w:tr w:rsidR="00D15B95" w:rsidTr="004721C9">
        <w:tc>
          <w:tcPr>
            <w:tcW w:w="1809" w:type="dxa"/>
            <w:gridSpan w:val="2"/>
          </w:tcPr>
          <w:p w:rsidR="00D15B95" w:rsidRDefault="00D15B95" w:rsidP="00AD2646">
            <w:r>
              <w:t>Madde 91.</w:t>
            </w:r>
          </w:p>
        </w:tc>
        <w:tc>
          <w:tcPr>
            <w:tcW w:w="7403" w:type="dxa"/>
          </w:tcPr>
          <w:p w:rsidR="00D15B95" w:rsidRDefault="004721C9" w:rsidP="004721C9">
            <w:pPr>
              <w:rPr>
                <w:color w:val="000000" w:themeColor="text1"/>
              </w:rPr>
            </w:pPr>
            <w:r w:rsidRPr="007359BD">
              <w:t xml:space="preserve">Yetki Devri </w:t>
            </w:r>
            <w:r>
              <w:t>Yasağı</w:t>
            </w:r>
          </w:p>
        </w:tc>
      </w:tr>
      <w:tr w:rsidR="004721C9" w:rsidTr="004721C9">
        <w:tc>
          <w:tcPr>
            <w:tcW w:w="1809" w:type="dxa"/>
            <w:gridSpan w:val="2"/>
          </w:tcPr>
          <w:p w:rsidR="0023022A" w:rsidRDefault="004721C9" w:rsidP="004721C9">
            <w:r>
              <w:t>Geçici</w:t>
            </w:r>
          </w:p>
          <w:p w:rsidR="004721C9" w:rsidRDefault="004721C9" w:rsidP="004721C9">
            <w:r>
              <w:t>Madde 1</w:t>
            </w:r>
            <w:r w:rsidR="00F37FF1">
              <w:t>.</w:t>
            </w:r>
          </w:p>
        </w:tc>
        <w:tc>
          <w:tcPr>
            <w:tcW w:w="7403" w:type="dxa"/>
          </w:tcPr>
          <w:p w:rsidR="0023022A" w:rsidRDefault="0023022A" w:rsidP="004721C9"/>
          <w:p w:rsidR="004721C9" w:rsidRPr="007359BD" w:rsidRDefault="004721C9" w:rsidP="004721C9">
            <w:r w:rsidRPr="007359BD">
              <w:t>Tüzüklere İlişkin Kural</w:t>
            </w:r>
          </w:p>
        </w:tc>
      </w:tr>
      <w:tr w:rsidR="004721C9" w:rsidTr="004721C9">
        <w:tc>
          <w:tcPr>
            <w:tcW w:w="1809" w:type="dxa"/>
            <w:gridSpan w:val="2"/>
          </w:tcPr>
          <w:p w:rsidR="004721C9" w:rsidRDefault="004721C9" w:rsidP="00AD2646">
            <w:r>
              <w:t>Madde 92.</w:t>
            </w:r>
          </w:p>
        </w:tc>
        <w:tc>
          <w:tcPr>
            <w:tcW w:w="7403" w:type="dxa"/>
          </w:tcPr>
          <w:p w:rsidR="004721C9" w:rsidRPr="007359BD" w:rsidRDefault="004721C9" w:rsidP="004721C9">
            <w:r w:rsidRPr="007359BD">
              <w:t>Yürürlükten Kaldırma</w:t>
            </w:r>
          </w:p>
        </w:tc>
      </w:tr>
      <w:tr w:rsidR="004721C9" w:rsidTr="004721C9">
        <w:tc>
          <w:tcPr>
            <w:tcW w:w="1809" w:type="dxa"/>
            <w:gridSpan w:val="2"/>
          </w:tcPr>
          <w:p w:rsidR="004721C9" w:rsidRDefault="004721C9" w:rsidP="00AD2646">
            <w:r>
              <w:t>Madde 93.</w:t>
            </w:r>
          </w:p>
        </w:tc>
        <w:tc>
          <w:tcPr>
            <w:tcW w:w="7403" w:type="dxa"/>
          </w:tcPr>
          <w:p w:rsidR="004721C9" w:rsidRPr="007359BD" w:rsidRDefault="004721C9" w:rsidP="004721C9">
            <w:r w:rsidRPr="007359BD">
              <w:rPr>
                <w:color w:val="000000" w:themeColor="text1"/>
              </w:rPr>
              <w:t>Yürütme Yetkisi</w:t>
            </w:r>
          </w:p>
        </w:tc>
      </w:tr>
      <w:tr w:rsidR="004721C9" w:rsidTr="004721C9">
        <w:tc>
          <w:tcPr>
            <w:tcW w:w="1809" w:type="dxa"/>
            <w:gridSpan w:val="2"/>
          </w:tcPr>
          <w:p w:rsidR="004721C9" w:rsidRDefault="004721C9" w:rsidP="00AD2646">
            <w:r>
              <w:t>Madde 94.</w:t>
            </w:r>
          </w:p>
        </w:tc>
        <w:tc>
          <w:tcPr>
            <w:tcW w:w="7403" w:type="dxa"/>
          </w:tcPr>
          <w:p w:rsidR="004721C9" w:rsidRPr="007359BD" w:rsidRDefault="004721C9" w:rsidP="004721C9">
            <w:r w:rsidRPr="007359BD">
              <w:rPr>
                <w:color w:val="000000" w:themeColor="text1"/>
              </w:rPr>
              <w:t>Yürürlüğe Giriş</w:t>
            </w:r>
          </w:p>
        </w:tc>
      </w:tr>
    </w:tbl>
    <w:p w:rsidR="009452B9" w:rsidRDefault="009452B9"/>
    <w:p w:rsidR="009452B9" w:rsidRDefault="009452B9">
      <w:pPr>
        <w:spacing w:after="200" w:line="276" w:lineRule="auto"/>
      </w:pPr>
      <w:r>
        <w:br w:type="page"/>
      </w:r>
    </w:p>
    <w:p w:rsidR="0061014B" w:rsidRDefault="0061014B" w:rsidP="0061014B">
      <w:pPr>
        <w:tabs>
          <w:tab w:val="left" w:pos="177"/>
          <w:tab w:val="left" w:pos="794"/>
          <w:tab w:val="left" w:pos="1134"/>
          <w:tab w:val="left" w:pos="1418"/>
          <w:tab w:val="left" w:pos="1701"/>
          <w:tab w:val="left" w:pos="1985"/>
          <w:tab w:val="left" w:pos="2268"/>
        </w:tabs>
        <w:jc w:val="both"/>
      </w:pPr>
      <w:r>
        <w:lastRenderedPageBreak/>
        <w:t>Kuzey Kıbrıs Türk Cumhuriyeti Cumhuriyet Meclisi’nin 17 Ekim 2023 tarihli Beşinci  Birleşiminde Oybirliğiyle kabul olunan “</w:t>
      </w:r>
      <w:r w:rsidRPr="009452B9">
        <w:rPr>
          <w:rFonts w:eastAsia="Calibri"/>
          <w:color w:val="000000"/>
          <w:lang w:eastAsia="en-US"/>
        </w:rPr>
        <w:t>Sivil Havacılık Güvenlik Yasası</w:t>
      </w:r>
      <w:r>
        <w:t>” Anayasanın 94'üncü maddesinin (1)'inci fıkrası gereğince Kuzey Kıbrıs Türk Cumhuriyeti Cumhurbaşkanı tarafından Resmi Gazete'de yayımlanmak suretiyle ilan olunur.</w:t>
      </w:r>
      <w:r>
        <w:tab/>
      </w:r>
    </w:p>
    <w:p w:rsidR="0061014B" w:rsidRDefault="0061014B" w:rsidP="0061014B">
      <w:pPr>
        <w:tabs>
          <w:tab w:val="left" w:pos="177"/>
          <w:tab w:val="left" w:pos="794"/>
          <w:tab w:val="left" w:pos="1134"/>
          <w:tab w:val="left" w:pos="1418"/>
          <w:tab w:val="left" w:pos="1701"/>
          <w:tab w:val="left" w:pos="1985"/>
          <w:tab w:val="left" w:pos="2268"/>
        </w:tabs>
        <w:jc w:val="both"/>
      </w:pPr>
    </w:p>
    <w:p w:rsidR="0061014B" w:rsidRDefault="0061014B" w:rsidP="0061014B">
      <w:pPr>
        <w:tabs>
          <w:tab w:val="left" w:pos="177"/>
          <w:tab w:val="left" w:pos="794"/>
          <w:tab w:val="left" w:pos="1134"/>
          <w:tab w:val="left" w:pos="1418"/>
          <w:tab w:val="left" w:pos="1701"/>
          <w:tab w:val="left" w:pos="1985"/>
          <w:tab w:val="left" w:pos="2268"/>
        </w:tabs>
        <w:jc w:val="center"/>
      </w:pPr>
      <w:r>
        <w:t>Sayı: 58/2023</w:t>
      </w:r>
    </w:p>
    <w:p w:rsidR="0061014B" w:rsidRDefault="0061014B">
      <w:pPr>
        <w:spacing w:after="200" w:line="276" w:lineRule="auto"/>
      </w:pP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2"/>
        <w:gridCol w:w="44"/>
        <w:gridCol w:w="192"/>
        <w:gridCol w:w="492"/>
        <w:gridCol w:w="6755"/>
      </w:tblGrid>
      <w:tr w:rsidR="009452B9" w:rsidRPr="009452B9" w:rsidTr="0061014B">
        <w:tc>
          <w:tcPr>
            <w:tcW w:w="9615" w:type="dxa"/>
            <w:gridSpan w:val="5"/>
          </w:tcPr>
          <w:p w:rsidR="009452B9" w:rsidRPr="009452B9" w:rsidRDefault="009452B9" w:rsidP="009452B9">
            <w:pPr>
              <w:keepNext/>
              <w:shd w:val="clear" w:color="auto" w:fill="FFFFFF"/>
              <w:overflowPunct w:val="0"/>
              <w:autoSpaceDE w:val="0"/>
              <w:autoSpaceDN w:val="0"/>
              <w:adjustRightInd w:val="0"/>
              <w:spacing w:before="67" w:line="221" w:lineRule="exact"/>
              <w:ind w:right="10"/>
              <w:jc w:val="center"/>
              <w:outlineLvl w:val="4"/>
              <w:rPr>
                <w:bCs/>
                <w:color w:val="000000"/>
                <w:lang w:eastAsia="en-US"/>
              </w:rPr>
            </w:pPr>
            <w:r w:rsidRPr="009452B9">
              <w:rPr>
                <w:bCs/>
                <w:color w:val="000000"/>
                <w:lang w:eastAsia="en-US"/>
              </w:rPr>
              <w:t>SİVİL HAVACILIK GÜVENLİK YASASI</w:t>
            </w:r>
          </w:p>
          <w:p w:rsidR="009452B9" w:rsidRPr="009452B9" w:rsidRDefault="009452B9" w:rsidP="009452B9">
            <w:pPr>
              <w:rPr>
                <w:rFonts w:eastAsia="Calibri"/>
              </w:rPr>
            </w:pPr>
          </w:p>
          <w:p w:rsidR="009452B9" w:rsidRPr="009452B9" w:rsidRDefault="009452B9" w:rsidP="009452B9">
            <w:pPr>
              <w:ind w:firstLine="2014"/>
              <w:rPr>
                <w:rFonts w:eastAsia="Calibri"/>
                <w:color w:val="000000"/>
                <w:lang w:eastAsia="en-US"/>
              </w:rPr>
            </w:pPr>
          </w:p>
        </w:tc>
      </w:tr>
      <w:tr w:rsidR="009452B9" w:rsidRPr="009452B9" w:rsidTr="0061014B">
        <w:tc>
          <w:tcPr>
            <w:tcW w:w="2368" w:type="dxa"/>
            <w:gridSpan w:val="3"/>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                                           </w:t>
            </w:r>
          </w:p>
        </w:tc>
        <w:tc>
          <w:tcPr>
            <w:tcW w:w="7247"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            Kuzey Kıbrıs Türk Cumhuriyeti Cumhuriyet Meclisi aşağıdaki Yasayı yapar:</w:t>
            </w:r>
          </w:p>
        </w:tc>
      </w:tr>
      <w:tr w:rsidR="009452B9" w:rsidRPr="009452B9" w:rsidTr="0061014B">
        <w:tc>
          <w:tcPr>
            <w:tcW w:w="2368" w:type="dxa"/>
            <w:gridSpan w:val="3"/>
          </w:tcPr>
          <w:p w:rsidR="009452B9" w:rsidRPr="009452B9" w:rsidRDefault="009452B9" w:rsidP="009452B9">
            <w:pPr>
              <w:rPr>
                <w:rFonts w:eastAsia="Calibri"/>
                <w:color w:val="000000"/>
                <w:lang w:eastAsia="en-US"/>
              </w:rPr>
            </w:pPr>
          </w:p>
        </w:tc>
        <w:tc>
          <w:tcPr>
            <w:tcW w:w="7247" w:type="dxa"/>
            <w:gridSpan w:val="2"/>
          </w:tcPr>
          <w:p w:rsidR="009452B9" w:rsidRPr="009452B9" w:rsidRDefault="009452B9" w:rsidP="009452B9">
            <w:pPr>
              <w:jc w:val="both"/>
              <w:rPr>
                <w:rFonts w:eastAsia="Calibri"/>
                <w:color w:val="000000"/>
                <w:lang w:eastAsia="en-US"/>
              </w:rPr>
            </w:pPr>
          </w:p>
        </w:tc>
      </w:tr>
      <w:tr w:rsidR="009452B9" w:rsidRPr="009452B9" w:rsidTr="0061014B">
        <w:tc>
          <w:tcPr>
            <w:tcW w:w="2132" w:type="dxa"/>
            <w:hideMark/>
          </w:tcPr>
          <w:p w:rsidR="009452B9" w:rsidRPr="009452B9" w:rsidRDefault="009452B9" w:rsidP="009452B9">
            <w:pPr>
              <w:rPr>
                <w:rFonts w:eastAsia="Calibri"/>
                <w:color w:val="000000"/>
                <w:lang w:eastAsia="en-US"/>
              </w:rPr>
            </w:pPr>
            <w:r w:rsidRPr="009452B9">
              <w:rPr>
                <w:rFonts w:eastAsia="Calibri"/>
                <w:color w:val="000000"/>
                <w:lang w:eastAsia="en-US"/>
              </w:rPr>
              <w:t>Kısa İsim</w:t>
            </w:r>
          </w:p>
        </w:tc>
        <w:tc>
          <w:tcPr>
            <w:tcW w:w="7483" w:type="dxa"/>
            <w:gridSpan w:val="4"/>
            <w:hideMark/>
          </w:tcPr>
          <w:p w:rsidR="009452B9" w:rsidRPr="009452B9" w:rsidRDefault="009452B9" w:rsidP="009452B9">
            <w:pPr>
              <w:rPr>
                <w:rFonts w:eastAsia="Calibri"/>
                <w:color w:val="000000"/>
                <w:lang w:eastAsia="en-US"/>
              </w:rPr>
            </w:pPr>
            <w:r w:rsidRPr="009452B9">
              <w:rPr>
                <w:rFonts w:eastAsia="Calibri"/>
                <w:color w:val="000000"/>
                <w:lang w:eastAsia="en-US"/>
              </w:rPr>
              <w:t>1.  Bu Yasa, Sivil Havacılık Güvenlik Yasası olarak isimlendirilir.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28" w:type="dxa"/>
            <w:gridSpan w:val="3"/>
          </w:tcPr>
          <w:p w:rsidR="009452B9" w:rsidRPr="009452B9" w:rsidRDefault="009452B9" w:rsidP="009452B9">
            <w:pPr>
              <w:rPr>
                <w:rFonts w:eastAsia="Calibri"/>
                <w:color w:val="000000"/>
                <w:lang w:eastAsia="en-US"/>
              </w:rPr>
            </w:pPr>
          </w:p>
        </w:tc>
        <w:tc>
          <w:tcPr>
            <w:tcW w:w="6755" w:type="dxa"/>
          </w:tcPr>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tc>
      </w:tr>
      <w:tr w:rsidR="009452B9" w:rsidRPr="009452B9" w:rsidTr="0061014B">
        <w:trPr>
          <w:trHeight w:val="562"/>
        </w:trPr>
        <w:tc>
          <w:tcPr>
            <w:tcW w:w="9615" w:type="dxa"/>
            <w:gridSpan w:val="5"/>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BİRİNCİ KISIM</w:t>
            </w:r>
          </w:p>
          <w:p w:rsidR="009452B9" w:rsidRPr="009452B9" w:rsidRDefault="009452B9" w:rsidP="009452B9">
            <w:pPr>
              <w:jc w:val="center"/>
              <w:rPr>
                <w:rFonts w:eastAsia="Calibri"/>
                <w:color w:val="000000"/>
                <w:lang w:eastAsia="en-US"/>
              </w:rPr>
            </w:pPr>
            <w:r w:rsidRPr="009452B9">
              <w:rPr>
                <w:rFonts w:eastAsia="Calibri"/>
                <w:color w:val="000000"/>
                <w:lang w:eastAsia="en-US"/>
              </w:rPr>
              <w:t>Genel Kurallar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28" w:type="dxa"/>
            <w:gridSpan w:val="3"/>
          </w:tcPr>
          <w:p w:rsidR="009452B9" w:rsidRPr="009452B9" w:rsidRDefault="009452B9" w:rsidP="009452B9">
            <w:pPr>
              <w:rPr>
                <w:rFonts w:eastAsia="Calibri"/>
                <w:color w:val="000000"/>
                <w:lang w:eastAsia="en-US"/>
              </w:rPr>
            </w:pPr>
          </w:p>
        </w:tc>
        <w:tc>
          <w:tcPr>
            <w:tcW w:w="6755" w:type="dxa"/>
          </w:tcPr>
          <w:p w:rsidR="009452B9" w:rsidRPr="009452B9" w:rsidRDefault="009452B9" w:rsidP="009452B9">
            <w:pPr>
              <w:rPr>
                <w:rFonts w:eastAsia="Calibri"/>
                <w:color w:val="000000"/>
                <w:lang w:eastAsia="en-US"/>
              </w:rPr>
            </w:pPr>
          </w:p>
        </w:tc>
      </w:tr>
      <w:tr w:rsidR="009452B9" w:rsidRPr="009452B9" w:rsidTr="0061014B">
        <w:tc>
          <w:tcPr>
            <w:tcW w:w="2132" w:type="dxa"/>
            <w:hideMark/>
          </w:tcPr>
          <w:p w:rsidR="009452B9" w:rsidRPr="009452B9" w:rsidRDefault="009452B9" w:rsidP="009452B9">
            <w:pPr>
              <w:tabs>
                <w:tab w:val="left" w:pos="1065"/>
              </w:tabs>
              <w:rPr>
                <w:rFonts w:eastAsia="Calibri"/>
                <w:color w:val="000000"/>
                <w:lang w:eastAsia="en-US"/>
              </w:rPr>
            </w:pPr>
            <w:r w:rsidRPr="009452B9">
              <w:rPr>
                <w:rFonts w:eastAsia="Calibri"/>
                <w:color w:val="000000"/>
                <w:lang w:eastAsia="en-US"/>
              </w:rPr>
              <w:t>Tefsir</w:t>
            </w:r>
            <w:r w:rsidRPr="009452B9">
              <w:rPr>
                <w:rFonts w:eastAsia="Calibri"/>
                <w:color w:val="000000"/>
                <w:lang w:eastAsia="en-US"/>
              </w:rPr>
              <w:tab/>
            </w:r>
          </w:p>
        </w:tc>
        <w:tc>
          <w:tcPr>
            <w:tcW w:w="7483" w:type="dxa"/>
            <w:gridSpan w:val="4"/>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2. </w:t>
            </w:r>
            <w:r w:rsidRPr="009452B9">
              <w:rPr>
                <w:rFonts w:eastAsia="Calibri"/>
                <w:bCs/>
                <w:color w:val="000000"/>
                <w:lang w:eastAsia="en-US"/>
              </w:rPr>
              <w:t>Bu Yasada, metin başka türlü gerektirmedikçe:</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“Acil Durum”, havalimanında normal hizmet akışı dışında personel, araç, gereç ve malzeme kullanımı, takviyesi, ilgili kurum ve kuruluşlarla işbirliği ve koordinasyonu gerektiren, güvenlik, kaza-kırım yahut kurtarma ile ilgili her türlü durumu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lang w:eastAsia="en-US"/>
              </w:rPr>
            </w:pPr>
            <w:r w:rsidRPr="009452B9">
              <w:rPr>
                <w:rFonts w:eastAsia="Calibri"/>
                <w:lang w:eastAsia="en-US"/>
              </w:rPr>
              <w:t>“Acil Durum Planı”,</w:t>
            </w:r>
            <w:r w:rsidRPr="009452B9">
              <w:rPr>
                <w:rFonts w:eastAsia="Calibri"/>
                <w:spacing w:val="-3"/>
                <w:lang w:eastAsia="en-US"/>
              </w:rPr>
              <w:t xml:space="preserve"> havalimanı sınırları içerisinde ve yakın çevresinde meydana gelen ve Muhtemel Harekât Tarzı Planı kapsamına girmeyen her türlü acil duruma müdahale ederek sonuçlarını asgariye indirmek ve olaydan etkilenen insanların hayatlarını kurtarmak amacıyla personel, araç, gereç ve teçhizatın kullanılması ve takviyesi konusunda ilgili kurum ve kuruluşlar arasında işbirliği ve koordinasyonun sağlanmasına ilişkin esas ve usulleri belirlemek amacıyla hazırlanan planı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lang w:eastAsia="en-US"/>
              </w:rPr>
            </w:pPr>
            <w:r w:rsidRPr="009452B9">
              <w:rPr>
                <w:rFonts w:eastAsia="Cambria"/>
                <w:lang w:eastAsia="x-none"/>
              </w:rPr>
              <w:t xml:space="preserve">“AFTN”, dünya çapında, havacılık sabit devreleri aracılığı ile tüm havacılık ve uçuş emniyet mesajlarının güvenli ve hızlı olarak alınıp gönderildiği haberleşme şebekelerini anlatır. </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rPr>
                <w:rFonts w:eastAsia="Calibri"/>
                <w:color w:val="000000"/>
                <w:lang w:eastAsia="en-US"/>
              </w:rPr>
            </w:pPr>
            <w:r w:rsidRPr="009452B9">
              <w:rPr>
                <w:rFonts w:eastAsia="Calibri"/>
                <w:color w:val="000000"/>
                <w:lang w:eastAsia="en-US"/>
              </w:rPr>
              <w:t>“Bakan”, Ulaştırma İşleriyle Görevli Bakanı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rPr>
                <w:rFonts w:eastAsia="Calibri"/>
                <w:color w:val="000000"/>
                <w:lang w:eastAsia="en-US"/>
              </w:rPr>
            </w:pPr>
            <w:r w:rsidRPr="009452B9">
              <w:rPr>
                <w:rFonts w:eastAsia="Calibri"/>
                <w:color w:val="000000"/>
                <w:lang w:eastAsia="en-US"/>
              </w:rPr>
              <w:t>“Bakanlık”, Ulaştırma İşleriyle Görevli Bakanlığı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rPr>
                <w:rFonts w:eastAsia="Calibri"/>
                <w:color w:val="000000"/>
                <w:lang w:eastAsia="en-US"/>
              </w:rPr>
            </w:pPr>
            <w:r w:rsidRPr="009452B9">
              <w:rPr>
                <w:rFonts w:eastAsia="Calibri"/>
                <w:color w:val="000000"/>
                <w:lang w:eastAsia="en-US"/>
              </w:rPr>
              <w:t>“Daire”, Sivil Havacılık Dairesini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“Demarke Alan”, güvenlik tahditli alanlardan (GTA) giriş kontrol önlemleri ile ayrılmış alan veya eğer demarke alan güvenlik tahditli alan (GTA) ise havalimanlarının diğer güvenlik alanlarından giriş kontrol önlemleri ile ayrılmış alanı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“Denetçi”, bu Yasa tahtında yetkili otorite adına ulusal ve uluslararası mevzuatta belirtilen uyumluluk faaliyetlerini gerçekleştiren yetkili personeli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“EADAK”, bu Yasanın  16’ncı maddesi ile oluşturulan Havalimanı Eğitim Araştırma ve Denetleme Alt Komisyonunu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“EADUK’’, bu Yasanın 9’uncu maddesi ile oluşturulan Eğitim, Araştırma ve Denetleme Uzmanları Kurulunu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“ECAC’’, Avrupa Sivil Havacılık Komisyonunu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‘‘Eşliksiz (Rush)’’, </w:t>
            </w:r>
            <w:r w:rsidRPr="009452B9">
              <w:rPr>
                <w:color w:val="000000"/>
              </w:rPr>
              <w:t>Eşliksiz uçak altı bagaj, uçak altında taşınmak üzere kabul edilen ve check-in işlemini yapan yolcunun hava aracında olmadığı bagajı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“Genel Havacılık”, istihdam edilen profesyonel bir pilot tarafından uçurulan hava aracının, şirket işlerinin yürütülmesine destek amaçlı olarak yolcu taşımasında veya mal taşınmasında ticari olmayan bir şekilde işletilmesi ve kullanımını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“Genel Havacılık Faaliyetleri”, ticari hava taşımacılığı kapsamında olmayan yolcu ve yük taşımacılığı ile ücret karşılığı olup olmadığına bakılmaksızın yapılacak hava işi ve eğitim faaliyetlerini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lang w:eastAsia="en-US"/>
              </w:rPr>
              <w:t>“Görerek Uçus (VFR)”, bir pilotun hava aracının durum kontrolünü (attitude) ve seyrüseferini uçak dışındaki görsel referanslara göre gerçekleştirdiği uçuşu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“Gümrüklü Salon”, dış hatlara açık havalimanlarında yolcuların giriş ve çıkış yapmadan önce gümrük mevzuatı açısından beyan veya kontrol işlemine tabi tutuldukları izole edilmiş salonları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“Güvenlik Denetimi”, Sivil Havacılık Güvenlik Programında yer alan hususların etkinliğinin ve uygulanırlığının görülmesi amacıyla kontrol edilmesi ve değerlendirilmesi işlemi olup, yetkili otorite adına yapılan işlemi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“Güvenlik İncelemesi”, detaylı olarak yapılacak bir çalışma ile daha önceden bildirmek koşulu ile havalimanı, hava yolu taşıyıcıları ve güvenlikle alakalı tüm birimlerin yasa dışı müdahale eylemlerine karşı aldıkları güvenlik tedbirlerinin etkinliğini görmek ve mevcut gereklerin yerine getirilmesini sağlamak amacıyla yapılan işlemi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“Güvenlik Kontrolü”, yasa dışı eylem gerçekleştirmek için kullanılabilecek silah, patlayıcı madde ve benzeri maddelerin tespit edilmesi için alınan tedbirleri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“Güvenlik Personeli”, güvenlik hizmetlerinin uygulanmasından doğrudan görevli ve sorumlu olan polis ve özel güvenlik görevlilerini anlatır. </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“Güvenlik Soruşturması”, sivil havacılık güvenliğine karşı yasa dışı müdahale eylemleri ve uluslararası sivil havacılık güvenlik önlemleri, standartları ve tavsiye edilen uygulamalara aykırılık konusunda yapılan soruşturmayı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“Güvenlik Tahditli Alan (GTA)”, </w:t>
            </w:r>
            <w:r w:rsidRPr="009452B9">
              <w:rPr>
                <w:rFonts w:eastAsia="Calibri"/>
                <w:bCs/>
                <w:color w:val="000000"/>
                <w:lang w:eastAsia="en-US"/>
              </w:rPr>
              <w:t>girişinde geçerli bir giriş belgesi ve güvenlik kontrolü yapılarak giriş sağlanan hava tarafı alanını anlatır. Bu alanlar son güvenlik kontrol noktası ile uçak arasındaki tüm giden yolcu alanları, ramp, bagaj ayırma alanları, kargo depoları, posta merkezleri, hava tarafında bulunan ikram ve uçak temizlik tesislerini de kapsar.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“Hangar”, havalimanlarında uçakların bakım ve onarımlarının yapılması veya muhafaza edilmesi amacıyla kullanılan genellikle büyük yapılı binaları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“Hassas Tesis”, hasar gördüğünde havalimanı fonksiyonlarının ciddi şekilde aksamasına yol açacak olan ve havalimanı içinde veya havalimanıyla direkt bağlantılı bulunan tesis ve yerleri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“Havacılık İşletmeleri”, sivil havacılık alanında faaliyet gösteren ticari hava taşımacılığı, genel havacılık, amatör havacılık, sportif havacılık, havalimanı, terminal, ikram, yer hizmeti, kargo acenteleri, antrepo, onaylı bakım ve özel güvenlik hizmeti kuruluşlarını veya işletmelerini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“Havalimanı”, karada ve su üzerinde hava araçlarının kalkması ve inmesi </w:t>
            </w:r>
            <w:r w:rsidRPr="009452B9">
              <w:rPr>
                <w:rFonts w:eastAsia="Calibri"/>
                <w:color w:val="000000"/>
                <w:lang w:eastAsia="en-US"/>
              </w:rPr>
              <w:lastRenderedPageBreak/>
              <w:t>için özel olarak hazırlanmış, hava araçlarının bakım ve diğer ihtiyaçlarının karşılanmasına, yolcu ve yük alınmasına ve verilmesine elverişli tesisleri bulunan yerler olan, hava alanlarını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“Havalimanı Güvenlik Komisyonu”, bu Yasanın 15’inci maddesi uyarınca oluşturulan Havalimanı Güvenlik Komisyonunu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“Havalimanı Güvenliği”, </w:t>
            </w:r>
            <w:r w:rsidRPr="009452B9">
              <w:rPr>
                <w:rFonts w:eastAsia="Calibri"/>
                <w:bCs/>
                <w:color w:val="000000"/>
                <w:lang w:eastAsia="en-US"/>
              </w:rPr>
              <w:t>s</w:t>
            </w:r>
            <w:r w:rsidRPr="009452B9">
              <w:rPr>
                <w:rFonts w:eastAsia="Calibri"/>
                <w:color w:val="000000"/>
                <w:lang w:eastAsia="en-US"/>
              </w:rPr>
              <w:t>ivil havacılığı yasa dışı müdahale eylemine karşı koruma amaçlı tedbirleri insan ve doğal kaynakların birleşimini anlatır.</w:t>
            </w:r>
          </w:p>
        </w:tc>
      </w:tr>
      <w:tr w:rsidR="009452B9" w:rsidRPr="009452B9" w:rsidTr="0061014B">
        <w:tc>
          <w:tcPr>
            <w:tcW w:w="2132" w:type="dxa"/>
          </w:tcPr>
          <w:p w:rsidR="009452B9" w:rsidRPr="009452B9" w:rsidRDefault="009452B9" w:rsidP="009452B9">
            <w:pPr>
              <w:rPr>
                <w:rFonts w:eastAsia="Calibri"/>
                <w:color w:val="000000"/>
                <w:lang w:eastAsia="en-US"/>
              </w:rPr>
            </w:pPr>
            <w:r w:rsidRPr="009452B9">
              <w:rPr>
                <w:rFonts w:ascii="Calibri" w:eastAsia="Calibri" w:hAnsi="Calibri"/>
                <w:sz w:val="22"/>
                <w:szCs w:val="22"/>
                <w:lang w:eastAsia="en-US"/>
              </w:rPr>
              <w:br w:type="page"/>
            </w: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lang w:eastAsia="en-US"/>
              </w:rPr>
              <w:t xml:space="preserve">“Havalimanı Güvenlik Programı,” </w:t>
            </w:r>
            <w:r w:rsidRPr="009452B9">
              <w:rPr>
                <w:rFonts w:eastAsia="Calibri"/>
                <w:spacing w:val="-3"/>
                <w:lang w:eastAsia="en-US"/>
              </w:rPr>
              <w:t xml:space="preserve">havalimanının güvenliğini, havalimanındaki havacılık faaliyetlerinin düzenini ve etkinliğini güvenlik tedbirlerinin uygulanmasını sağlamak amacıyla hazırlanan programı anlatır. </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“Havalimanı Tedarikleri”, havalimanının güvenlik tahditli alanlarında (GTA) kullanılacak ve tüketilecek veya satılacak her türlü malzemeyi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“Hava Tarafı”, havalimanında pistleri, taksi yolları, apron ve bunlara bitişik sahaları ve belirli durumlarda doğrudan uçuş faaliyeti amacıyla kullanılan bina ve yapıları veya bunların bazı kısımları ve bu bölümlerin hepsine girişin kontrollü olduğu yerleri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“Hava Yolu Taşıyıcısı”, yerli ve  yabancı tescilli tüm hava taşıyıcılarını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“Hava Trafik Yönetimi (ATM) Güvenliği”, hava trafik sistemini, doğrudan Hava Trafik Yönetimi (ATM) tesislerine veya bu tarz tehditlerin önlenmesinde ve giderilmesinde Hava Trafik Yönetimi (ATM)’nin önemli rol aldığı diğer havacılık sistemlerine yönelik tehditlerden korumak üzere oluşturulan politikaları, sistemleri ve prosedürleri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“ICAO”, Uluslararası Sivil Havacılık Organizasyonunu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lang w:eastAsia="en-US"/>
              </w:rPr>
              <w:t>“İnsansız Hava Aracı (Drone)”, aerodinamik kuvvetler aracılığıyla sürekli uçuş yapma yeteneğinde olan ve üzerinde pilot bulunmaksızın uzaktan kontrol edilerek veya otonom operasyonu planlanarak uçurulan yada havada kalabilen hava aracını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“İşletmeci”, havalimanı çalıştırma sertifikası sahibi ve havalimanı işletmesinden sorumlu kurum ve kuruluşlar ile gerçek veya tüzel kişileri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“Kapalı Devre TV Sistemi (CCTV)”, sivil havacılık güvenliğini sağlamak amacı ile kameralar vasıtasıyla kesintisiz kayıt esasına dayalı olarak izlenmesini sağlayan sistemi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“Kara Tarafı”, bir havalimanında doğrudan uçuş faaliyetlerine dahil olmayan terminal binalarını, diğer tüm yapıları, kullanımlı veya boş sahaları içine alan, ana giriş yolu ve/veya yolları kontrol noktasından başlayarak hava tarafı dışında kalan havalimanı bölümünü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“Kargo”, bagaj, posta, havayolu işletmesi postası, havayolu işletmesi malzemeleri ve uçak içi tedarikler haricinde hava aracında taşınan her türlü eşyayı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“Kartlı Geçiş Kontrol Sistemi (CACS)”, sivil havacılık güvenliğini sağlamak amacıyla, hava tarafı ve hassas tesislerin güvenliğinin sağlanmasına yönelik çeşitli kapılardan oluşan, (Turnike, döner kapı, kayar kapı, mevcut kapıya kilit sistemi ve benzeri) personele yönelik kesintisiz kayıt esasına dayanan ve Kapalı Devre TV Sistemi (CCTV) destekli çalışan sistemi anlatır.</w:t>
            </w:r>
          </w:p>
        </w:tc>
      </w:tr>
      <w:tr w:rsidR="009452B9" w:rsidRPr="009452B9" w:rsidTr="0061014B">
        <w:tc>
          <w:tcPr>
            <w:tcW w:w="2132" w:type="dxa"/>
          </w:tcPr>
          <w:p w:rsidR="009452B9" w:rsidRPr="009452B9" w:rsidRDefault="009452B9" w:rsidP="009452B9">
            <w:pPr>
              <w:rPr>
                <w:rFonts w:eastAsia="Calibri"/>
                <w:color w:val="000000"/>
                <w:lang w:eastAsia="en-US"/>
              </w:rPr>
            </w:pPr>
          </w:p>
        </w:tc>
        <w:tc>
          <w:tcPr>
            <w:tcW w:w="7483" w:type="dxa"/>
            <w:gridSpan w:val="4"/>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“Kontrol Noktası”, şahısların, bagajların, eşyaların ve araçların güvenlik kontrolünün yapıldığı yeri anlatır. </w:t>
            </w:r>
          </w:p>
        </w:tc>
      </w:tr>
      <w:tr w:rsidR="009452B9" w:rsidRPr="009452B9" w:rsidTr="0061014B">
        <w:tc>
          <w:tcPr>
            <w:tcW w:w="2132"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236" w:type="dxa"/>
            <w:gridSpan w:val="2"/>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492"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75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r w:rsidR="009452B9" w:rsidRPr="009452B9" w:rsidTr="0061014B">
        <w:tc>
          <w:tcPr>
            <w:tcW w:w="2176" w:type="dxa"/>
            <w:gridSpan w:val="2"/>
          </w:tcPr>
          <w:p w:rsidR="009452B9" w:rsidRPr="009452B9" w:rsidRDefault="009452B9" w:rsidP="009452B9">
            <w:pPr>
              <w:rPr>
                <w:rFonts w:eastAsia="Calibri"/>
                <w:color w:val="000000"/>
                <w:lang w:eastAsia="en-US"/>
              </w:rPr>
            </w:pPr>
            <w:r w:rsidRPr="009452B9">
              <w:rPr>
                <w:rFonts w:ascii="Calibri" w:eastAsia="Calibri" w:hAnsi="Calibri"/>
                <w:sz w:val="22"/>
                <w:szCs w:val="22"/>
                <w:lang w:eastAsia="en-US"/>
              </w:rPr>
              <w:lastRenderedPageBreak/>
              <w:br w:type="page"/>
            </w:r>
            <w:bookmarkStart w:id="0" w:name="_GoBack"/>
            <w:bookmarkEnd w:id="0"/>
          </w:p>
        </w:tc>
        <w:tc>
          <w:tcPr>
            <w:tcW w:w="7439" w:type="dxa"/>
            <w:gridSpan w:val="3"/>
            <w:hideMark/>
          </w:tcPr>
          <w:p w:rsidR="009452B9" w:rsidRPr="009452B9" w:rsidRDefault="009452B9" w:rsidP="009452B9">
            <w:pPr>
              <w:jc w:val="both"/>
              <w:rPr>
                <w:rFonts w:eastAsia="Calibri"/>
                <w:color w:val="000000"/>
                <w:lang w:eastAsia="en-US"/>
              </w:rPr>
            </w:pPr>
            <w:r w:rsidRPr="009452B9">
              <w:rPr>
                <w:rFonts w:eastAsia="Calibri"/>
                <w:lang w:eastAsia="en-US"/>
              </w:rPr>
              <w:t xml:space="preserve">“Muhtemel Harekat Tarzı Planı”, havalimanı içinde ve yakın çevresinde, yolculara, personele, uçaklara, tesislere ve ekipmanlara yapılabilecek muhtemel her türlü saldırı ve sabotajları önlemek, bunların etkilerini ve zararlarını en aza indirmek amacıyla hazırlanan planı anlatır. </w:t>
            </w:r>
          </w:p>
        </w:tc>
      </w:tr>
      <w:tr w:rsidR="009452B9" w:rsidRPr="009452B9" w:rsidTr="0061014B">
        <w:tc>
          <w:tcPr>
            <w:tcW w:w="2176" w:type="dxa"/>
            <w:gridSpan w:val="2"/>
          </w:tcPr>
          <w:p w:rsidR="009452B9" w:rsidRPr="009452B9" w:rsidRDefault="009452B9" w:rsidP="009452B9">
            <w:pPr>
              <w:rPr>
                <w:rFonts w:eastAsia="Calibri"/>
                <w:color w:val="000000"/>
                <w:lang w:eastAsia="en-US"/>
              </w:rPr>
            </w:pPr>
          </w:p>
        </w:tc>
        <w:tc>
          <w:tcPr>
            <w:tcW w:w="7439"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“Mürettebat”, hava aracı işleticisi tarafından uçuş süresinde hava aracında görevlendirilen personeli anlatır.</w:t>
            </w:r>
          </w:p>
        </w:tc>
      </w:tr>
      <w:tr w:rsidR="009452B9" w:rsidRPr="009452B9" w:rsidTr="0061014B">
        <w:tc>
          <w:tcPr>
            <w:tcW w:w="2176" w:type="dxa"/>
            <w:gridSpan w:val="2"/>
          </w:tcPr>
          <w:p w:rsidR="009452B9" w:rsidRPr="009452B9" w:rsidRDefault="009452B9" w:rsidP="009452B9">
            <w:pPr>
              <w:rPr>
                <w:rFonts w:eastAsia="Calibri"/>
                <w:color w:val="000000"/>
                <w:lang w:eastAsia="en-US"/>
              </w:rPr>
            </w:pPr>
          </w:p>
        </w:tc>
        <w:tc>
          <w:tcPr>
            <w:tcW w:w="7439"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“PAT Sahası (Pist Apron Taksi Yolu)”, </w:t>
            </w:r>
            <w:r w:rsidRPr="009452B9">
              <w:rPr>
                <w:rFonts w:eastAsia="Calibri"/>
                <w:bCs/>
                <w:color w:val="000000"/>
                <w:lang w:eastAsia="en-US"/>
              </w:rPr>
              <w:t>hava araçları ve bunların faaliyetleri ile yakın ilgili araç ve gereçlerin hareket ve park edilmesinde kullanılan, asfalt beton ve toprak yapıdaki pist, apron ve taksi yollarını anlatır.</w:t>
            </w:r>
          </w:p>
        </w:tc>
      </w:tr>
      <w:tr w:rsidR="009452B9" w:rsidRPr="009452B9" w:rsidTr="0061014B">
        <w:tc>
          <w:tcPr>
            <w:tcW w:w="2176" w:type="dxa"/>
            <w:gridSpan w:val="2"/>
          </w:tcPr>
          <w:p w:rsidR="009452B9" w:rsidRPr="009452B9" w:rsidRDefault="009452B9" w:rsidP="009452B9">
            <w:pPr>
              <w:rPr>
                <w:rFonts w:eastAsia="Calibri"/>
                <w:color w:val="000000"/>
                <w:lang w:eastAsia="en-US"/>
              </w:rPr>
            </w:pPr>
          </w:p>
        </w:tc>
        <w:tc>
          <w:tcPr>
            <w:tcW w:w="7439"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“Pist”, bir havalimanında, uçakların iniş ve kalkışları için hazırlanmış ve belirlenmiş sahayı anlatır.</w:t>
            </w:r>
          </w:p>
        </w:tc>
      </w:tr>
      <w:tr w:rsidR="009452B9" w:rsidRPr="009452B9" w:rsidTr="0061014B">
        <w:tc>
          <w:tcPr>
            <w:tcW w:w="2176" w:type="dxa"/>
            <w:gridSpan w:val="2"/>
          </w:tcPr>
          <w:p w:rsidR="009452B9" w:rsidRPr="009452B9" w:rsidRDefault="009452B9" w:rsidP="009452B9">
            <w:pPr>
              <w:rPr>
                <w:rFonts w:eastAsia="Calibri"/>
                <w:color w:val="000000"/>
                <w:lang w:eastAsia="en-US"/>
              </w:rPr>
            </w:pPr>
          </w:p>
        </w:tc>
        <w:tc>
          <w:tcPr>
            <w:tcW w:w="7439" w:type="dxa"/>
            <w:gridSpan w:val="3"/>
            <w:hideMark/>
          </w:tcPr>
          <w:p w:rsidR="009452B9" w:rsidRPr="009452B9" w:rsidRDefault="009452B9" w:rsidP="009452B9">
            <w:pPr>
              <w:jc w:val="both"/>
              <w:rPr>
                <w:rFonts w:eastAsia="Calibri"/>
                <w:color w:val="000000"/>
                <w:lang w:eastAsia="en-US"/>
              </w:rPr>
            </w:pPr>
            <w:r w:rsidRPr="009452B9">
              <w:rPr>
                <w:color w:val="000000"/>
              </w:rPr>
              <w:t>“Siber Tehdit”, genellikle kötü amaçlarla kullanıcının izni olmadan bir bilgisayar ağına erişimi zorlama girişimini anlatır.</w:t>
            </w:r>
          </w:p>
        </w:tc>
      </w:tr>
      <w:tr w:rsidR="009452B9" w:rsidRPr="009452B9" w:rsidTr="0061014B">
        <w:tc>
          <w:tcPr>
            <w:tcW w:w="2176" w:type="dxa"/>
            <w:gridSpan w:val="2"/>
          </w:tcPr>
          <w:p w:rsidR="009452B9" w:rsidRPr="009452B9" w:rsidRDefault="009452B9" w:rsidP="009452B9">
            <w:pPr>
              <w:rPr>
                <w:rFonts w:eastAsia="Calibri"/>
                <w:color w:val="000000"/>
                <w:lang w:eastAsia="en-US"/>
              </w:rPr>
            </w:pPr>
          </w:p>
        </w:tc>
        <w:tc>
          <w:tcPr>
            <w:tcW w:w="7439"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“SHGK”, Sivil Havacılık Güvenlik Kurulunu anlatır.</w:t>
            </w:r>
          </w:p>
        </w:tc>
      </w:tr>
      <w:tr w:rsidR="009452B9" w:rsidRPr="009452B9" w:rsidTr="0061014B">
        <w:tc>
          <w:tcPr>
            <w:tcW w:w="2176" w:type="dxa"/>
            <w:gridSpan w:val="2"/>
          </w:tcPr>
          <w:p w:rsidR="009452B9" w:rsidRPr="009452B9" w:rsidRDefault="009452B9" w:rsidP="009452B9">
            <w:pPr>
              <w:rPr>
                <w:rFonts w:eastAsia="Calibri"/>
                <w:color w:val="000000"/>
                <w:lang w:eastAsia="en-US"/>
              </w:rPr>
            </w:pPr>
          </w:p>
        </w:tc>
        <w:tc>
          <w:tcPr>
            <w:tcW w:w="7439"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“SHGKKP”, Sivil Havacılık Güvenlik Kalite Kontrol Programı Tüzüğünü anlatır.</w:t>
            </w:r>
          </w:p>
        </w:tc>
      </w:tr>
      <w:tr w:rsidR="009452B9" w:rsidRPr="009452B9" w:rsidTr="0061014B">
        <w:tc>
          <w:tcPr>
            <w:tcW w:w="2176" w:type="dxa"/>
            <w:gridSpan w:val="2"/>
          </w:tcPr>
          <w:p w:rsidR="009452B9" w:rsidRPr="009452B9" w:rsidRDefault="009452B9" w:rsidP="009452B9">
            <w:pPr>
              <w:rPr>
                <w:rFonts w:eastAsia="Calibri"/>
                <w:color w:val="000000"/>
                <w:lang w:eastAsia="en-US"/>
              </w:rPr>
            </w:pPr>
          </w:p>
        </w:tc>
        <w:tc>
          <w:tcPr>
            <w:tcW w:w="7439"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“Şikago Konvansiyonu”, 7 Aralık 1944 tarihinde Şikagoda imzalanan Uluslararası Sivil Havacılık Konvansiyonu ve Eklerini anlatır.</w:t>
            </w:r>
          </w:p>
        </w:tc>
      </w:tr>
      <w:tr w:rsidR="009452B9" w:rsidRPr="009452B9" w:rsidTr="0061014B">
        <w:tc>
          <w:tcPr>
            <w:tcW w:w="2176" w:type="dxa"/>
            <w:gridSpan w:val="2"/>
          </w:tcPr>
          <w:p w:rsidR="009452B9" w:rsidRPr="009452B9" w:rsidRDefault="009452B9" w:rsidP="009452B9">
            <w:pPr>
              <w:rPr>
                <w:rFonts w:eastAsia="Calibri"/>
                <w:color w:val="000000"/>
                <w:lang w:eastAsia="en-US"/>
              </w:rPr>
            </w:pPr>
          </w:p>
        </w:tc>
        <w:tc>
          <w:tcPr>
            <w:tcW w:w="7439"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“Taksi Yolu”, bir havalimanında, uçakların taksi yapmaları için hazırlanmış ve havalimanının bir yeri ile diğer bir yeri arasında bağlantı yapan yolunu anlatır.</w:t>
            </w:r>
          </w:p>
        </w:tc>
      </w:tr>
      <w:tr w:rsidR="009452B9" w:rsidRPr="009452B9" w:rsidTr="0061014B">
        <w:tc>
          <w:tcPr>
            <w:tcW w:w="2176" w:type="dxa"/>
            <w:gridSpan w:val="2"/>
          </w:tcPr>
          <w:p w:rsidR="009452B9" w:rsidRPr="009452B9" w:rsidRDefault="009452B9" w:rsidP="009452B9">
            <w:pPr>
              <w:rPr>
                <w:rFonts w:eastAsia="Calibri"/>
                <w:color w:val="000000"/>
                <w:lang w:eastAsia="en-US"/>
              </w:rPr>
            </w:pPr>
          </w:p>
        </w:tc>
        <w:tc>
          <w:tcPr>
            <w:tcW w:w="7439"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“Terminal”, yolcuların uçuş öncesi ve uçuş sonrası işlemleri yapılan, bünyesinde hava ulaştırma hizmeti ile ilgili kuruluş ve kolaylık tesislerini bulunduran bina veya binalar grubunu anlatır.</w:t>
            </w:r>
          </w:p>
        </w:tc>
      </w:tr>
      <w:tr w:rsidR="009452B9" w:rsidRPr="009452B9" w:rsidTr="0061014B">
        <w:tc>
          <w:tcPr>
            <w:tcW w:w="2176" w:type="dxa"/>
            <w:gridSpan w:val="2"/>
          </w:tcPr>
          <w:p w:rsidR="009452B9" w:rsidRPr="009452B9" w:rsidRDefault="009452B9" w:rsidP="009452B9">
            <w:pPr>
              <w:rPr>
                <w:rFonts w:eastAsia="Calibri"/>
                <w:color w:val="000000"/>
                <w:lang w:eastAsia="en-US"/>
              </w:rPr>
            </w:pPr>
          </w:p>
        </w:tc>
        <w:tc>
          <w:tcPr>
            <w:tcW w:w="7439" w:type="dxa"/>
            <w:gridSpan w:val="3"/>
            <w:hideMark/>
          </w:tcPr>
          <w:p w:rsidR="009452B9" w:rsidRPr="009452B9" w:rsidRDefault="009452B9" w:rsidP="009452B9">
            <w:pPr>
              <w:jc w:val="both"/>
              <w:rPr>
                <w:rFonts w:eastAsia="Calibri"/>
                <w:bCs/>
                <w:color w:val="000000"/>
                <w:lang w:eastAsia="en-US"/>
              </w:rPr>
            </w:pPr>
            <w:r w:rsidRPr="009452B9">
              <w:rPr>
                <w:rFonts w:eastAsia="Calibri"/>
                <w:color w:val="000000"/>
                <w:lang w:eastAsia="en-US"/>
              </w:rPr>
              <w:t>“Yasa Dışı Eylemler”, hava aracının yasa dışı olarak ele geçirilmesini;</w:t>
            </w:r>
            <w:r w:rsidRPr="009452B9">
              <w:rPr>
                <w:rFonts w:eastAsia="Calibri"/>
                <w:bCs/>
                <w:color w:val="000000"/>
                <w:lang w:eastAsia="en-US"/>
              </w:rPr>
              <w:t xml:space="preserve"> hizmetteki hava aracına zarar verilmesini; havalimanında veya hava aracı içinde rehine alınmasını; hava aracına, havalimanına veya havalimanındaki tesislere zorla ve/veya izinsiz olarak girilmesini; hava aracına veya havalimanına kötü amaçla silah, tehlikeli cihaz veya madde sokulmasını; hava aracının insanları öldürmek, yaralamak, çevre ve binalara zarar vermek amacıyla kullanılmasını; ve/veya havalimanında veya sivil havacılık tesislerinde uçuşta veya yerde olan hava aracı, yolcular, mürettebat ve/veya ekip, yer personeli veya halkın emniyetinin tehlikeye atılmasını anlatır.</w:t>
            </w:r>
          </w:p>
        </w:tc>
      </w:tr>
      <w:tr w:rsidR="009452B9" w:rsidRPr="009452B9" w:rsidTr="0061014B">
        <w:tc>
          <w:tcPr>
            <w:tcW w:w="2176" w:type="dxa"/>
            <w:gridSpan w:val="2"/>
          </w:tcPr>
          <w:p w:rsidR="009452B9" w:rsidRPr="009452B9" w:rsidRDefault="009452B9" w:rsidP="009452B9">
            <w:pPr>
              <w:rPr>
                <w:rFonts w:eastAsia="Calibri"/>
                <w:color w:val="000000"/>
                <w:lang w:eastAsia="en-US"/>
              </w:rPr>
            </w:pPr>
          </w:p>
        </w:tc>
        <w:tc>
          <w:tcPr>
            <w:tcW w:w="7439" w:type="dxa"/>
            <w:gridSpan w:val="3"/>
          </w:tcPr>
          <w:p w:rsidR="009452B9" w:rsidRPr="009452B9" w:rsidRDefault="009452B9" w:rsidP="009452B9">
            <w:pPr>
              <w:jc w:val="both"/>
              <w:rPr>
                <w:rFonts w:eastAsia="Calibri"/>
                <w:color w:val="000000"/>
                <w:lang w:eastAsia="en-US"/>
              </w:rPr>
            </w:pPr>
            <w:r w:rsidRPr="009452B9">
              <w:rPr>
                <w:rFonts w:eastAsia="Calibri"/>
                <w:color w:val="000000"/>
                <w:lang w:eastAsia="en-US"/>
              </w:rPr>
              <w:t>“Yetkili Otorite”, Daireyi anlatır.</w:t>
            </w:r>
          </w:p>
          <w:p w:rsidR="009452B9" w:rsidRPr="009452B9" w:rsidRDefault="009452B9" w:rsidP="009452B9">
            <w:pPr>
              <w:jc w:val="both"/>
              <w:rPr>
                <w:rFonts w:eastAsia="Calibri"/>
                <w:color w:val="000000"/>
                <w:lang w:eastAsia="en-US"/>
              </w:rPr>
            </w:pPr>
          </w:p>
        </w:tc>
      </w:tr>
      <w:tr w:rsidR="009452B9" w:rsidRPr="009452B9" w:rsidTr="0061014B">
        <w:tc>
          <w:tcPr>
            <w:tcW w:w="2176"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Amaç</w:t>
            </w:r>
          </w:p>
        </w:tc>
        <w:tc>
          <w:tcPr>
            <w:tcW w:w="7439"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3. Bu Yasanın amacı, Uluslararası Sivil Havacılık Örgütü (ICAO) ve Avrupa Sivil Havacılık Konferansı (ECAC) kuralları çerçevesinde, halkın, yolcuların, mürettebatın, yer personelinin, havalimanı bina ve tesislerinin, sivil havacılığa karşı yerde ve havada meydana gelebilecek her türlü yasa dışı eylemlere karşı korunması ile ilgili temel havacılık güvenliği standartlarını belirlemek, kurum ve kuruluşların görev, yetki ve sorumluluklarını düzenlemek ve uygulama ile ilgili usul ve esaslarını belirlemektir.</w:t>
            </w:r>
          </w:p>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 </w:t>
            </w: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7"/>
        <w:gridCol w:w="526"/>
        <w:gridCol w:w="236"/>
        <w:gridCol w:w="592"/>
        <w:gridCol w:w="783"/>
        <w:gridCol w:w="5341"/>
      </w:tblGrid>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lastRenderedPageBreak/>
              <w:t>Kapsam</w:t>
            </w:r>
          </w:p>
        </w:tc>
        <w:tc>
          <w:tcPr>
            <w:tcW w:w="7438" w:type="dxa"/>
            <w:gridSpan w:val="5"/>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4. Bu Yasa, sivil havacılık hizmetlerini yürütmek ve güvenliğini sağlamaktan sorumlu tüm kurum, kuruluş ve kurul ile komisyonların, sivil havacılığa açık havalimanları ve tesisleri ile yerli ve yabancı sivil havacılık işletmelerinin görev yetki ve sorumluluklarını ve bu Yasaya aykırı faaliyetlerin cezalandırılmasına ilişkin hususları kapsar.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7438" w:type="dxa"/>
            <w:gridSpan w:val="5"/>
          </w:tcPr>
          <w:p w:rsidR="009452B9" w:rsidRPr="009452B9" w:rsidRDefault="009452B9" w:rsidP="009452B9">
            <w:pPr>
              <w:jc w:val="both"/>
              <w:rPr>
                <w:rFonts w:eastAsia="Calibri"/>
                <w:color w:val="000000"/>
                <w:lang w:eastAsia="en-US"/>
              </w:rPr>
            </w:pPr>
          </w:p>
        </w:tc>
      </w:tr>
      <w:tr w:rsidR="009452B9" w:rsidRPr="009452B9" w:rsidTr="009452B9">
        <w:trPr>
          <w:trHeight w:val="562"/>
        </w:trPr>
        <w:tc>
          <w:tcPr>
            <w:tcW w:w="9614" w:type="dxa"/>
            <w:gridSpan w:val="6"/>
          </w:tcPr>
          <w:p w:rsidR="009452B9" w:rsidRPr="009452B9" w:rsidRDefault="009452B9" w:rsidP="009452B9">
            <w:pPr>
              <w:jc w:val="center"/>
              <w:rPr>
                <w:rFonts w:eastAsia="Calibri"/>
                <w:color w:val="000000"/>
                <w:lang w:eastAsia="en-US"/>
              </w:rPr>
            </w:pPr>
            <w:r w:rsidRPr="009452B9">
              <w:rPr>
                <w:rFonts w:eastAsia="Calibri"/>
                <w:color w:val="000000"/>
                <w:lang w:eastAsia="en-US"/>
              </w:rPr>
              <w:t>İKİNCİ KISIM</w:t>
            </w:r>
          </w:p>
          <w:p w:rsidR="009452B9" w:rsidRPr="009452B9" w:rsidRDefault="009452B9" w:rsidP="009452B9">
            <w:pPr>
              <w:jc w:val="center"/>
              <w:rPr>
                <w:rFonts w:eastAsia="Calibri"/>
                <w:color w:val="000000"/>
                <w:lang w:eastAsia="en-US"/>
              </w:rPr>
            </w:pPr>
            <w:r w:rsidRPr="009452B9">
              <w:rPr>
                <w:rFonts w:eastAsia="Calibri"/>
                <w:color w:val="000000"/>
                <w:lang w:eastAsia="en-US"/>
              </w:rPr>
              <w:t>Yetkili Otorite, SHGK, EADUK, EADAK, Havalimanı Güvenlik Komisyonu ve Polis Genel Müdürlüğüne İlişkin Kurallar</w:t>
            </w:r>
          </w:p>
          <w:p w:rsidR="009452B9" w:rsidRPr="009452B9" w:rsidRDefault="009452B9" w:rsidP="009452B9">
            <w:pPr>
              <w:rPr>
                <w:rFonts w:eastAsia="Calibri"/>
                <w:color w:val="000000"/>
                <w:lang w:eastAsia="en-US"/>
              </w:rPr>
            </w:pP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Yetkili Otorite</w:t>
            </w:r>
          </w:p>
        </w:tc>
        <w:tc>
          <w:tcPr>
            <w:tcW w:w="532" w:type="dxa"/>
            <w:hideMark/>
          </w:tcPr>
          <w:p w:rsidR="009452B9" w:rsidRPr="009452B9" w:rsidRDefault="009452B9" w:rsidP="009452B9">
            <w:pPr>
              <w:rPr>
                <w:rFonts w:eastAsia="Calibri"/>
                <w:color w:val="000000"/>
                <w:lang w:eastAsia="en-US"/>
              </w:rPr>
            </w:pPr>
            <w:r w:rsidRPr="009452B9">
              <w:rPr>
                <w:rFonts w:eastAsia="Calibri"/>
                <w:color w:val="000000"/>
                <w:lang w:eastAsia="en-US"/>
              </w:rPr>
              <w:t>5.</w:t>
            </w: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7"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Bu Yasada belirtilen görev ve hizmetlerin koordinasyonunun sağlanarak yürütülmesinden, ICAO ve ECAC standartlarının uygulanmasından, sürdürülmesinden ve izlenmesinden Daire yetkili ve sorumludur.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7" w:type="dxa"/>
            <w:gridSpan w:val="2"/>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Polis Genel Müdürlüğü, yetkili otorite ile güvenlik kapsamında işbirliği yapar. </w:t>
            </w:r>
          </w:p>
          <w:p w:rsidR="009452B9" w:rsidRPr="009452B9" w:rsidRDefault="009452B9" w:rsidP="009452B9">
            <w:pPr>
              <w:jc w:val="both"/>
              <w:rPr>
                <w:rFonts w:eastAsia="Calibri"/>
                <w:color w:val="000000"/>
                <w:lang w:eastAsia="en-US"/>
              </w:rPr>
            </w:pPr>
          </w:p>
        </w:tc>
      </w:tr>
      <w:tr w:rsidR="009452B9" w:rsidRPr="009452B9" w:rsidTr="009452B9">
        <w:trPr>
          <w:trHeight w:val="705"/>
        </w:trPr>
        <w:tc>
          <w:tcPr>
            <w:tcW w:w="2176" w:type="dxa"/>
            <w:hideMark/>
          </w:tcPr>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Dairenin Yetki ve Sorumlulukları</w:t>
            </w:r>
          </w:p>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41/1989</w:t>
            </w:r>
          </w:p>
        </w:tc>
        <w:tc>
          <w:tcPr>
            <w:tcW w:w="7438" w:type="dxa"/>
            <w:gridSpan w:val="5"/>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6. Dairenin görev, yetki ve sorumlulukları Sivil Havacılık Dairesi (Kuruluş, Görev ve Çalışma Esasları) Yasasının 5’inci maddesinde düzenlenmiştir. </w:t>
            </w:r>
          </w:p>
        </w:tc>
      </w:tr>
      <w:tr w:rsidR="009452B9" w:rsidRPr="009452B9" w:rsidTr="009452B9">
        <w:tc>
          <w:tcPr>
            <w:tcW w:w="2176" w:type="dxa"/>
            <w:hideMark/>
          </w:tcPr>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 xml:space="preserve">      18/1991</w:t>
            </w:r>
          </w:p>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 xml:space="preserve">      27/1993</w:t>
            </w:r>
          </w:p>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 xml:space="preserve">      22/1998</w:t>
            </w:r>
          </w:p>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 xml:space="preserve">      44/1998</w:t>
            </w:r>
          </w:p>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 xml:space="preserve">      45/1999</w:t>
            </w:r>
          </w:p>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 xml:space="preserve">      56/1999</w:t>
            </w:r>
          </w:p>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 xml:space="preserve">      28/2006</w:t>
            </w:r>
          </w:p>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 xml:space="preserve">      43/2008</w:t>
            </w:r>
          </w:p>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 xml:space="preserve">        2/2016</w:t>
            </w:r>
          </w:p>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 xml:space="preserve">      42/2019</w:t>
            </w:r>
          </w:p>
        </w:tc>
        <w:tc>
          <w:tcPr>
            <w:tcW w:w="601" w:type="dxa"/>
            <w:gridSpan w:val="2"/>
          </w:tcPr>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tc>
        <w:tc>
          <w:tcPr>
            <w:tcW w:w="6237" w:type="dxa"/>
            <w:gridSpan w:val="2"/>
          </w:tcPr>
          <w:p w:rsidR="009452B9" w:rsidRPr="009452B9" w:rsidRDefault="009452B9" w:rsidP="009452B9">
            <w:pPr>
              <w:jc w:val="both"/>
              <w:rPr>
                <w:rFonts w:eastAsia="Calibri"/>
                <w:color w:val="000000"/>
                <w:lang w:eastAsia="en-US"/>
              </w:rPr>
            </w:pPr>
          </w:p>
          <w:p w:rsidR="009452B9" w:rsidRPr="009452B9" w:rsidRDefault="009452B9" w:rsidP="009452B9">
            <w:pPr>
              <w:jc w:val="both"/>
              <w:rPr>
                <w:rFonts w:eastAsia="Calibri"/>
                <w:color w:val="000000"/>
                <w:lang w:eastAsia="en-US"/>
              </w:rPr>
            </w:pPr>
          </w:p>
          <w:p w:rsidR="009452B9" w:rsidRPr="009452B9" w:rsidRDefault="009452B9" w:rsidP="009452B9">
            <w:pPr>
              <w:jc w:val="both"/>
              <w:rPr>
                <w:rFonts w:eastAsia="Calibri"/>
                <w:color w:val="000000"/>
                <w:lang w:eastAsia="en-US"/>
              </w:rPr>
            </w:pPr>
          </w:p>
          <w:p w:rsidR="009452B9" w:rsidRPr="009452B9" w:rsidRDefault="009452B9" w:rsidP="009452B9">
            <w:pPr>
              <w:jc w:val="both"/>
              <w:rPr>
                <w:rFonts w:eastAsia="Calibri"/>
                <w:color w:val="000000"/>
                <w:lang w:eastAsia="en-US"/>
              </w:rPr>
            </w:pPr>
          </w:p>
          <w:p w:rsidR="009452B9" w:rsidRPr="009452B9" w:rsidRDefault="009452B9" w:rsidP="009452B9">
            <w:pPr>
              <w:jc w:val="both"/>
              <w:rPr>
                <w:rFonts w:eastAsia="Calibri"/>
                <w:color w:val="000000"/>
                <w:lang w:eastAsia="en-US"/>
              </w:rPr>
            </w:pPr>
          </w:p>
          <w:p w:rsidR="009452B9" w:rsidRPr="009452B9" w:rsidRDefault="009452B9" w:rsidP="009452B9">
            <w:pPr>
              <w:jc w:val="both"/>
              <w:rPr>
                <w:rFonts w:eastAsia="Calibri"/>
                <w:color w:val="000000"/>
                <w:lang w:eastAsia="en-US"/>
              </w:rPr>
            </w:pPr>
          </w:p>
          <w:p w:rsidR="009452B9" w:rsidRPr="009452B9" w:rsidRDefault="009452B9" w:rsidP="009452B9">
            <w:pPr>
              <w:jc w:val="both"/>
              <w:rPr>
                <w:rFonts w:eastAsia="Calibri"/>
                <w:color w:val="000000"/>
                <w:lang w:eastAsia="en-US"/>
              </w:rPr>
            </w:pPr>
          </w:p>
          <w:p w:rsidR="009452B9" w:rsidRPr="009452B9" w:rsidRDefault="009452B9" w:rsidP="009452B9">
            <w:pPr>
              <w:jc w:val="both"/>
              <w:rPr>
                <w:rFonts w:eastAsia="Calibri"/>
                <w:color w:val="000000"/>
                <w:lang w:eastAsia="en-US"/>
              </w:rPr>
            </w:pPr>
          </w:p>
          <w:p w:rsidR="009452B9" w:rsidRPr="009452B9" w:rsidRDefault="009452B9" w:rsidP="009452B9">
            <w:pPr>
              <w:jc w:val="both"/>
              <w:rPr>
                <w:rFonts w:eastAsia="Calibri"/>
                <w:color w:val="000000"/>
                <w:lang w:eastAsia="en-US"/>
              </w:rPr>
            </w:pPr>
          </w:p>
          <w:p w:rsidR="009452B9" w:rsidRPr="009452B9" w:rsidRDefault="009452B9" w:rsidP="009452B9">
            <w:pPr>
              <w:jc w:val="both"/>
              <w:rPr>
                <w:rFonts w:eastAsia="Calibri"/>
                <w:color w:val="000000"/>
                <w:lang w:eastAsia="en-US"/>
              </w:rPr>
            </w:pPr>
          </w:p>
        </w:tc>
      </w:tr>
      <w:tr w:rsidR="009452B9" w:rsidRPr="009452B9" w:rsidTr="009452B9">
        <w:tc>
          <w:tcPr>
            <w:tcW w:w="2176" w:type="dxa"/>
          </w:tcPr>
          <w:p w:rsidR="009452B9" w:rsidRPr="009452B9" w:rsidRDefault="009452B9" w:rsidP="009452B9">
            <w:pPr>
              <w:autoSpaceDE w:val="0"/>
              <w:autoSpaceDN w:val="0"/>
              <w:adjustRightInd w:val="0"/>
              <w:rPr>
                <w:rFonts w:eastAsia="Calibri"/>
                <w:color w:val="000000"/>
                <w:lang w:eastAsia="en-US"/>
              </w:rPr>
            </w:pPr>
          </w:p>
        </w:tc>
        <w:tc>
          <w:tcPr>
            <w:tcW w:w="601" w:type="dxa"/>
            <w:gridSpan w:val="2"/>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tc>
        <w:tc>
          <w:tcPr>
            <w:tcW w:w="6237" w:type="dxa"/>
            <w:gridSpan w:val="2"/>
          </w:tcPr>
          <w:p w:rsidR="009452B9" w:rsidRPr="009452B9" w:rsidRDefault="009452B9" w:rsidP="009452B9">
            <w:pPr>
              <w:jc w:val="both"/>
              <w:rPr>
                <w:rFonts w:eastAsia="Calibri"/>
                <w:color w:val="000000"/>
                <w:lang w:eastAsia="en-US"/>
              </w:rPr>
            </w:pPr>
          </w:p>
        </w:tc>
      </w:tr>
      <w:tr w:rsidR="009452B9" w:rsidRPr="009452B9" w:rsidTr="009452B9">
        <w:tc>
          <w:tcPr>
            <w:tcW w:w="2176" w:type="dxa"/>
            <w:hideMark/>
          </w:tcPr>
          <w:p w:rsidR="009452B9" w:rsidRPr="009452B9" w:rsidRDefault="009452B9" w:rsidP="009452B9">
            <w:pPr>
              <w:autoSpaceDE w:val="0"/>
              <w:autoSpaceDN w:val="0"/>
              <w:adjustRightInd w:val="0"/>
              <w:rPr>
                <w:rFonts w:eastAsia="Calibri"/>
                <w:color w:val="000000"/>
                <w:lang w:eastAsia="en-US"/>
              </w:rPr>
            </w:pPr>
            <w:r w:rsidRPr="009452B9">
              <w:rPr>
                <w:rFonts w:eastAsia="Calibri"/>
                <w:color w:val="000000"/>
                <w:lang w:eastAsia="en-US"/>
              </w:rPr>
              <w:t>SHGK’nın Oluşumu</w:t>
            </w:r>
          </w:p>
        </w:tc>
        <w:tc>
          <w:tcPr>
            <w:tcW w:w="601" w:type="dxa"/>
            <w:gridSpan w:val="2"/>
            <w:hideMark/>
          </w:tcPr>
          <w:p w:rsidR="009452B9" w:rsidRPr="009452B9" w:rsidRDefault="009452B9" w:rsidP="009452B9">
            <w:pPr>
              <w:rPr>
                <w:rFonts w:eastAsia="Calibri"/>
                <w:color w:val="000000"/>
                <w:lang w:eastAsia="en-US"/>
              </w:rPr>
            </w:pPr>
            <w:r w:rsidRPr="009452B9">
              <w:rPr>
                <w:rFonts w:eastAsia="Calibri"/>
                <w:color w:val="000000"/>
                <w:lang w:eastAsia="en-US"/>
              </w:rPr>
              <w:t>7.</w:t>
            </w:r>
          </w:p>
        </w:tc>
        <w:tc>
          <w:tcPr>
            <w:tcW w:w="600" w:type="dxa"/>
            <w:hideMark/>
          </w:tcPr>
          <w:p w:rsidR="009452B9" w:rsidRPr="009452B9" w:rsidRDefault="009452B9" w:rsidP="009452B9">
            <w:pPr>
              <w:rPr>
                <w:rFonts w:eastAsia="Calibri"/>
                <w:color w:val="000000"/>
                <w:lang w:eastAsia="en-US"/>
              </w:rPr>
            </w:pPr>
            <w:r w:rsidRPr="009452B9">
              <w:rPr>
                <w:rFonts w:eastAsia="Calibri"/>
                <w:color w:val="000000"/>
                <w:lang w:eastAsia="en-US"/>
              </w:rPr>
              <w:t>(1)</w:t>
            </w:r>
          </w:p>
        </w:tc>
        <w:tc>
          <w:tcPr>
            <w:tcW w:w="6237"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Bu Yasa kapsamında sivil havacılık güvenliği politikalarının belirlenmesi ile kurumlar arasında koordinasyonun sağlanmasından sorumlu 1 (bir) başkan ve 6 (altı) üyeli aşağıda belirtilen SHGK oluşturulur.</w:t>
            </w:r>
          </w:p>
        </w:tc>
      </w:tr>
      <w:tr w:rsidR="009452B9" w:rsidRPr="009452B9" w:rsidTr="009452B9">
        <w:trPr>
          <w:trHeight w:val="309"/>
        </w:trPr>
        <w:tc>
          <w:tcPr>
            <w:tcW w:w="2176" w:type="dxa"/>
          </w:tcPr>
          <w:p w:rsidR="009452B9" w:rsidRPr="009452B9" w:rsidRDefault="009452B9" w:rsidP="009452B9">
            <w:pPr>
              <w:rPr>
                <w:rFonts w:eastAsia="Calibri"/>
                <w:color w:val="000000"/>
                <w:lang w:eastAsia="en-US"/>
              </w:rPr>
            </w:pPr>
            <w:bookmarkStart w:id="1" w:name="_Hlk63947800"/>
          </w:p>
        </w:tc>
        <w:tc>
          <w:tcPr>
            <w:tcW w:w="601" w:type="dxa"/>
            <w:gridSpan w:val="2"/>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tc>
        <w:tc>
          <w:tcPr>
            <w:tcW w:w="788"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(A)</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lang w:eastAsia="en-US"/>
              </w:rPr>
              <w:t>Bakanlık Müsteşarı (Başkan);</w:t>
            </w:r>
          </w:p>
        </w:tc>
      </w:tr>
      <w:tr w:rsidR="009452B9" w:rsidRPr="009452B9" w:rsidTr="009452B9">
        <w:trPr>
          <w:trHeight w:val="286"/>
        </w:trPr>
        <w:tc>
          <w:tcPr>
            <w:tcW w:w="2176" w:type="dxa"/>
          </w:tcPr>
          <w:p w:rsidR="009452B9" w:rsidRPr="009452B9" w:rsidRDefault="009452B9" w:rsidP="009452B9">
            <w:pPr>
              <w:rPr>
                <w:rFonts w:eastAsia="Calibri"/>
                <w:color w:val="000000"/>
                <w:lang w:eastAsia="en-US"/>
              </w:rPr>
            </w:pPr>
          </w:p>
        </w:tc>
        <w:tc>
          <w:tcPr>
            <w:tcW w:w="601" w:type="dxa"/>
            <w:gridSpan w:val="2"/>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tc>
        <w:tc>
          <w:tcPr>
            <w:tcW w:w="788"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(B)</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lang w:eastAsia="en-US"/>
              </w:rPr>
              <w:t>İçişleriyle Görevli Bakanlık Müsteşarı (Üye);</w:t>
            </w:r>
          </w:p>
        </w:tc>
      </w:tr>
      <w:tr w:rsidR="009452B9" w:rsidRPr="009452B9" w:rsidTr="009452B9">
        <w:trPr>
          <w:trHeight w:val="305"/>
        </w:trPr>
        <w:tc>
          <w:tcPr>
            <w:tcW w:w="2176" w:type="dxa"/>
          </w:tcPr>
          <w:p w:rsidR="009452B9" w:rsidRPr="009452B9" w:rsidRDefault="009452B9" w:rsidP="009452B9">
            <w:pPr>
              <w:rPr>
                <w:rFonts w:eastAsia="Calibri"/>
                <w:color w:val="000000"/>
                <w:lang w:eastAsia="en-US"/>
              </w:rPr>
            </w:pPr>
          </w:p>
        </w:tc>
        <w:tc>
          <w:tcPr>
            <w:tcW w:w="601" w:type="dxa"/>
            <w:gridSpan w:val="2"/>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tc>
        <w:tc>
          <w:tcPr>
            <w:tcW w:w="788"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(C)</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lang w:eastAsia="en-US"/>
              </w:rPr>
              <w:t>Maliye İşleriyle Görevli Bakanlık Müsteşarı (Üye);</w:t>
            </w:r>
          </w:p>
        </w:tc>
      </w:tr>
      <w:tr w:rsidR="009452B9" w:rsidRPr="009452B9" w:rsidTr="009452B9">
        <w:trPr>
          <w:trHeight w:val="298"/>
        </w:trPr>
        <w:tc>
          <w:tcPr>
            <w:tcW w:w="2176" w:type="dxa"/>
          </w:tcPr>
          <w:p w:rsidR="009452B9" w:rsidRPr="009452B9" w:rsidRDefault="009452B9" w:rsidP="009452B9">
            <w:pPr>
              <w:rPr>
                <w:rFonts w:eastAsia="Calibri"/>
                <w:color w:val="000000"/>
                <w:lang w:eastAsia="en-US"/>
              </w:rPr>
            </w:pPr>
          </w:p>
        </w:tc>
        <w:tc>
          <w:tcPr>
            <w:tcW w:w="601" w:type="dxa"/>
            <w:gridSpan w:val="2"/>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tc>
        <w:tc>
          <w:tcPr>
            <w:tcW w:w="788"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(Ç)</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lang w:eastAsia="en-US"/>
              </w:rPr>
              <w:t>Güvenlik Kuvvetleri Komutanlığı temsilcisi (Üye);</w:t>
            </w:r>
          </w:p>
        </w:tc>
      </w:tr>
      <w:tr w:rsidR="009452B9" w:rsidRPr="009452B9" w:rsidTr="009452B9">
        <w:trPr>
          <w:trHeight w:val="318"/>
        </w:trPr>
        <w:tc>
          <w:tcPr>
            <w:tcW w:w="2176" w:type="dxa"/>
          </w:tcPr>
          <w:p w:rsidR="009452B9" w:rsidRPr="009452B9" w:rsidRDefault="009452B9" w:rsidP="009452B9">
            <w:pPr>
              <w:rPr>
                <w:rFonts w:eastAsia="Calibri"/>
                <w:color w:val="000000"/>
                <w:lang w:eastAsia="en-US"/>
              </w:rPr>
            </w:pPr>
          </w:p>
        </w:tc>
        <w:tc>
          <w:tcPr>
            <w:tcW w:w="601" w:type="dxa"/>
            <w:gridSpan w:val="2"/>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tc>
        <w:tc>
          <w:tcPr>
            <w:tcW w:w="788"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(D)</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lang w:eastAsia="en-US"/>
              </w:rPr>
              <w:t>Polis Genel Müdürü veya görevlendireceği bir temsilci (Üye);</w:t>
            </w:r>
          </w:p>
        </w:tc>
      </w:tr>
      <w:tr w:rsidR="009452B9" w:rsidRPr="009452B9" w:rsidTr="009452B9">
        <w:trPr>
          <w:trHeight w:val="324"/>
        </w:trPr>
        <w:tc>
          <w:tcPr>
            <w:tcW w:w="2176" w:type="dxa"/>
          </w:tcPr>
          <w:p w:rsidR="009452B9" w:rsidRPr="009452B9" w:rsidRDefault="009452B9" w:rsidP="009452B9">
            <w:pPr>
              <w:rPr>
                <w:rFonts w:eastAsia="Calibri"/>
                <w:color w:val="000000"/>
                <w:lang w:eastAsia="en-US"/>
              </w:rPr>
            </w:pPr>
          </w:p>
        </w:tc>
        <w:tc>
          <w:tcPr>
            <w:tcW w:w="601" w:type="dxa"/>
            <w:gridSpan w:val="2"/>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tc>
        <w:tc>
          <w:tcPr>
            <w:tcW w:w="788"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(E)</w:t>
            </w:r>
          </w:p>
        </w:tc>
        <w:tc>
          <w:tcPr>
            <w:tcW w:w="5449"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Daire Müdürü (Üye);</w:t>
            </w:r>
          </w:p>
        </w:tc>
      </w:tr>
      <w:tr w:rsidR="009452B9" w:rsidRPr="009452B9" w:rsidTr="009452B9">
        <w:trPr>
          <w:trHeight w:val="306"/>
        </w:trPr>
        <w:tc>
          <w:tcPr>
            <w:tcW w:w="2176" w:type="dxa"/>
          </w:tcPr>
          <w:p w:rsidR="009452B9" w:rsidRPr="009452B9" w:rsidRDefault="009452B9" w:rsidP="009452B9">
            <w:pPr>
              <w:rPr>
                <w:rFonts w:eastAsia="Calibri"/>
                <w:color w:val="000000"/>
                <w:lang w:eastAsia="en-US"/>
              </w:rPr>
            </w:pPr>
          </w:p>
        </w:tc>
        <w:tc>
          <w:tcPr>
            <w:tcW w:w="601" w:type="dxa"/>
            <w:gridSpan w:val="2"/>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tc>
        <w:tc>
          <w:tcPr>
            <w:tcW w:w="788"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(F)</w:t>
            </w:r>
          </w:p>
        </w:tc>
        <w:tc>
          <w:tcPr>
            <w:tcW w:w="5449"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EADUK Başkanı (Üye).</w:t>
            </w:r>
          </w:p>
        </w:tc>
      </w:tr>
      <w:tr w:rsidR="009452B9" w:rsidRPr="009452B9" w:rsidTr="009452B9">
        <w:tc>
          <w:tcPr>
            <w:tcW w:w="21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2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0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79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44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6"/>
        <w:gridCol w:w="601"/>
        <w:gridCol w:w="600"/>
        <w:gridCol w:w="788"/>
        <w:gridCol w:w="5450"/>
      </w:tblGrid>
      <w:tr w:rsidR="009452B9" w:rsidRPr="009452B9" w:rsidTr="009452B9">
        <w:trPr>
          <w:trHeight w:val="306"/>
        </w:trPr>
        <w:tc>
          <w:tcPr>
            <w:tcW w:w="2176" w:type="dxa"/>
          </w:tcPr>
          <w:p w:rsidR="009452B9" w:rsidRPr="009452B9" w:rsidRDefault="009452B9" w:rsidP="009452B9">
            <w:pPr>
              <w:rPr>
                <w:rFonts w:eastAsia="Calibri"/>
                <w:color w:val="000000"/>
                <w:lang w:eastAsia="en-US"/>
              </w:rPr>
            </w:pPr>
          </w:p>
        </w:tc>
        <w:tc>
          <w:tcPr>
            <w:tcW w:w="601" w:type="dxa"/>
          </w:tcPr>
          <w:p w:rsidR="009452B9" w:rsidRPr="009452B9" w:rsidRDefault="009452B9" w:rsidP="009452B9">
            <w:pPr>
              <w:rPr>
                <w:rFonts w:eastAsia="Calibri"/>
                <w:color w:val="000000"/>
                <w:lang w:eastAsia="en-US"/>
              </w:rPr>
            </w:pPr>
          </w:p>
        </w:tc>
        <w:tc>
          <w:tcPr>
            <w:tcW w:w="600" w:type="dxa"/>
            <w:hideMark/>
          </w:tcPr>
          <w:p w:rsidR="009452B9" w:rsidRPr="009452B9" w:rsidRDefault="009452B9" w:rsidP="009452B9">
            <w:pPr>
              <w:rPr>
                <w:rFonts w:eastAsia="Calibri"/>
                <w:color w:val="000000"/>
                <w:lang w:eastAsia="en-US"/>
              </w:rPr>
            </w:pPr>
            <w:r w:rsidRPr="009452B9">
              <w:rPr>
                <w:rFonts w:eastAsia="Calibri"/>
                <w:color w:val="000000"/>
                <w:lang w:eastAsia="en-US"/>
              </w:rPr>
              <w:t>(2)</w:t>
            </w:r>
          </w:p>
        </w:tc>
        <w:tc>
          <w:tcPr>
            <w:tcW w:w="788" w:type="dxa"/>
            <w:hideMark/>
          </w:tcPr>
          <w:p w:rsidR="009452B9" w:rsidRPr="009452B9" w:rsidRDefault="009452B9" w:rsidP="009452B9">
            <w:pPr>
              <w:jc w:val="both"/>
              <w:rPr>
                <w:rFonts w:eastAsia="Calibri"/>
                <w:color w:val="000000"/>
                <w:spacing w:val="-3"/>
                <w:lang w:eastAsia="en-US"/>
              </w:rPr>
            </w:pPr>
            <w:r w:rsidRPr="009452B9">
              <w:rPr>
                <w:rFonts w:eastAsia="Calibri"/>
                <w:color w:val="000000"/>
                <w:lang w:eastAsia="en-US"/>
              </w:rPr>
              <w:t>(A)</w:t>
            </w:r>
          </w:p>
        </w:tc>
        <w:tc>
          <w:tcPr>
            <w:tcW w:w="5449"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SHGK, </w:t>
            </w:r>
            <w:r w:rsidRPr="009452B9">
              <w:rPr>
                <w:rFonts w:eastAsia="Calibri"/>
                <w:color w:val="000000"/>
              </w:rPr>
              <w:t xml:space="preserve">Başkanın daveti üzerine olağan olarak ayda en az 1 (bir) kez toplanır. Toplantının günü, saati, gündemi ve yeri toplantı tarihinden en az 3 (üç) iş günü önce Başkan tarafından üyelere </w:t>
            </w:r>
            <w:r w:rsidRPr="009452B9">
              <w:rPr>
                <w:rFonts w:eastAsia="Calibri"/>
                <w:shd w:val="clear" w:color="auto" w:fill="FFFFFF"/>
                <w:lang w:eastAsia="en-US"/>
              </w:rPr>
              <w:t>yazılı çağrı, posta, elektronik posta, sms veya dijital haberleşme yolu</w:t>
            </w:r>
            <w:r w:rsidRPr="009452B9">
              <w:rPr>
                <w:rFonts w:eastAsia="Calibri"/>
              </w:rPr>
              <w:t xml:space="preserve"> </w:t>
            </w:r>
            <w:r w:rsidRPr="009452B9">
              <w:rPr>
                <w:rFonts w:eastAsia="Calibri"/>
                <w:color w:val="000000"/>
              </w:rPr>
              <w:t>ile bildirilir.</w:t>
            </w:r>
          </w:p>
        </w:tc>
      </w:tr>
      <w:bookmarkEnd w:id="1"/>
      <w:tr w:rsidR="009452B9" w:rsidRPr="009452B9" w:rsidTr="009452B9">
        <w:trPr>
          <w:trHeight w:val="306"/>
        </w:trPr>
        <w:tc>
          <w:tcPr>
            <w:tcW w:w="2176" w:type="dxa"/>
          </w:tcPr>
          <w:p w:rsidR="009452B9" w:rsidRPr="009452B9" w:rsidRDefault="009452B9" w:rsidP="009452B9">
            <w:pPr>
              <w:rPr>
                <w:rFonts w:eastAsia="Calibri"/>
                <w:color w:val="000000"/>
                <w:lang w:eastAsia="en-US"/>
              </w:rPr>
            </w:pPr>
          </w:p>
        </w:tc>
        <w:tc>
          <w:tcPr>
            <w:tcW w:w="601" w:type="dxa"/>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tc>
        <w:tc>
          <w:tcPr>
            <w:tcW w:w="788"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(B)</w:t>
            </w:r>
          </w:p>
        </w:tc>
        <w:tc>
          <w:tcPr>
            <w:tcW w:w="5449" w:type="dxa"/>
            <w:hideMark/>
          </w:tcPr>
          <w:p w:rsidR="009452B9" w:rsidRPr="009452B9" w:rsidRDefault="009452B9" w:rsidP="009452B9">
            <w:pPr>
              <w:jc w:val="both"/>
              <w:rPr>
                <w:rFonts w:eastAsia="Calibri"/>
                <w:color w:val="000000"/>
                <w:lang w:eastAsia="en-US"/>
              </w:rPr>
            </w:pPr>
            <w:r w:rsidRPr="009452B9">
              <w:rPr>
                <w:rFonts w:eastAsia="Calibri"/>
                <w:color w:val="000000"/>
              </w:rPr>
              <w:t xml:space="preserve">Olağanüstü toplantı çağrısı Başkan tarafından, toplantı tarihinden en az 24 (yirmidört) saat önce </w:t>
            </w:r>
            <w:r w:rsidRPr="009452B9">
              <w:rPr>
                <w:rFonts w:eastAsia="Calibri"/>
                <w:shd w:val="clear" w:color="auto" w:fill="FFFFFF"/>
                <w:lang w:eastAsia="en-US"/>
              </w:rPr>
              <w:t>yazılı çağrı, posta, elektronik posta, sms veya dijital haberleşme yolu</w:t>
            </w:r>
            <w:r w:rsidRPr="009452B9">
              <w:rPr>
                <w:rFonts w:eastAsia="Calibri"/>
              </w:rPr>
              <w:t xml:space="preserve"> </w:t>
            </w:r>
            <w:r w:rsidRPr="009452B9">
              <w:rPr>
                <w:rFonts w:eastAsia="Calibri"/>
                <w:color w:val="000000"/>
              </w:rPr>
              <w:t xml:space="preserve">ile üyelere bildirilir.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601" w:type="dxa"/>
          </w:tcPr>
          <w:p w:rsidR="009452B9" w:rsidRPr="009452B9" w:rsidRDefault="009452B9" w:rsidP="009452B9">
            <w:pPr>
              <w:rPr>
                <w:rFonts w:eastAsia="Calibri"/>
                <w:color w:val="000000"/>
                <w:lang w:eastAsia="en-US"/>
              </w:rPr>
            </w:pPr>
          </w:p>
        </w:tc>
        <w:tc>
          <w:tcPr>
            <w:tcW w:w="600"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37" w:type="dxa"/>
            <w:gridSpan w:val="2"/>
            <w:hideMark/>
          </w:tcPr>
          <w:p w:rsidR="009452B9" w:rsidRPr="009452B9" w:rsidRDefault="009452B9" w:rsidP="009452B9">
            <w:pPr>
              <w:jc w:val="both"/>
              <w:rPr>
                <w:rFonts w:eastAsia="Calibri"/>
                <w:color w:val="000000"/>
                <w:lang w:eastAsia="en-US"/>
              </w:rPr>
            </w:pPr>
            <w:r w:rsidRPr="009452B9">
              <w:rPr>
                <w:rFonts w:eastAsia="Calibri"/>
                <w:color w:val="000000"/>
              </w:rPr>
              <w:t xml:space="preserve">SHGK, üye tam sayısının salt çoğunluğu ile toplanır ve toplantıya katılanların salt çoğunluğu ile karar alır. Oyların eşitliği halinde, Başkanın ayırt edici oyu vardır. Toplantıda çekimser oy kullanılamaz.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601" w:type="dxa"/>
          </w:tcPr>
          <w:p w:rsidR="009452B9" w:rsidRPr="009452B9" w:rsidRDefault="009452B9" w:rsidP="009452B9">
            <w:pPr>
              <w:rPr>
                <w:rFonts w:eastAsia="Calibri"/>
                <w:color w:val="000000"/>
                <w:lang w:eastAsia="en-US"/>
              </w:rPr>
            </w:pPr>
          </w:p>
        </w:tc>
        <w:tc>
          <w:tcPr>
            <w:tcW w:w="600"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tc>
        <w:tc>
          <w:tcPr>
            <w:tcW w:w="6237"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SHGK gerekmesi halinde toplantıya Dışişleriyle Görevli Bakanlığı, Turizm İşleriyle Görevli Bakanlığı, Sağlık İşleriyle Görevli  Bakanlığı ve konuyla ilgili kamu kurum ve kuruluş ile özel sektör temsilcilerini gözlemci olarak çağırabilir. Gözlemcilerin oy hakkı yoktur.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601" w:type="dxa"/>
          </w:tcPr>
          <w:p w:rsidR="009452B9" w:rsidRPr="009452B9" w:rsidRDefault="009452B9" w:rsidP="009452B9">
            <w:pPr>
              <w:rPr>
                <w:rFonts w:eastAsia="Calibri"/>
                <w:color w:val="000000"/>
                <w:lang w:eastAsia="en-US"/>
              </w:rPr>
            </w:pPr>
          </w:p>
        </w:tc>
        <w:tc>
          <w:tcPr>
            <w:tcW w:w="600"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(5)</w:t>
            </w:r>
          </w:p>
        </w:tc>
        <w:tc>
          <w:tcPr>
            <w:tcW w:w="6237"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SHGK’nın sekretarya hizmetleri Bakanlık tarafından yürütülür. Bakanlık bünyesinde çalışan, sekreterlik mevkiine uygun bir veya birden fazla kamu görevlisi, Bakanlık tarafından, asli görevlerinin yanında SHGK’nın sekreteryasını yapmak üzere görevlendirilir. SHGK’nın sekreterya hizmetleri aşağıdaki görevleri kapsar:</w:t>
            </w:r>
          </w:p>
        </w:tc>
      </w:tr>
      <w:tr w:rsidR="009452B9" w:rsidRPr="009452B9" w:rsidTr="009452B9">
        <w:trPr>
          <w:trHeight w:val="338"/>
        </w:trPr>
        <w:tc>
          <w:tcPr>
            <w:tcW w:w="2176" w:type="dxa"/>
          </w:tcPr>
          <w:p w:rsidR="009452B9" w:rsidRPr="009452B9" w:rsidRDefault="009452B9" w:rsidP="009452B9">
            <w:pPr>
              <w:rPr>
                <w:rFonts w:eastAsia="Calibri"/>
                <w:color w:val="000000"/>
                <w:lang w:eastAsia="en-US"/>
              </w:rPr>
            </w:pPr>
          </w:p>
        </w:tc>
        <w:tc>
          <w:tcPr>
            <w:tcW w:w="601" w:type="dxa"/>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tc>
        <w:tc>
          <w:tcPr>
            <w:tcW w:w="788"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(A)</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lang w:eastAsia="en-US"/>
              </w:rPr>
              <w:t>SHGK toplantılarına katılmak ve tutanak tutmak;</w:t>
            </w:r>
          </w:p>
        </w:tc>
      </w:tr>
      <w:tr w:rsidR="009452B9" w:rsidRPr="009452B9" w:rsidTr="009452B9">
        <w:trPr>
          <w:trHeight w:val="542"/>
        </w:trPr>
        <w:tc>
          <w:tcPr>
            <w:tcW w:w="2176" w:type="dxa"/>
          </w:tcPr>
          <w:p w:rsidR="009452B9" w:rsidRPr="009452B9" w:rsidRDefault="009452B9" w:rsidP="009452B9">
            <w:pPr>
              <w:rPr>
                <w:rFonts w:eastAsia="Calibri"/>
                <w:color w:val="000000"/>
                <w:lang w:eastAsia="en-US"/>
              </w:rPr>
            </w:pPr>
          </w:p>
        </w:tc>
        <w:tc>
          <w:tcPr>
            <w:tcW w:w="601" w:type="dxa"/>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tc>
        <w:tc>
          <w:tcPr>
            <w:tcW w:w="788"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(B)</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lang w:eastAsia="en-US"/>
              </w:rPr>
              <w:t>SHGK toplantı çağrılarını ve aldığı kararları, ilgili merci veya kişilere en geç 3 (üç) iş günü içerisinde tebliğ etmek; ve</w:t>
            </w:r>
          </w:p>
        </w:tc>
      </w:tr>
      <w:tr w:rsidR="009452B9" w:rsidRPr="009452B9" w:rsidTr="009452B9">
        <w:trPr>
          <w:trHeight w:val="564"/>
        </w:trPr>
        <w:tc>
          <w:tcPr>
            <w:tcW w:w="2176" w:type="dxa"/>
          </w:tcPr>
          <w:p w:rsidR="009452B9" w:rsidRPr="009452B9" w:rsidRDefault="009452B9" w:rsidP="009452B9">
            <w:pPr>
              <w:rPr>
                <w:rFonts w:eastAsia="Calibri"/>
                <w:color w:val="000000"/>
                <w:lang w:eastAsia="en-US"/>
              </w:rPr>
            </w:pPr>
          </w:p>
        </w:tc>
        <w:tc>
          <w:tcPr>
            <w:tcW w:w="601" w:type="dxa"/>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rPr>
                <w:rFonts w:eastAsia="Calibri"/>
                <w:color w:val="000000"/>
                <w:lang w:eastAsia="en-US"/>
              </w:rPr>
            </w:pPr>
          </w:p>
        </w:tc>
        <w:tc>
          <w:tcPr>
            <w:tcW w:w="788"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(C)</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lang w:eastAsia="en-US"/>
              </w:rPr>
              <w:t>SHGK Başkanı tarafından kendisine verilen mevkiine uygun diğer görevleri yerine getirmek.</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601" w:type="dxa"/>
          </w:tcPr>
          <w:p w:rsidR="009452B9" w:rsidRPr="009452B9" w:rsidRDefault="009452B9" w:rsidP="009452B9">
            <w:pPr>
              <w:rPr>
                <w:rFonts w:eastAsia="Calibri"/>
                <w:color w:val="000000"/>
                <w:lang w:eastAsia="en-US"/>
              </w:rPr>
            </w:pPr>
          </w:p>
        </w:tc>
        <w:tc>
          <w:tcPr>
            <w:tcW w:w="600"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(6)</w:t>
            </w:r>
          </w:p>
        </w:tc>
        <w:tc>
          <w:tcPr>
            <w:tcW w:w="6237"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Daire tarafından havacılık güvenliğini tehdit eden acil bir durum ile ilgili kararlar, toplantı yapılmadan da üyelere imzaya sunulabilir.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601" w:type="dxa"/>
          </w:tcPr>
          <w:p w:rsidR="009452B9" w:rsidRPr="009452B9" w:rsidRDefault="009452B9" w:rsidP="009452B9">
            <w:pPr>
              <w:rPr>
                <w:rFonts w:eastAsia="Calibri"/>
                <w:color w:val="000000"/>
                <w:lang w:eastAsia="en-US"/>
              </w:rPr>
            </w:pPr>
          </w:p>
        </w:tc>
        <w:tc>
          <w:tcPr>
            <w:tcW w:w="600" w:type="dxa"/>
          </w:tcPr>
          <w:p w:rsidR="009452B9" w:rsidRPr="009452B9" w:rsidRDefault="009452B9" w:rsidP="009452B9">
            <w:pPr>
              <w:jc w:val="center"/>
              <w:rPr>
                <w:rFonts w:eastAsia="Calibri"/>
                <w:color w:val="000000"/>
                <w:lang w:eastAsia="en-US"/>
              </w:rPr>
            </w:pPr>
          </w:p>
        </w:tc>
        <w:tc>
          <w:tcPr>
            <w:tcW w:w="6237" w:type="dxa"/>
            <w:gridSpan w:val="2"/>
          </w:tcPr>
          <w:p w:rsidR="009452B9" w:rsidRPr="009452B9" w:rsidRDefault="009452B9" w:rsidP="009452B9">
            <w:pPr>
              <w:jc w:val="both"/>
              <w:rPr>
                <w:rFonts w:eastAsia="Calibri"/>
                <w:color w:val="000000"/>
                <w:lang w:eastAsia="en-US"/>
              </w:rPr>
            </w:pPr>
          </w:p>
        </w:tc>
      </w:tr>
      <w:tr w:rsidR="009452B9" w:rsidRPr="009452B9" w:rsidTr="009452B9">
        <w:trPr>
          <w:trHeight w:val="260"/>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SHGK’nın Görev, </w:t>
            </w:r>
          </w:p>
        </w:tc>
        <w:tc>
          <w:tcPr>
            <w:tcW w:w="7438" w:type="dxa"/>
            <w:gridSpan w:val="4"/>
            <w:hideMark/>
          </w:tcPr>
          <w:p w:rsidR="009452B9" w:rsidRPr="009452B9" w:rsidRDefault="009452B9" w:rsidP="009452B9">
            <w:pPr>
              <w:rPr>
                <w:rFonts w:eastAsia="Calibri"/>
                <w:color w:val="000000"/>
                <w:lang w:eastAsia="en-US"/>
              </w:rPr>
            </w:pPr>
            <w:r w:rsidRPr="009452B9">
              <w:rPr>
                <w:rFonts w:eastAsia="Calibri"/>
                <w:color w:val="000000"/>
                <w:lang w:eastAsia="en-US"/>
              </w:rPr>
              <w:t>8. SHGK’nın görev, yetki ve sorumlulukları şunlardır:</w:t>
            </w:r>
          </w:p>
        </w:tc>
      </w:tr>
      <w:tr w:rsidR="009452B9" w:rsidRPr="009452B9" w:rsidTr="009452B9">
        <w:trPr>
          <w:trHeight w:val="530"/>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Yetki ve Sorumlulukları</w:t>
            </w:r>
          </w:p>
        </w:tc>
        <w:tc>
          <w:tcPr>
            <w:tcW w:w="60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837"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Sivil havacılığa, sivil havalimanlarına ve bunların tesislerine yönelik tehditlere karşı uygulanabilecek yeni usul ve/veya esasları belirlemek;</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60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837"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Uluslararası havacılık güvenlik standartlarını sağlayabilmek için, yasa dışı olaylar ve bunların teknik yönleri hakkındaki bilgilerin değerlendirilmesi, mübadelesi ve yayımlanması hususlarını, ilgili kurum ve kuruluşlarla koordine etmek;</w:t>
            </w:r>
          </w:p>
        </w:tc>
      </w:tr>
      <w:tr w:rsidR="009452B9" w:rsidRPr="009452B9" w:rsidTr="009452B9">
        <w:tc>
          <w:tcPr>
            <w:tcW w:w="2176" w:type="dxa"/>
          </w:tcPr>
          <w:p w:rsidR="009452B9" w:rsidRPr="009452B9" w:rsidRDefault="009452B9" w:rsidP="009452B9">
            <w:pPr>
              <w:jc w:val="both"/>
              <w:rPr>
                <w:rFonts w:eastAsia="Calibri"/>
                <w:color w:val="000000"/>
                <w:lang w:eastAsia="en-US"/>
              </w:rPr>
            </w:pPr>
          </w:p>
        </w:tc>
        <w:tc>
          <w:tcPr>
            <w:tcW w:w="60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837"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Havacılık güvenliği ile ilgili olarak havalimanlarında gerekli olan fiziki ve teknik konularda karar almak;</w:t>
            </w:r>
          </w:p>
        </w:tc>
      </w:tr>
      <w:tr w:rsidR="009452B9" w:rsidRPr="009452B9" w:rsidTr="009452B9">
        <w:tc>
          <w:tcPr>
            <w:tcW w:w="2176" w:type="dxa"/>
          </w:tcPr>
          <w:p w:rsidR="009452B9" w:rsidRPr="009452B9" w:rsidRDefault="009452B9" w:rsidP="009452B9">
            <w:pPr>
              <w:jc w:val="both"/>
              <w:rPr>
                <w:rFonts w:eastAsia="Calibri"/>
                <w:color w:val="000000"/>
                <w:lang w:eastAsia="en-US"/>
              </w:rPr>
            </w:pPr>
          </w:p>
        </w:tc>
        <w:tc>
          <w:tcPr>
            <w:tcW w:w="60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tc>
        <w:tc>
          <w:tcPr>
            <w:tcW w:w="6837" w:type="dxa"/>
            <w:gridSpan w:val="3"/>
            <w:hideMark/>
          </w:tcPr>
          <w:p w:rsidR="009452B9" w:rsidRPr="009452B9" w:rsidRDefault="009452B9" w:rsidP="009452B9">
            <w:pPr>
              <w:jc w:val="both"/>
              <w:rPr>
                <w:rFonts w:eastAsia="Calibri"/>
                <w:color w:val="000000"/>
                <w:lang w:eastAsia="en-US"/>
              </w:rPr>
            </w:pPr>
            <w:r w:rsidRPr="009452B9">
              <w:rPr>
                <w:rFonts w:eastAsia="Calibri"/>
                <w:color w:val="000000"/>
                <w:spacing w:val="-3"/>
                <w:lang w:eastAsia="en-US"/>
              </w:rPr>
              <w:t>Havacılık güvenliği konusunda, intikal eden sorunları, teklifleri ve havalimanları ile ilgili diğer hususları görüşmek, karara bağlamak ve ilgili birimler tarafından yerine getirilmesini sağlamak</w:t>
            </w:r>
            <w:r w:rsidRPr="009452B9">
              <w:rPr>
                <w:rFonts w:eastAsia="Calibri"/>
                <w:color w:val="000000"/>
                <w:lang w:eastAsia="en-US"/>
              </w:rPr>
              <w:t>;</w:t>
            </w: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gridCol w:w="519"/>
        <w:gridCol w:w="236"/>
        <w:gridCol w:w="555"/>
        <w:gridCol w:w="798"/>
        <w:gridCol w:w="236"/>
        <w:gridCol w:w="5184"/>
      </w:tblGrid>
      <w:tr w:rsidR="009452B9" w:rsidRPr="009452B9" w:rsidTr="009452B9">
        <w:tc>
          <w:tcPr>
            <w:tcW w:w="2176" w:type="dxa"/>
          </w:tcPr>
          <w:p w:rsidR="009452B9" w:rsidRPr="009452B9" w:rsidRDefault="009452B9" w:rsidP="009452B9">
            <w:pPr>
              <w:jc w:val="both"/>
              <w:rPr>
                <w:rFonts w:eastAsia="Calibri"/>
                <w:color w:val="000000"/>
                <w:lang w:eastAsia="en-US"/>
              </w:rPr>
            </w:pPr>
          </w:p>
        </w:tc>
        <w:tc>
          <w:tcPr>
            <w:tcW w:w="601"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(5)</w:t>
            </w:r>
          </w:p>
        </w:tc>
        <w:tc>
          <w:tcPr>
            <w:tcW w:w="6837" w:type="dxa"/>
            <w:gridSpan w:val="4"/>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Kurum ve kuruluşlar ve havacılık işletmeleri arasında, havacılık güvenliğini ilgilendiren uygulamalarda görev paylaşımı yapmak;</w:t>
            </w:r>
          </w:p>
        </w:tc>
      </w:tr>
      <w:tr w:rsidR="009452B9" w:rsidRPr="009452B9" w:rsidTr="009452B9">
        <w:tc>
          <w:tcPr>
            <w:tcW w:w="2176" w:type="dxa"/>
          </w:tcPr>
          <w:p w:rsidR="009452B9" w:rsidRPr="009452B9" w:rsidRDefault="009452B9" w:rsidP="009452B9">
            <w:pPr>
              <w:jc w:val="both"/>
              <w:rPr>
                <w:rFonts w:eastAsia="Calibri"/>
                <w:color w:val="000000"/>
                <w:lang w:eastAsia="en-US"/>
              </w:rPr>
            </w:pPr>
          </w:p>
        </w:tc>
        <w:tc>
          <w:tcPr>
            <w:tcW w:w="601"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(6)</w:t>
            </w:r>
          </w:p>
        </w:tc>
        <w:tc>
          <w:tcPr>
            <w:tcW w:w="6837" w:type="dxa"/>
            <w:gridSpan w:val="4"/>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Genel ve özel güvenlik personeli arasındaki işbirliği ve yardım esaslarını belirlemek;</w:t>
            </w:r>
          </w:p>
        </w:tc>
      </w:tr>
      <w:tr w:rsidR="009452B9" w:rsidRPr="009452B9" w:rsidTr="009452B9">
        <w:tc>
          <w:tcPr>
            <w:tcW w:w="2176" w:type="dxa"/>
          </w:tcPr>
          <w:p w:rsidR="009452B9" w:rsidRPr="009452B9" w:rsidRDefault="009452B9" w:rsidP="009452B9">
            <w:pPr>
              <w:jc w:val="both"/>
              <w:rPr>
                <w:rFonts w:eastAsia="Calibri"/>
                <w:color w:val="000000"/>
                <w:lang w:eastAsia="en-US"/>
              </w:rPr>
            </w:pPr>
          </w:p>
        </w:tc>
        <w:tc>
          <w:tcPr>
            <w:tcW w:w="601"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(7)</w:t>
            </w:r>
          </w:p>
        </w:tc>
        <w:tc>
          <w:tcPr>
            <w:tcW w:w="6837" w:type="dxa"/>
            <w:gridSpan w:val="4"/>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 xml:space="preserve">EADUK üyelerini onaylamak; ve </w:t>
            </w:r>
          </w:p>
        </w:tc>
      </w:tr>
      <w:tr w:rsidR="009452B9" w:rsidRPr="009452B9" w:rsidTr="009452B9">
        <w:tc>
          <w:tcPr>
            <w:tcW w:w="2176" w:type="dxa"/>
          </w:tcPr>
          <w:p w:rsidR="009452B9" w:rsidRPr="009452B9" w:rsidRDefault="009452B9" w:rsidP="009452B9">
            <w:pPr>
              <w:jc w:val="both"/>
              <w:rPr>
                <w:rFonts w:eastAsia="Calibri"/>
                <w:color w:val="000000"/>
                <w:lang w:eastAsia="en-US"/>
              </w:rPr>
            </w:pPr>
          </w:p>
        </w:tc>
        <w:tc>
          <w:tcPr>
            <w:tcW w:w="601"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(8)</w:t>
            </w:r>
          </w:p>
        </w:tc>
        <w:tc>
          <w:tcPr>
            <w:tcW w:w="6837" w:type="dxa"/>
            <w:gridSpan w:val="4"/>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Bu Yasa ve bu Yasa uyarınca çıkarılacak tüzüklerin EADUK tarafından geliştirilmesi konusunda sunulan önerileri değerlendirmek ve onaylamak.</w:t>
            </w:r>
          </w:p>
          <w:p w:rsidR="009452B9" w:rsidRPr="009452B9" w:rsidRDefault="009452B9" w:rsidP="009452B9">
            <w:pPr>
              <w:jc w:val="both"/>
              <w:rPr>
                <w:rFonts w:eastAsia="Calibri"/>
                <w:color w:val="000000"/>
                <w:spacing w:val="-3"/>
                <w:lang w:eastAsia="en-US"/>
              </w:rPr>
            </w:pP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EADUK’un Oluşumu</w:t>
            </w:r>
          </w:p>
        </w:tc>
        <w:tc>
          <w:tcPr>
            <w:tcW w:w="532"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9.</w:t>
            </w:r>
          </w:p>
        </w:tc>
        <w:tc>
          <w:tcPr>
            <w:tcW w:w="636"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70"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Bu Yasanın ve bu Yasa uyarınca çıkarılacak tüzüklerin  geliştirilmesi, idamesi ve yürütülmesini sağlamak, sivil havacılık güvenliği alanında güvenlik standartları ve tavsiye edilen uygulamaları oluşturmak, sivil havacılık güvenliği sorunlarının çözüm yolları geliştirmek, havalimanında görev yapan kamu ve özel sektöre ait kurum ve kuruluşlarda çalışan personelin ICAO ve ECAC kurallarına ve standartlarına göre eğitim ve denetimini yapmak, araştırmalarda bulunmak konusunda yetkili otoriteye yardımcı olmak ve  kurumlar arası koordinasyonun alt düzeyde sağlanması amacıyla 1 (bir) Başkan ve 7 (yedi) üyeli EADUK oluşturulur. </w:t>
            </w:r>
          </w:p>
        </w:tc>
      </w:tr>
      <w:tr w:rsidR="009452B9" w:rsidRPr="009452B9" w:rsidTr="009452B9">
        <w:trPr>
          <w:trHeight w:val="563"/>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tcPr>
          <w:p w:rsidR="009452B9" w:rsidRPr="009452B9" w:rsidRDefault="009452B9" w:rsidP="009452B9">
            <w:pPr>
              <w:jc w:val="center"/>
              <w:rPr>
                <w:rFonts w:eastAsia="Calibri"/>
                <w:color w:val="000000"/>
                <w:lang w:eastAsia="en-US"/>
              </w:rPr>
            </w:pPr>
          </w:p>
        </w:tc>
        <w:tc>
          <w:tcPr>
            <w:tcW w:w="821"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(A)</w:t>
            </w:r>
          </w:p>
        </w:tc>
        <w:tc>
          <w:tcPr>
            <w:tcW w:w="544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Bakanlık Müdürü veya barem 15’in  fiilen karşılığını çeken bir kamu görevlisi (Başkan);</w:t>
            </w:r>
          </w:p>
        </w:tc>
      </w:tr>
      <w:tr w:rsidR="009452B9" w:rsidRPr="009452B9" w:rsidTr="009452B9">
        <w:trPr>
          <w:trHeight w:val="308"/>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tcPr>
          <w:p w:rsidR="009452B9" w:rsidRPr="009452B9" w:rsidRDefault="009452B9" w:rsidP="009452B9">
            <w:pPr>
              <w:jc w:val="center"/>
              <w:rPr>
                <w:rFonts w:eastAsia="Calibri"/>
                <w:color w:val="000000"/>
                <w:lang w:eastAsia="en-US"/>
              </w:rPr>
            </w:pPr>
          </w:p>
        </w:tc>
        <w:tc>
          <w:tcPr>
            <w:tcW w:w="821"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(B)</w:t>
            </w:r>
          </w:p>
        </w:tc>
        <w:tc>
          <w:tcPr>
            <w:tcW w:w="544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Polis Genel Müdürlüğünden bir temsilci (Üye);</w:t>
            </w:r>
          </w:p>
        </w:tc>
      </w:tr>
      <w:tr w:rsidR="009452B9" w:rsidRPr="009452B9" w:rsidTr="009452B9">
        <w:trPr>
          <w:trHeight w:val="284"/>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tcPr>
          <w:p w:rsidR="009452B9" w:rsidRPr="009452B9" w:rsidRDefault="009452B9" w:rsidP="009452B9">
            <w:pPr>
              <w:jc w:val="center"/>
              <w:rPr>
                <w:rFonts w:eastAsia="Calibri"/>
                <w:color w:val="000000"/>
                <w:lang w:eastAsia="en-US"/>
              </w:rPr>
            </w:pPr>
          </w:p>
        </w:tc>
        <w:tc>
          <w:tcPr>
            <w:tcW w:w="821"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(C)</w:t>
            </w:r>
          </w:p>
        </w:tc>
        <w:tc>
          <w:tcPr>
            <w:tcW w:w="544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Daire Müdürü veya temsilcisi (Üye);</w:t>
            </w:r>
          </w:p>
        </w:tc>
      </w:tr>
      <w:tr w:rsidR="009452B9" w:rsidRPr="009452B9" w:rsidTr="009452B9">
        <w:trPr>
          <w:trHeight w:val="282"/>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tcPr>
          <w:p w:rsidR="009452B9" w:rsidRPr="009452B9" w:rsidRDefault="009452B9" w:rsidP="009452B9">
            <w:pPr>
              <w:jc w:val="center"/>
              <w:rPr>
                <w:rFonts w:eastAsia="Calibri"/>
                <w:color w:val="000000"/>
                <w:lang w:eastAsia="en-US"/>
              </w:rPr>
            </w:pPr>
          </w:p>
        </w:tc>
        <w:tc>
          <w:tcPr>
            <w:tcW w:w="821"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(Ç)</w:t>
            </w:r>
          </w:p>
        </w:tc>
        <w:tc>
          <w:tcPr>
            <w:tcW w:w="544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Gümrük ve Rüsumat Dairesinden bir temsilci (Üye);</w:t>
            </w:r>
          </w:p>
        </w:tc>
      </w:tr>
      <w:tr w:rsidR="009452B9" w:rsidRPr="009452B9" w:rsidTr="009452B9">
        <w:trPr>
          <w:trHeight w:val="292"/>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tcPr>
          <w:p w:rsidR="009452B9" w:rsidRPr="009452B9" w:rsidRDefault="009452B9" w:rsidP="009452B9">
            <w:pPr>
              <w:jc w:val="center"/>
              <w:rPr>
                <w:rFonts w:eastAsia="Calibri"/>
                <w:color w:val="000000"/>
                <w:lang w:eastAsia="en-US"/>
              </w:rPr>
            </w:pPr>
          </w:p>
        </w:tc>
        <w:tc>
          <w:tcPr>
            <w:tcW w:w="821"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(D)</w:t>
            </w:r>
          </w:p>
        </w:tc>
        <w:tc>
          <w:tcPr>
            <w:tcW w:w="544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Muhaceret Dairesinden bir temsilcisi (Üye);</w:t>
            </w:r>
          </w:p>
        </w:tc>
      </w:tr>
      <w:tr w:rsidR="009452B9" w:rsidRPr="009452B9" w:rsidTr="009452B9">
        <w:trPr>
          <w:trHeight w:val="158"/>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tcPr>
          <w:p w:rsidR="009452B9" w:rsidRPr="009452B9" w:rsidRDefault="009452B9" w:rsidP="009452B9">
            <w:pPr>
              <w:jc w:val="center"/>
              <w:rPr>
                <w:rFonts w:eastAsia="Calibri"/>
                <w:color w:val="000000"/>
                <w:lang w:eastAsia="en-US"/>
              </w:rPr>
            </w:pPr>
          </w:p>
        </w:tc>
        <w:tc>
          <w:tcPr>
            <w:tcW w:w="821"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(E)</w:t>
            </w:r>
          </w:p>
        </w:tc>
        <w:tc>
          <w:tcPr>
            <w:tcW w:w="5449"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Bakanlıkta hukuk işleriyle görevli bir temsilci (Üye);</w:t>
            </w:r>
          </w:p>
        </w:tc>
      </w:tr>
      <w:tr w:rsidR="009452B9" w:rsidRPr="009452B9" w:rsidTr="009452B9">
        <w:trPr>
          <w:trHeight w:val="158"/>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tcPr>
          <w:p w:rsidR="009452B9" w:rsidRPr="009452B9" w:rsidRDefault="009452B9" w:rsidP="009452B9">
            <w:pPr>
              <w:jc w:val="center"/>
              <w:rPr>
                <w:rFonts w:eastAsia="Calibri"/>
                <w:color w:val="000000"/>
                <w:lang w:eastAsia="en-US"/>
              </w:rPr>
            </w:pPr>
          </w:p>
        </w:tc>
        <w:tc>
          <w:tcPr>
            <w:tcW w:w="821" w:type="dxa"/>
            <w:shd w:val="clear" w:color="auto" w:fill="FFFFFF" w:themeFill="background1"/>
            <w:hideMark/>
          </w:tcPr>
          <w:p w:rsidR="009452B9" w:rsidRPr="009452B9" w:rsidRDefault="009452B9" w:rsidP="009452B9">
            <w:pPr>
              <w:jc w:val="center"/>
              <w:rPr>
                <w:rFonts w:eastAsia="Calibri"/>
                <w:spacing w:val="-3"/>
                <w:lang w:eastAsia="en-US"/>
              </w:rPr>
            </w:pPr>
            <w:r w:rsidRPr="009452B9">
              <w:rPr>
                <w:rFonts w:eastAsia="Calibri"/>
                <w:spacing w:val="-3"/>
                <w:lang w:eastAsia="en-US"/>
              </w:rPr>
              <w:t>(F)</w:t>
            </w:r>
          </w:p>
        </w:tc>
        <w:tc>
          <w:tcPr>
            <w:tcW w:w="5449" w:type="dxa"/>
            <w:gridSpan w:val="2"/>
            <w:shd w:val="clear" w:color="auto" w:fill="FFFFFF" w:themeFill="background1"/>
            <w:hideMark/>
          </w:tcPr>
          <w:p w:rsidR="009452B9" w:rsidRPr="009452B9" w:rsidRDefault="009452B9" w:rsidP="009452B9">
            <w:pPr>
              <w:jc w:val="both"/>
              <w:rPr>
                <w:rFonts w:eastAsia="Calibri"/>
                <w:lang w:eastAsia="en-US"/>
              </w:rPr>
            </w:pPr>
            <w:r w:rsidRPr="009452B9">
              <w:rPr>
                <w:rFonts w:eastAsia="Calibri"/>
                <w:lang w:eastAsia="en-US"/>
              </w:rPr>
              <w:t>Maliye İşleriyle Görevli Bakanlığın bir temsilcisi (Üye); ve</w:t>
            </w:r>
          </w:p>
        </w:tc>
      </w:tr>
      <w:tr w:rsidR="009452B9" w:rsidRPr="009452B9" w:rsidTr="009452B9">
        <w:trPr>
          <w:trHeight w:val="158"/>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tcPr>
          <w:p w:rsidR="009452B9" w:rsidRPr="009452B9" w:rsidRDefault="009452B9" w:rsidP="009452B9">
            <w:pPr>
              <w:jc w:val="center"/>
              <w:rPr>
                <w:rFonts w:eastAsia="Calibri"/>
                <w:color w:val="000000"/>
                <w:lang w:eastAsia="en-US"/>
              </w:rPr>
            </w:pPr>
          </w:p>
        </w:tc>
        <w:tc>
          <w:tcPr>
            <w:tcW w:w="821" w:type="dxa"/>
            <w:shd w:val="clear" w:color="auto" w:fill="FFFFFF" w:themeFill="background1"/>
            <w:hideMark/>
          </w:tcPr>
          <w:p w:rsidR="009452B9" w:rsidRPr="009452B9" w:rsidRDefault="009452B9" w:rsidP="009452B9">
            <w:pPr>
              <w:jc w:val="center"/>
              <w:rPr>
                <w:rFonts w:eastAsia="Calibri"/>
                <w:spacing w:val="-3"/>
                <w:lang w:eastAsia="en-US"/>
              </w:rPr>
            </w:pPr>
            <w:r w:rsidRPr="009452B9">
              <w:rPr>
                <w:rFonts w:eastAsia="Calibri"/>
                <w:spacing w:val="-3"/>
                <w:lang w:eastAsia="en-US"/>
              </w:rPr>
              <w:t>(G)</w:t>
            </w:r>
          </w:p>
        </w:tc>
        <w:tc>
          <w:tcPr>
            <w:tcW w:w="5449" w:type="dxa"/>
            <w:gridSpan w:val="2"/>
            <w:shd w:val="clear" w:color="auto" w:fill="FFFFFF" w:themeFill="background1"/>
            <w:hideMark/>
          </w:tcPr>
          <w:p w:rsidR="009452B9" w:rsidRPr="009452B9" w:rsidRDefault="009452B9" w:rsidP="009452B9">
            <w:pPr>
              <w:jc w:val="both"/>
              <w:rPr>
                <w:rFonts w:eastAsia="Calibri"/>
                <w:lang w:eastAsia="en-US"/>
              </w:rPr>
            </w:pPr>
            <w:r w:rsidRPr="009452B9">
              <w:rPr>
                <w:rFonts w:eastAsia="Calibri"/>
                <w:lang w:eastAsia="en-US"/>
              </w:rPr>
              <w:t xml:space="preserve">Güvenlik Kuvvetleri Komutanlığından bir temsilci (Üye).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850"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(A)</w:t>
            </w:r>
          </w:p>
        </w:tc>
        <w:tc>
          <w:tcPr>
            <w:tcW w:w="5420"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EADUK, Başkanın daveti üzerine olağan olarak ayda en az 1 (bir) kez toplanır. Toplantı gün, saat, gündem ve yeri toplantı tarihinden en az 3 (üç) iş günü önce Başkan tarafından üyelere </w:t>
            </w:r>
            <w:r w:rsidRPr="009452B9">
              <w:rPr>
                <w:rFonts w:eastAsia="Calibri"/>
                <w:shd w:val="clear" w:color="auto" w:fill="FFFFFF"/>
                <w:lang w:eastAsia="en-US"/>
              </w:rPr>
              <w:t>yazılı çağrı, posta, elektronik posta, sms veya dijital haberleşme yolu</w:t>
            </w:r>
            <w:r w:rsidRPr="009452B9">
              <w:rPr>
                <w:rFonts w:eastAsia="Calibri"/>
                <w:lang w:eastAsia="en-US"/>
              </w:rPr>
              <w:t xml:space="preserve"> </w:t>
            </w:r>
            <w:r w:rsidRPr="009452B9">
              <w:rPr>
                <w:rFonts w:eastAsia="Calibri"/>
                <w:color w:val="000000"/>
                <w:lang w:eastAsia="en-US"/>
              </w:rPr>
              <w:t xml:space="preserve">ile bildirilir.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tcPr>
          <w:p w:rsidR="009452B9" w:rsidRPr="009452B9" w:rsidRDefault="009452B9" w:rsidP="009452B9">
            <w:pPr>
              <w:jc w:val="center"/>
              <w:rPr>
                <w:rFonts w:eastAsia="Calibri"/>
                <w:color w:val="000000"/>
                <w:lang w:eastAsia="en-US"/>
              </w:rPr>
            </w:pPr>
          </w:p>
        </w:tc>
        <w:tc>
          <w:tcPr>
            <w:tcW w:w="850"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(B)</w:t>
            </w:r>
          </w:p>
        </w:tc>
        <w:tc>
          <w:tcPr>
            <w:tcW w:w="5420" w:type="dxa"/>
            <w:hideMark/>
          </w:tcPr>
          <w:p w:rsidR="009452B9" w:rsidRPr="009452B9" w:rsidRDefault="009452B9" w:rsidP="009452B9">
            <w:pPr>
              <w:jc w:val="both"/>
              <w:rPr>
                <w:rFonts w:eastAsia="Calibri"/>
                <w:color w:val="000000"/>
                <w:lang w:eastAsia="en-US"/>
              </w:rPr>
            </w:pPr>
            <w:r w:rsidRPr="009452B9">
              <w:rPr>
                <w:rFonts w:eastAsia="Calibri"/>
                <w:color w:val="000000"/>
              </w:rPr>
              <w:t xml:space="preserve">Olağanüstü toplantılar Başkanın en az 24 (yirmidört) saat önceden </w:t>
            </w:r>
            <w:r w:rsidRPr="009452B9">
              <w:rPr>
                <w:rFonts w:eastAsia="Calibri"/>
                <w:shd w:val="clear" w:color="auto" w:fill="FFFFFF"/>
              </w:rPr>
              <w:t xml:space="preserve">yapacağı </w:t>
            </w:r>
            <w:r w:rsidRPr="009452B9">
              <w:rPr>
                <w:rFonts w:eastAsia="Calibri"/>
                <w:shd w:val="clear" w:color="auto" w:fill="FFFFFF"/>
                <w:lang w:eastAsia="en-US"/>
              </w:rPr>
              <w:t xml:space="preserve">yazılı çağrı, posta, elektronik posta, sms veya dijital haberleşme yolu </w:t>
            </w:r>
            <w:r w:rsidRPr="009452B9">
              <w:rPr>
                <w:rFonts w:eastAsia="Calibri"/>
                <w:shd w:val="clear" w:color="auto" w:fill="FFFFFF"/>
              </w:rPr>
              <w:t>ile üyelere bildirilir.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70"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EADUK, üye tam sayısının salt çoğunluğu ile toplanır ve toplantıya katılanların salt çoğunluğu ile karar alır. Oyların eşitliği halinde, Başkanın ayırt edici oyu vardır. Toplantıda çekimser oy kullanılamaz.</w:t>
            </w:r>
          </w:p>
        </w:tc>
      </w:tr>
      <w:tr w:rsidR="009452B9" w:rsidRPr="009452B9" w:rsidTr="009452B9">
        <w:tc>
          <w:tcPr>
            <w:tcW w:w="21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2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7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82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41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9"/>
        <w:gridCol w:w="531"/>
        <w:gridCol w:w="236"/>
        <w:gridCol w:w="425"/>
        <w:gridCol w:w="823"/>
        <w:gridCol w:w="5431"/>
      </w:tblGrid>
      <w:tr w:rsidR="009452B9" w:rsidRPr="009452B9" w:rsidTr="009452B9">
        <w:tc>
          <w:tcPr>
            <w:tcW w:w="2176" w:type="dxa"/>
          </w:tcPr>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tc>
        <w:tc>
          <w:tcPr>
            <w:tcW w:w="636"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tc>
        <w:tc>
          <w:tcPr>
            <w:tcW w:w="6270"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EADUK gerekmesi halinde toplantıya Dışişleriyle Görevli Bakanlığı, Turizm İşleriyle Görevli Bakanlığı, Sağlık İşleriyle Görevli  Bakanlığı ve konuyla ilgili kamu kurum, kuruluş veya özel sektör temsilcilerini gözlemci olarak çağırabilir. Gözlemcilerin oy hakkı yoktur.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(5)</w:t>
            </w:r>
          </w:p>
        </w:tc>
        <w:tc>
          <w:tcPr>
            <w:tcW w:w="6270"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EADUK’un sekretarya hizmetleri Daire tarafından yürütülür. Daire bünyesinde çalışan, sekreterlik mevkiine uygun bir veya birden fazla kamu görevlisi Daire tarafından, asli görevlerinin yanında EADUK’un sekreteryasını yapmak üzere görevlendirilir. EADUK’un sekreterya hizmetleri aşağıdaki görevleri kapsar:</w:t>
            </w:r>
          </w:p>
        </w:tc>
      </w:tr>
      <w:tr w:rsidR="009452B9" w:rsidRPr="009452B9" w:rsidTr="009452B9">
        <w:trPr>
          <w:trHeight w:val="222"/>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tcPr>
          <w:p w:rsidR="009452B9" w:rsidRPr="009452B9" w:rsidRDefault="009452B9" w:rsidP="009452B9">
            <w:pPr>
              <w:rPr>
                <w:rFonts w:eastAsia="Calibri"/>
                <w:color w:val="000000"/>
                <w:lang w:eastAsia="en-US"/>
              </w:rPr>
            </w:pPr>
          </w:p>
        </w:tc>
        <w:tc>
          <w:tcPr>
            <w:tcW w:w="821"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(A)</w:t>
            </w:r>
          </w:p>
        </w:tc>
        <w:tc>
          <w:tcPr>
            <w:tcW w:w="5449" w:type="dxa"/>
            <w:hideMark/>
          </w:tcPr>
          <w:p w:rsidR="009452B9" w:rsidRPr="009452B9" w:rsidRDefault="009452B9" w:rsidP="009452B9">
            <w:pPr>
              <w:ind w:left="1416" w:hanging="1416"/>
              <w:jc w:val="both"/>
              <w:rPr>
                <w:rFonts w:eastAsia="Calibri"/>
                <w:color w:val="000000"/>
                <w:spacing w:val="-3"/>
                <w:lang w:eastAsia="en-US"/>
              </w:rPr>
            </w:pPr>
            <w:r w:rsidRPr="009452B9">
              <w:rPr>
                <w:rFonts w:eastAsia="Calibri"/>
                <w:color w:val="000000"/>
                <w:lang w:eastAsia="en-US"/>
              </w:rPr>
              <w:t>Toplantılara katılmak ve tutanak tutmak;</w:t>
            </w:r>
          </w:p>
        </w:tc>
      </w:tr>
      <w:tr w:rsidR="009452B9" w:rsidRPr="009452B9" w:rsidTr="009452B9">
        <w:trPr>
          <w:trHeight w:val="553"/>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tcPr>
          <w:p w:rsidR="009452B9" w:rsidRPr="009452B9" w:rsidRDefault="009452B9" w:rsidP="009452B9">
            <w:pPr>
              <w:rPr>
                <w:rFonts w:eastAsia="Calibri"/>
                <w:color w:val="000000"/>
                <w:lang w:eastAsia="en-US"/>
              </w:rPr>
            </w:pPr>
          </w:p>
        </w:tc>
        <w:tc>
          <w:tcPr>
            <w:tcW w:w="821"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(B)</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lang w:eastAsia="en-US"/>
              </w:rPr>
              <w:t>Toplantı çağrılarını ve aldığı kararları, ilgili merci veya kişilere en geç 3 (üç) iş günü içerisinde tebliğ etmek; ve</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gridSpan w:val="2"/>
          </w:tcPr>
          <w:p w:rsidR="009452B9" w:rsidRPr="009452B9" w:rsidRDefault="009452B9" w:rsidP="009452B9">
            <w:pPr>
              <w:rPr>
                <w:rFonts w:eastAsia="Calibri"/>
                <w:color w:val="000000"/>
                <w:lang w:eastAsia="en-US"/>
              </w:rPr>
            </w:pPr>
          </w:p>
        </w:tc>
        <w:tc>
          <w:tcPr>
            <w:tcW w:w="821"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(C)</w:t>
            </w:r>
          </w:p>
        </w:tc>
        <w:tc>
          <w:tcPr>
            <w:tcW w:w="5449" w:type="dxa"/>
          </w:tcPr>
          <w:p w:rsidR="009452B9" w:rsidRPr="009452B9" w:rsidRDefault="009452B9" w:rsidP="009452B9">
            <w:pPr>
              <w:jc w:val="both"/>
              <w:rPr>
                <w:rFonts w:eastAsia="Calibri"/>
                <w:color w:val="000000"/>
                <w:lang w:eastAsia="en-US"/>
              </w:rPr>
            </w:pPr>
            <w:r w:rsidRPr="009452B9">
              <w:rPr>
                <w:rFonts w:eastAsia="Calibri"/>
                <w:color w:val="000000"/>
                <w:lang w:eastAsia="en-US"/>
              </w:rPr>
              <w:t>Başkan tarafından kendisine verilen mevkiine uygun diğer görevleri yerine getirmek.</w:t>
            </w:r>
          </w:p>
          <w:p w:rsidR="009452B9" w:rsidRPr="009452B9" w:rsidRDefault="009452B9" w:rsidP="009452B9">
            <w:pPr>
              <w:jc w:val="both"/>
              <w:rPr>
                <w:rFonts w:eastAsia="Calibri"/>
                <w:color w:val="000000"/>
                <w:spacing w:val="-3"/>
                <w:lang w:eastAsia="en-US"/>
              </w:rPr>
            </w:pPr>
          </w:p>
        </w:tc>
      </w:tr>
      <w:tr w:rsidR="009452B9" w:rsidRPr="009452B9" w:rsidTr="009452B9">
        <w:trPr>
          <w:trHeight w:val="278"/>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EADUK’un Görev, </w:t>
            </w:r>
          </w:p>
        </w:tc>
        <w:tc>
          <w:tcPr>
            <w:tcW w:w="7438" w:type="dxa"/>
            <w:gridSpan w:val="5"/>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10. EADUK’un görev, yetki ve sorumlulukları şunlardır:</w:t>
            </w:r>
          </w:p>
        </w:tc>
      </w:tr>
      <w:tr w:rsidR="009452B9" w:rsidRPr="009452B9" w:rsidTr="009452B9">
        <w:trPr>
          <w:trHeight w:val="704"/>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Yetki ve Sorumlulukları</w:t>
            </w:r>
          </w:p>
        </w:tc>
        <w:tc>
          <w:tcPr>
            <w:tcW w:w="742"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696"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SHGK’nun bu Yasaya ve bu Yasaya uygun olarak tüzük hazırlanmasında görüş ve/veya  öneride bulunmak, onayına sunmak, uygulanmasını takip etmede yetkili otoriteye yardımcı olmak;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696"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Denetleme yöntemleri, programları ve prensiplerinin belirlenmesinde yetkili otoriteye yardımcı olmak ve ulusal denetçilerin, havacılık güvenliği denetimlerine, testlerine ve araştırmalarına fiilen katılmasını sağlamak;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696"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SHGK kararlarının icrasını sağlamak üzere, denetleme raporlarında tespit edilen hususların giderilip giderilmediğini takip etmek, yapılmayanları SHGK’ya bir rapor halinde bildirmek;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tc>
        <w:tc>
          <w:tcPr>
            <w:tcW w:w="6696" w:type="dxa"/>
            <w:gridSpan w:val="3"/>
            <w:hideMark/>
          </w:tcPr>
          <w:p w:rsidR="009452B9" w:rsidRPr="009452B9" w:rsidRDefault="009452B9" w:rsidP="009452B9">
            <w:pPr>
              <w:jc w:val="both"/>
              <w:rPr>
                <w:rFonts w:eastAsia="Calibri"/>
                <w:color w:val="000000"/>
                <w:lang w:eastAsia="en-US"/>
              </w:rPr>
            </w:pPr>
            <w:r w:rsidRPr="009452B9">
              <w:rPr>
                <w:rFonts w:eastAsia="Calibri"/>
                <w:color w:val="000000"/>
                <w:spacing w:val="-3"/>
                <w:lang w:eastAsia="en-US"/>
              </w:rPr>
              <w:t>Mevcut havalimanları tesislerinin yapımı, geliştirilmesi, tadil edilmesi ve/veya yenilerinin kurulması esnasında, proje ve planlarının yapılması konusunda güvenlikle ilgili konularda danışmanlık görevini yapmak, gerektiği ya da talep olduğu takdirde bunlarla ilgili her türlü destek ve yardımı yetkili otoriteye sağlamak;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(5)</w:t>
            </w:r>
          </w:p>
        </w:tc>
        <w:tc>
          <w:tcPr>
            <w:tcW w:w="6696" w:type="dxa"/>
            <w:gridSpan w:val="3"/>
            <w:hideMark/>
          </w:tcPr>
          <w:p w:rsidR="009452B9" w:rsidRPr="009452B9" w:rsidRDefault="009452B9" w:rsidP="009452B9">
            <w:pPr>
              <w:jc w:val="both"/>
              <w:rPr>
                <w:rFonts w:eastAsia="Calibri"/>
                <w:color w:val="000000"/>
                <w:lang w:eastAsia="en-US"/>
              </w:rPr>
            </w:pPr>
            <w:r w:rsidRPr="009452B9">
              <w:rPr>
                <w:rFonts w:eastAsia="Calibri"/>
                <w:color w:val="000000"/>
                <w:spacing w:val="-3"/>
                <w:lang w:eastAsia="en-US"/>
              </w:rPr>
              <w:t>Havalimanları Güvenlik Komisyonundan gelen görüş ve önerileri değerlendirerek değerlendirme sonucunun  ilgili yerlere iletilmesini sağlamak;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(6)</w:t>
            </w:r>
          </w:p>
        </w:tc>
        <w:tc>
          <w:tcPr>
            <w:tcW w:w="6696" w:type="dxa"/>
            <w:gridSpan w:val="3"/>
            <w:hideMark/>
          </w:tcPr>
          <w:p w:rsidR="009452B9" w:rsidRPr="009452B9" w:rsidRDefault="009452B9" w:rsidP="009452B9">
            <w:pPr>
              <w:jc w:val="both"/>
              <w:rPr>
                <w:rFonts w:eastAsia="Calibri"/>
                <w:color w:val="000000"/>
                <w:lang w:eastAsia="en-US"/>
              </w:rPr>
            </w:pPr>
            <w:r w:rsidRPr="009452B9">
              <w:rPr>
                <w:rFonts w:eastAsia="Calibri"/>
                <w:color w:val="000000"/>
                <w:spacing w:val="-3"/>
                <w:lang w:eastAsia="en-US"/>
              </w:rPr>
              <w:t>Uluslararası çalışma, eğitim, toplantı, seminer, konferans ve inceleme gibi faaliyetlere katılım sağlayarak, elde edilen bilgi ve belgelerden uygun görülenleri rapor ve bilgi notları formatında hazırlamak ve SHGK’ya sunmak;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(7)</w:t>
            </w:r>
          </w:p>
        </w:tc>
        <w:tc>
          <w:tcPr>
            <w:tcW w:w="6696" w:type="dxa"/>
            <w:gridSpan w:val="3"/>
            <w:hideMark/>
          </w:tcPr>
          <w:p w:rsidR="009452B9" w:rsidRPr="009452B9" w:rsidRDefault="009452B9" w:rsidP="009452B9">
            <w:pPr>
              <w:jc w:val="both"/>
              <w:rPr>
                <w:rFonts w:eastAsia="Calibri"/>
                <w:color w:val="000000"/>
                <w:lang w:eastAsia="en-US"/>
              </w:rPr>
            </w:pPr>
            <w:r w:rsidRPr="009452B9">
              <w:rPr>
                <w:rFonts w:eastAsia="Calibri"/>
                <w:color w:val="000000"/>
                <w:spacing w:val="-3"/>
                <w:lang w:eastAsia="en-US"/>
              </w:rPr>
              <w:t>Uluslararası havalimanlarında kullanılan yeni güvenlik tekniklerini takip ederek, güvenlik cihaz ve sistemlerinden en iyi faydayı sağlamak için bilgileri toplamak, ilgilileri bu konuda bilgilendirmek;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(8)</w:t>
            </w:r>
          </w:p>
        </w:tc>
        <w:tc>
          <w:tcPr>
            <w:tcW w:w="6696" w:type="dxa"/>
            <w:gridSpan w:val="3"/>
            <w:hideMark/>
          </w:tcPr>
          <w:p w:rsidR="009452B9" w:rsidRPr="009452B9" w:rsidRDefault="009452B9" w:rsidP="009452B9">
            <w:pPr>
              <w:jc w:val="both"/>
              <w:rPr>
                <w:rFonts w:eastAsia="Calibri"/>
                <w:color w:val="000000"/>
                <w:lang w:eastAsia="en-US"/>
              </w:rPr>
            </w:pPr>
            <w:r w:rsidRPr="009452B9">
              <w:rPr>
                <w:rFonts w:eastAsia="Calibri"/>
                <w:color w:val="000000"/>
                <w:spacing w:val="-3"/>
                <w:lang w:eastAsia="en-US"/>
              </w:rPr>
              <w:t xml:space="preserve">Sivil havacılığa ve havalimanlarına yönelik, mevcut ve muhtemel tehditler hususunda edinilen bilgi ve belgelerin ilgili yerlere iletilmesini sağlamak; </w:t>
            </w:r>
          </w:p>
        </w:tc>
      </w:tr>
      <w:tr w:rsidR="009452B9" w:rsidRPr="009452B9" w:rsidTr="009452B9">
        <w:tc>
          <w:tcPr>
            <w:tcW w:w="21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2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21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42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82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44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6"/>
        <w:gridCol w:w="742"/>
        <w:gridCol w:w="567"/>
        <w:gridCol w:w="6130"/>
      </w:tblGrid>
      <w:tr w:rsidR="009452B9" w:rsidRPr="009452B9" w:rsidTr="009452B9">
        <w:trPr>
          <w:trHeight w:val="293"/>
        </w:trPr>
        <w:tc>
          <w:tcPr>
            <w:tcW w:w="2176" w:type="dxa"/>
          </w:tcPr>
          <w:p w:rsidR="009452B9" w:rsidRPr="009452B9" w:rsidRDefault="009452B9" w:rsidP="009452B9">
            <w:pPr>
              <w:rPr>
                <w:rFonts w:eastAsia="Calibri"/>
                <w:color w:val="000000"/>
                <w:lang w:eastAsia="en-US"/>
              </w:rPr>
            </w:pPr>
          </w:p>
        </w:tc>
        <w:tc>
          <w:tcPr>
            <w:tcW w:w="742"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(9)</w:t>
            </w:r>
          </w:p>
        </w:tc>
        <w:tc>
          <w:tcPr>
            <w:tcW w:w="6696" w:type="dxa"/>
            <w:gridSpan w:val="2"/>
            <w:hideMark/>
          </w:tcPr>
          <w:p w:rsidR="009452B9" w:rsidRPr="009452B9" w:rsidRDefault="009452B9" w:rsidP="009452B9">
            <w:pPr>
              <w:jc w:val="both"/>
              <w:rPr>
                <w:rFonts w:eastAsia="Calibri"/>
                <w:color w:val="000000"/>
                <w:lang w:eastAsia="en-US"/>
              </w:rPr>
            </w:pPr>
            <w:r w:rsidRPr="009452B9">
              <w:rPr>
                <w:rFonts w:eastAsia="Calibri"/>
                <w:color w:val="000000"/>
                <w:spacing w:val="-3"/>
                <w:lang w:eastAsia="en-US"/>
              </w:rPr>
              <w:t>SHGK’nın vereceği diğer görevleri yapmak; ve</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(10)</w:t>
            </w:r>
          </w:p>
        </w:tc>
        <w:tc>
          <w:tcPr>
            <w:tcW w:w="6696"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Bu Yasa tahtında kendisine verilen diğer görevleri yapmak.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r w:rsidRPr="009452B9">
              <w:rPr>
                <w:rFonts w:eastAsia="Calibri"/>
                <w:color w:val="000000"/>
                <w:lang w:eastAsia="en-US"/>
              </w:rPr>
              <w:t>Havalimanı Güvenlik Programı</w:t>
            </w:r>
          </w:p>
          <w:p w:rsidR="009452B9" w:rsidRPr="009452B9" w:rsidRDefault="009452B9" w:rsidP="009452B9">
            <w:pPr>
              <w:rPr>
                <w:rFonts w:eastAsia="Calibri"/>
                <w:color w:val="000000"/>
                <w:lang w:eastAsia="en-US"/>
              </w:rPr>
            </w:pPr>
          </w:p>
        </w:tc>
        <w:tc>
          <w:tcPr>
            <w:tcW w:w="742"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11.</w:t>
            </w:r>
          </w:p>
        </w:tc>
        <w:tc>
          <w:tcPr>
            <w:tcW w:w="567"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(1)</w:t>
            </w:r>
          </w:p>
        </w:tc>
        <w:tc>
          <w:tcPr>
            <w:tcW w:w="6129" w:type="dxa"/>
            <w:hideMark/>
          </w:tcPr>
          <w:p w:rsidR="009452B9" w:rsidRPr="009452B9" w:rsidRDefault="009452B9" w:rsidP="009452B9">
            <w:pPr>
              <w:jc w:val="both"/>
              <w:rPr>
                <w:rFonts w:eastAsia="Calibri"/>
                <w:color w:val="000000"/>
                <w:lang w:eastAsia="en-US"/>
              </w:rPr>
            </w:pPr>
            <w:r w:rsidRPr="009452B9">
              <w:rPr>
                <w:rFonts w:eastAsia="Calibri"/>
                <w:color w:val="000000"/>
                <w:spacing w:val="-3"/>
                <w:lang w:eastAsia="en-US"/>
              </w:rPr>
              <w:t>Bu Yasa kapsamında, havalimanının güvenliğini, havalimanındaki havacılık faaliyetlerinin düzenini, etkinliğini ve güvenlik tedbirlerinin uygulanmasının sağlamasına ilişkin hava güvenlik programı hazırlanır.</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jc w:val="both"/>
              <w:rPr>
                <w:rFonts w:eastAsia="Calibri"/>
                <w:color w:val="000000"/>
                <w:lang w:eastAsia="en-US"/>
              </w:rPr>
            </w:pPr>
          </w:p>
        </w:tc>
        <w:tc>
          <w:tcPr>
            <w:tcW w:w="567"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(2)</w:t>
            </w:r>
          </w:p>
        </w:tc>
        <w:tc>
          <w:tcPr>
            <w:tcW w:w="6129" w:type="dxa"/>
          </w:tcPr>
          <w:p w:rsidR="009452B9" w:rsidRPr="009452B9" w:rsidRDefault="009452B9" w:rsidP="009452B9">
            <w:pPr>
              <w:jc w:val="both"/>
              <w:rPr>
                <w:rFonts w:eastAsia="Calibri"/>
                <w:spacing w:val="-3"/>
                <w:shd w:val="clear" w:color="auto" w:fill="FFFFFF"/>
                <w:lang w:eastAsia="en-US"/>
              </w:rPr>
            </w:pPr>
            <w:r w:rsidRPr="009452B9">
              <w:rPr>
                <w:rFonts w:eastAsia="Calibri"/>
                <w:color w:val="000000"/>
                <w:spacing w:val="-3"/>
                <w:lang w:eastAsia="en-US"/>
              </w:rPr>
              <w:t xml:space="preserve"> Hava güvenlik programına ilişkin usul ve esaslar </w:t>
            </w:r>
            <w:r w:rsidRPr="009452B9">
              <w:rPr>
                <w:rFonts w:eastAsia="Calibri"/>
                <w:spacing w:val="-3"/>
                <w:shd w:val="clear" w:color="auto" w:fill="FFFFFF"/>
                <w:lang w:eastAsia="en-US"/>
              </w:rPr>
              <w:t>Bakanlık tarafından hazırlanacak, Bakanlar Kurulunca onaylanacak ve Resmi Gazete’de yayımlanacak tüzük ile düzenlenir.</w:t>
            </w:r>
          </w:p>
          <w:p w:rsidR="009452B9" w:rsidRPr="009452B9" w:rsidRDefault="009452B9" w:rsidP="009452B9">
            <w:pPr>
              <w:jc w:val="both"/>
              <w:rPr>
                <w:rFonts w:eastAsia="Calibri"/>
                <w:color w:val="000000"/>
                <w:spacing w:val="-3"/>
                <w:lang w:eastAsia="en-US"/>
              </w:rPr>
            </w:pPr>
          </w:p>
        </w:tc>
      </w:tr>
      <w:tr w:rsidR="009452B9" w:rsidRPr="009452B9" w:rsidTr="009452B9">
        <w:trPr>
          <w:trHeight w:val="1412"/>
        </w:trPr>
        <w:tc>
          <w:tcPr>
            <w:tcW w:w="2176" w:type="dxa"/>
          </w:tcPr>
          <w:p w:rsidR="009452B9" w:rsidRPr="009452B9" w:rsidRDefault="009452B9" w:rsidP="009452B9">
            <w:pPr>
              <w:rPr>
                <w:rFonts w:eastAsia="Calibri"/>
                <w:color w:val="000000"/>
                <w:lang w:eastAsia="en-US"/>
              </w:rPr>
            </w:pPr>
            <w:r w:rsidRPr="009452B9">
              <w:rPr>
                <w:rFonts w:eastAsia="Calibri"/>
                <w:color w:val="000000"/>
                <w:lang w:eastAsia="en-US"/>
              </w:rPr>
              <w:t>Muhtemel Harekat Tarzı Planı</w:t>
            </w:r>
          </w:p>
          <w:p w:rsidR="009452B9" w:rsidRPr="009452B9" w:rsidRDefault="009452B9" w:rsidP="009452B9">
            <w:pPr>
              <w:rPr>
                <w:rFonts w:eastAsia="Calibri"/>
                <w:color w:val="000000"/>
                <w:lang w:eastAsia="en-US"/>
              </w:rPr>
            </w:pPr>
          </w:p>
        </w:tc>
        <w:tc>
          <w:tcPr>
            <w:tcW w:w="742"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12.</w:t>
            </w:r>
          </w:p>
        </w:tc>
        <w:tc>
          <w:tcPr>
            <w:tcW w:w="567"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(1)</w:t>
            </w:r>
          </w:p>
        </w:tc>
        <w:tc>
          <w:tcPr>
            <w:tcW w:w="6129" w:type="dxa"/>
            <w:hideMark/>
          </w:tcPr>
          <w:p w:rsidR="009452B9" w:rsidRPr="009452B9" w:rsidRDefault="009452B9" w:rsidP="009452B9">
            <w:pPr>
              <w:jc w:val="both"/>
              <w:rPr>
                <w:rFonts w:eastAsia="Calibri"/>
                <w:lang w:eastAsia="en-US"/>
              </w:rPr>
            </w:pPr>
            <w:r w:rsidRPr="009452B9">
              <w:rPr>
                <w:rFonts w:eastAsia="Calibri"/>
                <w:color w:val="000000"/>
                <w:lang w:eastAsia="en-US"/>
              </w:rPr>
              <w:t xml:space="preserve">Havalimanı içinde ve yakın çevresinde, yolculara, personele, uçaklara, tesislere ve ekipmanlara yapılabilecek muhtemel her türlü saldırı ve sabotajların önlemesi, bunların etkilerinin ve zararlarının en aza indirilmesine ilişkin muhtemel harekat tarzı planı hazırlanır. </w:t>
            </w:r>
          </w:p>
        </w:tc>
      </w:tr>
      <w:tr w:rsidR="009452B9" w:rsidRPr="009452B9" w:rsidTr="009452B9">
        <w:trPr>
          <w:trHeight w:val="1412"/>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jc w:val="both"/>
              <w:rPr>
                <w:rFonts w:eastAsia="Calibri"/>
                <w:color w:val="000000"/>
                <w:lang w:eastAsia="en-US"/>
              </w:rPr>
            </w:pPr>
          </w:p>
        </w:tc>
        <w:tc>
          <w:tcPr>
            <w:tcW w:w="567"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(2)</w:t>
            </w:r>
          </w:p>
        </w:tc>
        <w:tc>
          <w:tcPr>
            <w:tcW w:w="6129" w:type="dxa"/>
            <w:hideMark/>
          </w:tcPr>
          <w:p w:rsidR="009452B9" w:rsidRPr="009452B9" w:rsidRDefault="009452B9" w:rsidP="009452B9">
            <w:pPr>
              <w:jc w:val="both"/>
              <w:rPr>
                <w:rFonts w:eastAsia="Calibri"/>
                <w:color w:val="000000"/>
                <w:lang w:eastAsia="en-US"/>
              </w:rPr>
            </w:pPr>
            <w:r w:rsidRPr="009452B9">
              <w:rPr>
                <w:rFonts w:eastAsia="Calibri"/>
                <w:lang w:eastAsia="en-US"/>
              </w:rPr>
              <w:t>Muhtemel harekat tarzı planına ilişkin usul ve esaslar  Bakanlık tarafından hazırlanacak, Bakanlar Kurulunca onaylanacak ve Resmi Gazete’de yayımlanacak tüzükle düzenlenir.</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r w:rsidRPr="009452B9">
              <w:rPr>
                <w:rFonts w:eastAsia="Calibri"/>
                <w:color w:val="000000"/>
                <w:lang w:eastAsia="en-US"/>
              </w:rPr>
              <w:t>Acil Durum Planı</w:t>
            </w:r>
          </w:p>
          <w:p w:rsidR="009452B9" w:rsidRPr="009452B9" w:rsidRDefault="009452B9" w:rsidP="009452B9">
            <w:pPr>
              <w:rPr>
                <w:rFonts w:eastAsia="Calibri"/>
                <w:color w:val="000000"/>
                <w:lang w:eastAsia="en-US"/>
              </w:rPr>
            </w:pPr>
          </w:p>
        </w:tc>
        <w:tc>
          <w:tcPr>
            <w:tcW w:w="742"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13.</w:t>
            </w:r>
          </w:p>
        </w:tc>
        <w:tc>
          <w:tcPr>
            <w:tcW w:w="567"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(1)</w:t>
            </w:r>
          </w:p>
        </w:tc>
        <w:tc>
          <w:tcPr>
            <w:tcW w:w="6129" w:type="dxa"/>
            <w:hideMark/>
          </w:tcPr>
          <w:p w:rsidR="009452B9" w:rsidRPr="009452B9" w:rsidRDefault="009452B9" w:rsidP="009452B9">
            <w:pPr>
              <w:jc w:val="both"/>
              <w:rPr>
                <w:rFonts w:eastAsia="Calibri"/>
                <w:color w:val="000000"/>
                <w:lang w:eastAsia="en-US"/>
              </w:rPr>
            </w:pPr>
            <w:r w:rsidRPr="009452B9">
              <w:rPr>
                <w:rFonts w:eastAsia="Calibri"/>
                <w:color w:val="000000"/>
                <w:spacing w:val="-3"/>
                <w:lang w:eastAsia="en-US"/>
              </w:rPr>
              <w:t>Havalimanı sınırları içerisinde ve yakın çevresinde meydana gelen ve muhtemel harekat tarzı planı kapsamına girmeyen her türlü acil duruma müdahale ederek sonuçlarını asgariye indirmek ve olaydan etkilenen insanların hayatlarını kurtarmak amacıyla, personel, araç, gereç ve teçhizatın kullanılması ve takviyesi konusunda ilgili kurum ve kuruluşlar arasında işbirliği ve koordinasyonun sağlanmasına ilişkin acil durum planı hazırlanır.</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jc w:val="both"/>
              <w:rPr>
                <w:rFonts w:eastAsia="Calibri"/>
                <w:color w:val="000000"/>
                <w:lang w:eastAsia="en-US"/>
              </w:rPr>
            </w:pPr>
          </w:p>
        </w:tc>
        <w:tc>
          <w:tcPr>
            <w:tcW w:w="567"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(2)</w:t>
            </w:r>
          </w:p>
        </w:tc>
        <w:tc>
          <w:tcPr>
            <w:tcW w:w="6129" w:type="dxa"/>
          </w:tcPr>
          <w:p w:rsidR="009452B9" w:rsidRPr="009452B9" w:rsidRDefault="009452B9" w:rsidP="009452B9">
            <w:pPr>
              <w:jc w:val="both"/>
              <w:rPr>
                <w:rFonts w:eastAsia="Calibri"/>
                <w:spacing w:val="-3"/>
                <w:lang w:eastAsia="en-US"/>
              </w:rPr>
            </w:pPr>
            <w:r w:rsidRPr="009452B9">
              <w:rPr>
                <w:rFonts w:eastAsia="Calibri"/>
                <w:color w:val="000000"/>
                <w:spacing w:val="-3"/>
                <w:lang w:eastAsia="en-US"/>
              </w:rPr>
              <w:t xml:space="preserve">Acil durum planına ilişkin usul ve esaslar </w:t>
            </w:r>
            <w:r w:rsidRPr="009452B9">
              <w:rPr>
                <w:rFonts w:eastAsia="Calibri"/>
                <w:spacing w:val="-3"/>
                <w:shd w:val="clear" w:color="auto" w:fill="FFFFFF"/>
                <w:lang w:eastAsia="en-US"/>
              </w:rPr>
              <w:t>Bakanlık tarafından hazırlanacak,  Bakanlar Kurulunca onaylanacak ve Resmi Gazete’de yayımlanacak bir tüzükle düzenlenir.</w:t>
            </w:r>
          </w:p>
          <w:p w:rsidR="009452B9" w:rsidRPr="009452B9" w:rsidRDefault="009452B9" w:rsidP="009452B9">
            <w:pPr>
              <w:jc w:val="both"/>
              <w:rPr>
                <w:rFonts w:eastAsia="Calibri"/>
                <w:color w:val="000000"/>
                <w:spacing w:val="-3"/>
                <w:lang w:eastAsia="en-US"/>
              </w:rPr>
            </w:pPr>
          </w:p>
        </w:tc>
      </w:tr>
      <w:tr w:rsidR="009452B9" w:rsidRPr="009452B9" w:rsidTr="009452B9">
        <w:trPr>
          <w:trHeight w:val="704"/>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Dağıtım ve Bilgilendirme</w:t>
            </w:r>
          </w:p>
        </w:tc>
        <w:tc>
          <w:tcPr>
            <w:tcW w:w="742"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14.</w:t>
            </w: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12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Sivil havacılık faaliyetlerinde bulunan kamu kurum ve/veya kuruluşları ile özel sektör kuruluşlarına, havalimanı güvenlik programında yer alan görev, yetki ve sorumlulukları konusunda bilgilendirilmeleri amacıyla, havalimanı güvenlik programı, muhtemel harekat tarzı planı ve acil durum planının ilgili bölümlerinin dağıtımı, Daire tarafından yapılır ve kayıt altına alınır.</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jc w:val="cente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129" w:type="dxa"/>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Her kurum ve/veya kuruluş, planlarda yer alan sorumluluklarını içeren dokümanları,  ilgili birim ve personele dağıtımının yapılmasını sağlar ve kayıt altına alır.</w:t>
            </w:r>
          </w:p>
          <w:p w:rsidR="009452B9" w:rsidRPr="009452B9" w:rsidRDefault="009452B9" w:rsidP="009452B9">
            <w:pPr>
              <w:jc w:val="both"/>
              <w:rPr>
                <w:rFonts w:eastAsia="Calibri"/>
                <w:color w:val="000000"/>
                <w:spacing w:val="-3"/>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6"/>
        <w:gridCol w:w="742"/>
        <w:gridCol w:w="567"/>
        <w:gridCol w:w="680"/>
        <w:gridCol w:w="5450"/>
      </w:tblGrid>
      <w:tr w:rsidR="009452B9" w:rsidRPr="009452B9" w:rsidTr="009452B9">
        <w:trPr>
          <w:trHeight w:val="704"/>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lastRenderedPageBreak/>
              <w:t>Havalimanı Güvenlik Komisyonu</w:t>
            </w:r>
          </w:p>
        </w:tc>
        <w:tc>
          <w:tcPr>
            <w:tcW w:w="742"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15.</w:t>
            </w:r>
          </w:p>
        </w:tc>
        <w:tc>
          <w:tcPr>
            <w:tcW w:w="567"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(1)</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Havalimanlarında, bu Yasa ve bu Yasa tahtında çıkarılacak tüzüklerin uygulanması ve havalimanında bulunan havacılık işletmeleri ve diğer paydaşlar ile koordinasyonun sağlanması ile Dairenin görevlerinin yürütülmesine yardımcı olmak amacıyla aşağıda belirtilen 1 (bir) Başkan ve 8 (sekiz) üyeden oluşan Havalimanı Güvenlik Komisyonu oluşturulur:</w:t>
            </w:r>
          </w:p>
        </w:tc>
      </w:tr>
      <w:tr w:rsidR="009452B9" w:rsidRPr="009452B9" w:rsidTr="009452B9">
        <w:trPr>
          <w:trHeight w:val="31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tcPr>
          <w:p w:rsidR="009452B9" w:rsidRPr="009452B9" w:rsidRDefault="009452B9" w:rsidP="009452B9">
            <w:pPr>
              <w:rPr>
                <w:rFonts w:eastAsia="Calibri"/>
                <w:color w:val="000000"/>
                <w:lang w:eastAsia="en-US"/>
              </w:rPr>
            </w:pPr>
          </w:p>
        </w:tc>
        <w:tc>
          <w:tcPr>
            <w:tcW w:w="680"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(A)</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Daire Müdürü (Başkan);</w:t>
            </w:r>
          </w:p>
        </w:tc>
      </w:tr>
      <w:tr w:rsidR="009452B9" w:rsidRPr="009452B9" w:rsidTr="009452B9">
        <w:trPr>
          <w:trHeight w:val="290"/>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tcPr>
          <w:p w:rsidR="009452B9" w:rsidRPr="009452B9" w:rsidRDefault="009452B9" w:rsidP="009452B9">
            <w:pPr>
              <w:rPr>
                <w:rFonts w:eastAsia="Calibri"/>
                <w:color w:val="000000"/>
                <w:lang w:eastAsia="en-US"/>
              </w:rPr>
            </w:pPr>
          </w:p>
        </w:tc>
        <w:tc>
          <w:tcPr>
            <w:tcW w:w="680"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(B)</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Dairenin Meydan İşletme Şube Amiri (Üye);</w:t>
            </w:r>
          </w:p>
        </w:tc>
      </w:tr>
      <w:tr w:rsidR="009452B9" w:rsidRPr="009452B9" w:rsidTr="009452B9">
        <w:trPr>
          <w:trHeight w:val="266"/>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tcPr>
          <w:p w:rsidR="009452B9" w:rsidRPr="009452B9" w:rsidRDefault="009452B9" w:rsidP="009452B9">
            <w:pPr>
              <w:rPr>
                <w:rFonts w:eastAsia="Calibri"/>
                <w:color w:val="000000"/>
                <w:lang w:eastAsia="en-US"/>
              </w:rPr>
            </w:pPr>
          </w:p>
        </w:tc>
        <w:tc>
          <w:tcPr>
            <w:tcW w:w="680"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(C)</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Dairenin Hava Trafik Kontrol Şube Amiri (Üye);</w:t>
            </w:r>
          </w:p>
        </w:tc>
      </w:tr>
      <w:tr w:rsidR="009452B9" w:rsidRPr="009452B9" w:rsidTr="009452B9">
        <w:trPr>
          <w:trHeight w:val="270"/>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tcPr>
          <w:p w:rsidR="009452B9" w:rsidRPr="009452B9" w:rsidRDefault="009452B9" w:rsidP="009452B9">
            <w:pPr>
              <w:rPr>
                <w:rFonts w:eastAsia="Calibri"/>
                <w:color w:val="000000"/>
                <w:lang w:eastAsia="en-US"/>
              </w:rPr>
            </w:pPr>
          </w:p>
        </w:tc>
        <w:tc>
          <w:tcPr>
            <w:tcW w:w="680"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(Ç)</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Gümrük ve Rüsumat Dairesi Şube Amiri (Üye);</w:t>
            </w:r>
          </w:p>
        </w:tc>
      </w:tr>
      <w:tr w:rsidR="009452B9" w:rsidRPr="009452B9" w:rsidTr="009452B9">
        <w:trPr>
          <w:trHeight w:val="29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tcPr>
          <w:p w:rsidR="009452B9" w:rsidRPr="009452B9" w:rsidRDefault="009452B9" w:rsidP="009452B9">
            <w:pPr>
              <w:rPr>
                <w:rFonts w:eastAsia="Calibri"/>
                <w:color w:val="000000"/>
                <w:lang w:eastAsia="en-US"/>
              </w:rPr>
            </w:pPr>
          </w:p>
        </w:tc>
        <w:tc>
          <w:tcPr>
            <w:tcW w:w="680"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(D)</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Polis Genel Müdürlüğü tarafından havalimanında görevlendirilen ilgili Amir (Üye);</w:t>
            </w:r>
          </w:p>
        </w:tc>
      </w:tr>
      <w:tr w:rsidR="009452B9" w:rsidRPr="009452B9" w:rsidTr="009452B9">
        <w:trPr>
          <w:trHeight w:val="28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tcPr>
          <w:p w:rsidR="009452B9" w:rsidRPr="009452B9" w:rsidRDefault="009452B9" w:rsidP="009452B9">
            <w:pPr>
              <w:rPr>
                <w:rFonts w:eastAsia="Calibri"/>
                <w:color w:val="000000"/>
                <w:lang w:eastAsia="en-US"/>
              </w:rPr>
            </w:pPr>
          </w:p>
        </w:tc>
        <w:tc>
          <w:tcPr>
            <w:tcW w:w="680"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(E)</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Güvenlik Kuvvetleri Komutanlığından bir temsilci (Üye)</w:t>
            </w:r>
          </w:p>
        </w:tc>
      </w:tr>
      <w:tr w:rsidR="009452B9" w:rsidRPr="009452B9" w:rsidTr="009452B9">
        <w:trPr>
          <w:trHeight w:val="30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tcPr>
          <w:p w:rsidR="009452B9" w:rsidRPr="009452B9" w:rsidRDefault="009452B9" w:rsidP="009452B9">
            <w:pPr>
              <w:rPr>
                <w:rFonts w:eastAsia="Calibri"/>
                <w:color w:val="000000"/>
                <w:lang w:eastAsia="en-US"/>
              </w:rPr>
            </w:pPr>
          </w:p>
        </w:tc>
        <w:tc>
          <w:tcPr>
            <w:tcW w:w="680"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(F)</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Sağlık İşleriyle Görevli Bakanlık tarafından havalimanında  görevlendirilen ilgili Amir (Üye);</w:t>
            </w:r>
          </w:p>
        </w:tc>
      </w:tr>
      <w:tr w:rsidR="009452B9" w:rsidRPr="009452B9" w:rsidTr="009452B9">
        <w:trPr>
          <w:trHeight w:val="565"/>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tcPr>
          <w:p w:rsidR="009452B9" w:rsidRPr="009452B9" w:rsidRDefault="009452B9" w:rsidP="009452B9">
            <w:pPr>
              <w:rPr>
                <w:rFonts w:eastAsia="Calibri"/>
                <w:color w:val="000000"/>
                <w:lang w:eastAsia="en-US"/>
              </w:rPr>
            </w:pPr>
          </w:p>
        </w:tc>
        <w:tc>
          <w:tcPr>
            <w:tcW w:w="680"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(G)</w:t>
            </w:r>
          </w:p>
        </w:tc>
        <w:tc>
          <w:tcPr>
            <w:tcW w:w="5449" w:type="dxa"/>
            <w:shd w:val="clear" w:color="auto" w:fill="FFFFFF" w:themeFill="background1"/>
            <w:hideMark/>
          </w:tcPr>
          <w:p w:rsidR="009452B9" w:rsidRPr="009452B9" w:rsidRDefault="009452B9" w:rsidP="009452B9">
            <w:pPr>
              <w:jc w:val="both"/>
              <w:rPr>
                <w:rFonts w:eastAsia="Calibri"/>
                <w:spacing w:val="-3"/>
                <w:lang w:eastAsia="en-US"/>
              </w:rPr>
            </w:pPr>
            <w:r w:rsidRPr="009452B9">
              <w:rPr>
                <w:rFonts w:eastAsia="Calibri"/>
                <w:spacing w:val="-3"/>
                <w:lang w:eastAsia="en-US"/>
              </w:rPr>
              <w:t>Havalimanı işleticisinin yöneticisi veya temsilcisi (Üye);</w:t>
            </w:r>
          </w:p>
        </w:tc>
      </w:tr>
      <w:tr w:rsidR="009452B9" w:rsidRPr="009452B9" w:rsidTr="009452B9">
        <w:trPr>
          <w:trHeight w:val="272"/>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tcPr>
          <w:p w:rsidR="009452B9" w:rsidRPr="009452B9" w:rsidRDefault="009452B9" w:rsidP="009452B9">
            <w:pPr>
              <w:rPr>
                <w:rFonts w:eastAsia="Calibri"/>
                <w:color w:val="000000"/>
                <w:lang w:eastAsia="en-US"/>
              </w:rPr>
            </w:pPr>
          </w:p>
        </w:tc>
        <w:tc>
          <w:tcPr>
            <w:tcW w:w="680" w:type="dxa"/>
            <w:hideMark/>
          </w:tcPr>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(H)</w:t>
            </w:r>
          </w:p>
        </w:tc>
        <w:tc>
          <w:tcPr>
            <w:tcW w:w="544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EADAK Başkanı veya temsilcisi (Üye)</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129" w:type="dxa"/>
            <w:gridSpan w:val="2"/>
            <w:hideMark/>
          </w:tcPr>
          <w:p w:rsidR="009452B9" w:rsidRPr="009452B9" w:rsidRDefault="009452B9" w:rsidP="009452B9">
            <w:pPr>
              <w:jc w:val="both"/>
              <w:rPr>
                <w:rFonts w:eastAsia="Calibri"/>
                <w:spacing w:val="-3"/>
                <w:lang w:eastAsia="en-US"/>
              </w:rPr>
            </w:pPr>
            <w:r w:rsidRPr="009452B9">
              <w:rPr>
                <w:rFonts w:eastAsia="Calibri"/>
                <w:spacing w:val="-3"/>
                <w:shd w:val="clear" w:color="auto" w:fill="FFFFFF"/>
                <w:lang w:eastAsia="en-US"/>
              </w:rPr>
              <w:t>Havalimanı Güvenlik Komisyonu gerekmesi halinde taplantıya kamu ve özel sektöre ait diğer kurum ve kuruluşlardan  gözlemci olarak temsilci çağırabilir</w:t>
            </w:r>
            <w:r w:rsidRPr="009452B9">
              <w:rPr>
                <w:rFonts w:eastAsia="Calibri"/>
                <w:spacing w:val="-3"/>
                <w:lang w:eastAsia="en-US"/>
              </w:rPr>
              <w:t>. Gözlemcilerin oy hakkı yoktur.</w:t>
            </w:r>
          </w:p>
        </w:tc>
      </w:tr>
      <w:tr w:rsidR="009452B9" w:rsidRPr="009452B9" w:rsidTr="009452B9">
        <w:trPr>
          <w:trHeight w:val="47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Havalimanı Güvenlik Komisyonunun sekretarya işleri Daire tarafından yürütülür.</w:t>
            </w:r>
          </w:p>
        </w:tc>
      </w:tr>
      <w:tr w:rsidR="009452B9" w:rsidRPr="009452B9" w:rsidTr="009452B9">
        <w:trPr>
          <w:trHeight w:val="1591"/>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p w:rsidR="009452B9" w:rsidRPr="009452B9" w:rsidRDefault="009452B9" w:rsidP="009452B9">
            <w:pPr>
              <w:jc w:val="center"/>
              <w:rPr>
                <w:rFonts w:eastAsia="Calibri"/>
                <w:color w:val="000000"/>
                <w:lang w:eastAsia="en-US"/>
              </w:rPr>
            </w:pPr>
          </w:p>
          <w:p w:rsidR="009452B9" w:rsidRPr="009452B9" w:rsidRDefault="009452B9" w:rsidP="009452B9">
            <w:pPr>
              <w:jc w:val="center"/>
              <w:rPr>
                <w:rFonts w:eastAsia="Calibri"/>
                <w:color w:val="000000"/>
                <w:lang w:eastAsia="en-US"/>
              </w:rPr>
            </w:pPr>
          </w:p>
          <w:p w:rsidR="009452B9" w:rsidRPr="009452B9" w:rsidRDefault="009452B9" w:rsidP="009452B9">
            <w:pPr>
              <w:jc w:val="center"/>
              <w:rPr>
                <w:rFonts w:eastAsia="Calibri"/>
                <w:color w:val="000000"/>
                <w:lang w:eastAsia="en-US"/>
              </w:rPr>
            </w:pPr>
          </w:p>
          <w:p w:rsidR="009452B9" w:rsidRPr="009452B9" w:rsidRDefault="009452B9" w:rsidP="009452B9">
            <w:pPr>
              <w:jc w:val="center"/>
              <w:rPr>
                <w:rFonts w:eastAsia="Calibri"/>
                <w:color w:val="000000"/>
                <w:lang w:eastAsia="en-US"/>
              </w:rPr>
            </w:pP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 xml:space="preserve">Havalimanı Güvenlik Komisyonu, </w:t>
            </w:r>
            <w:r w:rsidRPr="009452B9">
              <w:rPr>
                <w:rFonts w:eastAsia="Calibri"/>
                <w:color w:val="000000"/>
                <w:lang w:eastAsia="en-US"/>
              </w:rPr>
              <w:t xml:space="preserve">Başkanın daveti üzerine olağan olarak ayda en az 1 (bir) kez toplanır. Toplantı günü, saati, gündemi ve  yeri toplantı tarihinden en az 3 (üç) iş günü önce Başkan tarafından üyelere </w:t>
            </w:r>
            <w:r w:rsidRPr="009452B9">
              <w:rPr>
                <w:rFonts w:eastAsia="Calibri"/>
                <w:shd w:val="clear" w:color="auto" w:fill="FFFFFF"/>
                <w:lang w:eastAsia="en-US"/>
              </w:rPr>
              <w:t>yazılı çağrı, posta, elektronik posta, sms veya dijital haberleşme yolu</w:t>
            </w:r>
            <w:r w:rsidRPr="009452B9">
              <w:rPr>
                <w:rFonts w:eastAsia="Calibri"/>
                <w:lang w:eastAsia="en-US"/>
              </w:rPr>
              <w:t xml:space="preserve"> </w:t>
            </w:r>
            <w:r w:rsidRPr="009452B9">
              <w:rPr>
                <w:rFonts w:eastAsia="Calibri"/>
                <w:color w:val="000000"/>
                <w:lang w:eastAsia="en-US"/>
              </w:rPr>
              <w:t xml:space="preserve">ile bildirilir. </w:t>
            </w:r>
          </w:p>
        </w:tc>
      </w:tr>
      <w:tr w:rsidR="009452B9" w:rsidRPr="009452B9" w:rsidTr="009452B9">
        <w:trPr>
          <w:trHeight w:val="306"/>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(5)</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lang w:eastAsia="en-US"/>
              </w:rPr>
              <w:t>Havalimanı Güvenlik Komisyonu, üye tam sayısının salt çoğunluğuyla toplanır ve toplantıya katılanların salt çoğunluğuyla karar alır. Oyların eşitliği halinde, Başkanın ayırt edici oyu vardır. Toplantıda çekimser oy kullanılmaz.</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(6)</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Havalimanı Güvenlik Komisyonu, görülen eksiklikler ve aksaklıklarla ilgili bir üst kurula iletilmek üzere yerinde gerekli denetimi yapar.</w:t>
            </w:r>
          </w:p>
        </w:tc>
      </w:tr>
      <w:tr w:rsidR="009452B9" w:rsidRPr="009452B9" w:rsidTr="009452B9">
        <w:trPr>
          <w:trHeight w:val="563"/>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(7)</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Havalimanı içerisinde veya yakınlarında meydan gelebilecek acil durumlarda Havalimanı Güvenlik Komisyonu ‘‘Havalimanı Kriz Yönetim Merkezi’’ olarak da görev yapar.</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(8)</w:t>
            </w:r>
          </w:p>
        </w:tc>
        <w:tc>
          <w:tcPr>
            <w:tcW w:w="6129" w:type="dxa"/>
            <w:gridSpan w:val="2"/>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Havalimanı Güvenlik Komisyonu, havalimanında alınacak güvenlik tertip ve tedbirleri konusunda yeni önerilerini SHGK’ya sunar.</w:t>
            </w:r>
          </w:p>
          <w:p w:rsidR="009452B9" w:rsidRPr="009452B9" w:rsidRDefault="009452B9" w:rsidP="009452B9">
            <w:pPr>
              <w:jc w:val="both"/>
              <w:rPr>
                <w:rFonts w:eastAsia="Calibri"/>
                <w:color w:val="000000"/>
                <w:spacing w:val="-3"/>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6"/>
        <w:gridCol w:w="742"/>
        <w:gridCol w:w="567"/>
        <w:gridCol w:w="6130"/>
      </w:tblGrid>
      <w:tr w:rsidR="009452B9" w:rsidRPr="009452B9" w:rsidTr="009452B9">
        <w:trPr>
          <w:trHeight w:val="704"/>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lastRenderedPageBreak/>
              <w:t>EADAK’ın Oluşumu</w:t>
            </w:r>
          </w:p>
        </w:tc>
        <w:tc>
          <w:tcPr>
            <w:tcW w:w="742" w:type="dxa"/>
            <w:hideMark/>
          </w:tcPr>
          <w:p w:rsidR="009452B9" w:rsidRPr="009452B9" w:rsidRDefault="009452B9" w:rsidP="009452B9">
            <w:pPr>
              <w:rPr>
                <w:rFonts w:eastAsia="Calibri"/>
                <w:color w:val="000000"/>
                <w:lang w:eastAsia="en-US"/>
              </w:rPr>
            </w:pPr>
            <w:r w:rsidRPr="009452B9">
              <w:rPr>
                <w:rFonts w:eastAsia="Calibri"/>
                <w:color w:val="000000"/>
                <w:lang w:eastAsia="en-US"/>
              </w:rPr>
              <w:t>16.</w:t>
            </w: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129" w:type="dxa"/>
            <w:hideMark/>
          </w:tcPr>
          <w:p w:rsidR="009452B9" w:rsidRPr="009452B9" w:rsidRDefault="009452B9" w:rsidP="009452B9">
            <w:pPr>
              <w:jc w:val="both"/>
              <w:rPr>
                <w:rFonts w:eastAsia="Calibri"/>
                <w:lang w:eastAsia="en-US"/>
              </w:rPr>
            </w:pPr>
            <w:r w:rsidRPr="009452B9">
              <w:rPr>
                <w:rFonts w:eastAsia="Calibri"/>
                <w:lang w:eastAsia="en-US"/>
              </w:rPr>
              <w:t xml:space="preserve">Havalimanlarında, alınan güvenlik önlemlerini test etmek, denetlemek, incelemek, araştırmak ve geliştirmek amacıyla,  Daireye bağlı, Havalimanı Güvenlik Komisyonunda üyesi bulunan kurum ve/veya kuruluş temsilcileri ile gerektiğinde havalimanında faaliyette bulunan diğer kurum ve/veya kuruluş personelinden üyelerin katılımıyla aşağıda belirtilen 1 (bir) Başkan ve 8 (sekiz) üyeli EADAK oluşturulur: </w:t>
            </w:r>
          </w:p>
          <w:tbl>
            <w:tblPr>
              <w:tblStyle w:val="TabloKlavuzu1"/>
              <w:tblW w:w="61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
              <w:gridCol w:w="5473"/>
            </w:tblGrid>
            <w:tr w:rsidR="009452B9" w:rsidRPr="009452B9">
              <w:trPr>
                <w:trHeight w:val="317"/>
              </w:trPr>
              <w:tc>
                <w:tcPr>
                  <w:tcW w:w="661" w:type="dxa"/>
                  <w:hideMark/>
                </w:tcPr>
                <w:p w:rsidR="009452B9" w:rsidRPr="009452B9" w:rsidRDefault="009452B9" w:rsidP="009452B9">
                  <w:pPr>
                    <w:rPr>
                      <w:rFonts w:eastAsia="Calibri"/>
                      <w:lang w:eastAsia="en-US"/>
                    </w:rPr>
                  </w:pPr>
                  <w:r w:rsidRPr="009452B9">
                    <w:rPr>
                      <w:rFonts w:eastAsia="Calibri"/>
                      <w:lang w:eastAsia="en-US"/>
                    </w:rPr>
                    <w:t>(A)</w:t>
                  </w:r>
                </w:p>
              </w:tc>
              <w:tc>
                <w:tcPr>
                  <w:tcW w:w="5467" w:type="dxa"/>
                  <w:hideMark/>
                </w:tcPr>
                <w:p w:rsidR="009452B9" w:rsidRPr="009452B9" w:rsidRDefault="009452B9" w:rsidP="009452B9">
                  <w:pPr>
                    <w:rPr>
                      <w:rFonts w:eastAsia="Calibri"/>
                      <w:lang w:eastAsia="en-US"/>
                    </w:rPr>
                  </w:pPr>
                  <w:r w:rsidRPr="009452B9">
                    <w:rPr>
                      <w:rFonts w:eastAsia="Calibri"/>
                      <w:lang w:eastAsia="en-US"/>
                    </w:rPr>
                    <w:t>Daire Müdür Muavini (Başkan);</w:t>
                  </w:r>
                </w:p>
              </w:tc>
            </w:tr>
            <w:tr w:rsidR="009452B9" w:rsidRPr="009452B9">
              <w:trPr>
                <w:trHeight w:val="292"/>
              </w:trPr>
              <w:tc>
                <w:tcPr>
                  <w:tcW w:w="661" w:type="dxa"/>
                  <w:hideMark/>
                </w:tcPr>
                <w:p w:rsidR="009452B9" w:rsidRPr="009452B9" w:rsidRDefault="009452B9" w:rsidP="009452B9">
                  <w:pPr>
                    <w:rPr>
                      <w:rFonts w:eastAsia="Calibri"/>
                      <w:lang w:eastAsia="en-US"/>
                    </w:rPr>
                  </w:pPr>
                  <w:r w:rsidRPr="009452B9">
                    <w:rPr>
                      <w:rFonts w:eastAsia="Calibri"/>
                      <w:lang w:eastAsia="en-US"/>
                    </w:rPr>
                    <w:t>(B)</w:t>
                  </w:r>
                </w:p>
              </w:tc>
              <w:tc>
                <w:tcPr>
                  <w:tcW w:w="5467" w:type="dxa"/>
                  <w:hideMark/>
                </w:tcPr>
                <w:p w:rsidR="009452B9" w:rsidRPr="009452B9" w:rsidRDefault="009452B9" w:rsidP="009452B9">
                  <w:pPr>
                    <w:rPr>
                      <w:rFonts w:eastAsia="Calibri"/>
                      <w:lang w:eastAsia="en-US"/>
                    </w:rPr>
                  </w:pPr>
                  <w:r w:rsidRPr="009452B9">
                    <w:rPr>
                      <w:rFonts w:eastAsia="Calibri"/>
                      <w:lang w:eastAsia="en-US"/>
                    </w:rPr>
                    <w:t>Daire İşletme Şube Amirliği temsilcisi (Üye);</w:t>
                  </w:r>
                </w:p>
              </w:tc>
            </w:tr>
            <w:tr w:rsidR="009452B9" w:rsidRPr="009452B9">
              <w:trPr>
                <w:trHeight w:val="268"/>
              </w:trPr>
              <w:tc>
                <w:tcPr>
                  <w:tcW w:w="661" w:type="dxa"/>
                  <w:hideMark/>
                </w:tcPr>
                <w:p w:rsidR="009452B9" w:rsidRPr="009452B9" w:rsidRDefault="009452B9" w:rsidP="009452B9">
                  <w:pPr>
                    <w:rPr>
                      <w:rFonts w:eastAsia="Calibri"/>
                      <w:lang w:eastAsia="en-US"/>
                    </w:rPr>
                  </w:pPr>
                  <w:r w:rsidRPr="009452B9">
                    <w:rPr>
                      <w:rFonts w:eastAsia="Calibri"/>
                      <w:lang w:eastAsia="en-US"/>
                    </w:rPr>
                    <w:t>(C)</w:t>
                  </w:r>
                </w:p>
              </w:tc>
              <w:tc>
                <w:tcPr>
                  <w:tcW w:w="5467" w:type="dxa"/>
                  <w:hideMark/>
                </w:tcPr>
                <w:p w:rsidR="009452B9" w:rsidRPr="009452B9" w:rsidRDefault="009452B9" w:rsidP="009452B9">
                  <w:pPr>
                    <w:rPr>
                      <w:rFonts w:eastAsia="Calibri"/>
                      <w:lang w:eastAsia="en-US"/>
                    </w:rPr>
                  </w:pPr>
                  <w:r w:rsidRPr="009452B9">
                    <w:rPr>
                      <w:rFonts w:eastAsia="Calibri"/>
                      <w:lang w:eastAsia="en-US"/>
                    </w:rPr>
                    <w:t>Daire Hava Trafik Şube Amirliği temsilcisi  (Üye);</w:t>
                  </w:r>
                </w:p>
              </w:tc>
            </w:tr>
            <w:tr w:rsidR="009452B9" w:rsidRPr="009452B9">
              <w:trPr>
                <w:trHeight w:val="272"/>
              </w:trPr>
              <w:tc>
                <w:tcPr>
                  <w:tcW w:w="661" w:type="dxa"/>
                  <w:hideMark/>
                </w:tcPr>
                <w:p w:rsidR="009452B9" w:rsidRPr="009452B9" w:rsidRDefault="009452B9" w:rsidP="009452B9">
                  <w:pPr>
                    <w:rPr>
                      <w:rFonts w:eastAsia="Calibri"/>
                      <w:lang w:eastAsia="en-US"/>
                    </w:rPr>
                  </w:pPr>
                  <w:r w:rsidRPr="009452B9">
                    <w:rPr>
                      <w:rFonts w:eastAsia="Calibri"/>
                      <w:lang w:eastAsia="en-US"/>
                    </w:rPr>
                    <w:t>(Ç)</w:t>
                  </w:r>
                </w:p>
              </w:tc>
              <w:tc>
                <w:tcPr>
                  <w:tcW w:w="5467" w:type="dxa"/>
                  <w:hideMark/>
                </w:tcPr>
                <w:p w:rsidR="009452B9" w:rsidRPr="009452B9" w:rsidRDefault="009452B9" w:rsidP="009452B9">
                  <w:pPr>
                    <w:rPr>
                      <w:rFonts w:eastAsia="Calibri"/>
                      <w:lang w:eastAsia="en-US"/>
                    </w:rPr>
                  </w:pPr>
                  <w:r w:rsidRPr="009452B9">
                    <w:rPr>
                      <w:rFonts w:eastAsia="Calibri"/>
                      <w:lang w:eastAsia="en-US"/>
                    </w:rPr>
                    <w:t>Gümrük ve Rüsumat Dairesi temsilcisi (Üye);</w:t>
                  </w:r>
                </w:p>
              </w:tc>
            </w:tr>
            <w:tr w:rsidR="009452B9" w:rsidRPr="009452B9">
              <w:trPr>
                <w:trHeight w:val="294"/>
              </w:trPr>
              <w:tc>
                <w:tcPr>
                  <w:tcW w:w="661" w:type="dxa"/>
                  <w:hideMark/>
                </w:tcPr>
                <w:p w:rsidR="009452B9" w:rsidRPr="009452B9" w:rsidRDefault="009452B9" w:rsidP="009452B9">
                  <w:pPr>
                    <w:rPr>
                      <w:rFonts w:eastAsia="Calibri"/>
                      <w:lang w:eastAsia="en-US"/>
                    </w:rPr>
                  </w:pPr>
                  <w:r w:rsidRPr="009452B9">
                    <w:rPr>
                      <w:rFonts w:eastAsia="Calibri"/>
                      <w:lang w:eastAsia="en-US"/>
                    </w:rPr>
                    <w:t>(D)</w:t>
                  </w:r>
                </w:p>
              </w:tc>
              <w:tc>
                <w:tcPr>
                  <w:tcW w:w="5467" w:type="dxa"/>
                  <w:hideMark/>
                </w:tcPr>
                <w:p w:rsidR="009452B9" w:rsidRPr="009452B9" w:rsidRDefault="009452B9" w:rsidP="009452B9">
                  <w:pPr>
                    <w:rPr>
                      <w:rFonts w:eastAsia="Calibri"/>
                      <w:lang w:eastAsia="en-US"/>
                    </w:rPr>
                  </w:pPr>
                  <w:r w:rsidRPr="009452B9">
                    <w:rPr>
                      <w:rFonts w:eastAsia="Calibri"/>
                      <w:lang w:eastAsia="en-US"/>
                    </w:rPr>
                    <w:t>Polis Genel Müdürlüğü tarafından havalimanında görevlendirilen Ercan Güvenlik Amirliği temsilcisi (Üye);</w:t>
                  </w:r>
                </w:p>
              </w:tc>
            </w:tr>
            <w:tr w:rsidR="009452B9" w:rsidRPr="009452B9">
              <w:trPr>
                <w:trHeight w:val="298"/>
              </w:trPr>
              <w:tc>
                <w:tcPr>
                  <w:tcW w:w="661" w:type="dxa"/>
                  <w:hideMark/>
                </w:tcPr>
                <w:p w:rsidR="009452B9" w:rsidRPr="009452B9" w:rsidRDefault="009452B9" w:rsidP="009452B9">
                  <w:pPr>
                    <w:rPr>
                      <w:rFonts w:eastAsia="Calibri"/>
                      <w:lang w:eastAsia="en-US"/>
                    </w:rPr>
                  </w:pPr>
                  <w:r w:rsidRPr="009452B9">
                    <w:rPr>
                      <w:rFonts w:eastAsia="Calibri"/>
                      <w:lang w:eastAsia="en-US"/>
                    </w:rPr>
                    <w:t>(E)</w:t>
                  </w:r>
                </w:p>
              </w:tc>
              <w:tc>
                <w:tcPr>
                  <w:tcW w:w="5467" w:type="dxa"/>
                  <w:hideMark/>
                </w:tcPr>
                <w:p w:rsidR="009452B9" w:rsidRPr="009452B9" w:rsidRDefault="009452B9" w:rsidP="009452B9">
                  <w:pPr>
                    <w:rPr>
                      <w:rFonts w:eastAsia="Calibri"/>
                      <w:lang w:eastAsia="en-US"/>
                    </w:rPr>
                  </w:pPr>
                  <w:r w:rsidRPr="009452B9">
                    <w:rPr>
                      <w:rFonts w:eastAsia="Calibri"/>
                      <w:lang w:eastAsia="en-US"/>
                    </w:rPr>
                    <w:t>Güvenlik Kuvvetleri Komutanlığı temsilcisi (Üye);</w:t>
                  </w:r>
                </w:p>
              </w:tc>
            </w:tr>
            <w:tr w:rsidR="009452B9" w:rsidRPr="009452B9">
              <w:trPr>
                <w:trHeight w:val="274"/>
              </w:trPr>
              <w:tc>
                <w:tcPr>
                  <w:tcW w:w="661" w:type="dxa"/>
                  <w:hideMark/>
                </w:tcPr>
                <w:p w:rsidR="009452B9" w:rsidRPr="009452B9" w:rsidRDefault="009452B9" w:rsidP="009452B9">
                  <w:pPr>
                    <w:rPr>
                      <w:rFonts w:eastAsia="Calibri"/>
                      <w:lang w:eastAsia="en-US"/>
                    </w:rPr>
                  </w:pPr>
                  <w:r w:rsidRPr="009452B9">
                    <w:rPr>
                      <w:rFonts w:eastAsia="Calibri"/>
                      <w:lang w:eastAsia="en-US"/>
                    </w:rPr>
                    <w:t>(F)</w:t>
                  </w:r>
                </w:p>
              </w:tc>
              <w:tc>
                <w:tcPr>
                  <w:tcW w:w="5467" w:type="dxa"/>
                  <w:hideMark/>
                </w:tcPr>
                <w:p w:rsidR="009452B9" w:rsidRPr="009452B9" w:rsidRDefault="009452B9" w:rsidP="009452B9">
                  <w:pPr>
                    <w:rPr>
                      <w:rFonts w:eastAsia="Calibri"/>
                      <w:lang w:eastAsia="en-US"/>
                    </w:rPr>
                  </w:pPr>
                  <w:r w:rsidRPr="009452B9">
                    <w:rPr>
                      <w:rFonts w:eastAsia="Calibri"/>
                      <w:lang w:eastAsia="en-US"/>
                    </w:rPr>
                    <w:t>Sağlık İşleriyle Görevli Bakanlık tarafından Havalimanında görevlendirilen ilgili temsilci (Üye);</w:t>
                  </w:r>
                </w:p>
              </w:tc>
            </w:tr>
            <w:tr w:rsidR="009452B9" w:rsidRPr="009452B9">
              <w:trPr>
                <w:trHeight w:val="278"/>
              </w:trPr>
              <w:tc>
                <w:tcPr>
                  <w:tcW w:w="661" w:type="dxa"/>
                  <w:hideMark/>
                </w:tcPr>
                <w:p w:rsidR="009452B9" w:rsidRPr="009452B9" w:rsidRDefault="009452B9" w:rsidP="009452B9">
                  <w:pPr>
                    <w:rPr>
                      <w:rFonts w:eastAsia="Calibri"/>
                      <w:lang w:eastAsia="en-US"/>
                    </w:rPr>
                  </w:pPr>
                  <w:r w:rsidRPr="009452B9">
                    <w:rPr>
                      <w:rFonts w:eastAsia="Calibri"/>
                      <w:lang w:eastAsia="en-US"/>
                    </w:rPr>
                    <w:t>(G)</w:t>
                  </w:r>
                </w:p>
              </w:tc>
              <w:tc>
                <w:tcPr>
                  <w:tcW w:w="5467" w:type="dxa"/>
                  <w:hideMark/>
                </w:tcPr>
                <w:p w:rsidR="009452B9" w:rsidRPr="009452B9" w:rsidRDefault="009452B9" w:rsidP="009452B9">
                  <w:pPr>
                    <w:rPr>
                      <w:rFonts w:eastAsia="Calibri"/>
                      <w:lang w:eastAsia="en-US"/>
                    </w:rPr>
                  </w:pPr>
                  <w:r w:rsidRPr="009452B9">
                    <w:rPr>
                      <w:rFonts w:eastAsia="Calibri"/>
                      <w:lang w:eastAsia="en-US"/>
                    </w:rPr>
                    <w:t>Havalimanı İşleticisinin temsilcis (Üye);</w:t>
                  </w:r>
                </w:p>
              </w:tc>
            </w:tr>
            <w:tr w:rsidR="009452B9" w:rsidRPr="009452B9">
              <w:trPr>
                <w:trHeight w:val="296"/>
              </w:trPr>
              <w:tc>
                <w:tcPr>
                  <w:tcW w:w="661" w:type="dxa"/>
                  <w:hideMark/>
                </w:tcPr>
                <w:p w:rsidR="009452B9" w:rsidRPr="009452B9" w:rsidRDefault="009452B9" w:rsidP="009452B9">
                  <w:pPr>
                    <w:rPr>
                      <w:rFonts w:eastAsia="Calibri"/>
                      <w:lang w:eastAsia="en-US"/>
                    </w:rPr>
                  </w:pPr>
                  <w:r w:rsidRPr="009452B9">
                    <w:rPr>
                      <w:rFonts w:eastAsia="Calibri"/>
                      <w:lang w:eastAsia="en-US"/>
                    </w:rPr>
                    <w:t>(H)</w:t>
                  </w:r>
                </w:p>
              </w:tc>
              <w:tc>
                <w:tcPr>
                  <w:tcW w:w="5467" w:type="dxa"/>
                  <w:hideMark/>
                </w:tcPr>
                <w:p w:rsidR="009452B9" w:rsidRPr="009452B9" w:rsidRDefault="009452B9" w:rsidP="009452B9">
                  <w:pPr>
                    <w:rPr>
                      <w:rFonts w:eastAsia="Calibri"/>
                      <w:lang w:eastAsia="en-US"/>
                    </w:rPr>
                  </w:pPr>
                  <w:r w:rsidRPr="009452B9">
                    <w:rPr>
                      <w:rFonts w:eastAsia="Calibri"/>
                      <w:lang w:eastAsia="en-US"/>
                    </w:rPr>
                    <w:t>EADUK temsilcisi (Üye).</w:t>
                  </w:r>
                </w:p>
              </w:tc>
            </w:tr>
          </w:tbl>
          <w:p w:rsidR="009452B9" w:rsidRPr="009452B9" w:rsidRDefault="009452B9" w:rsidP="009452B9">
            <w:pPr>
              <w:rPr>
                <w:rFonts w:eastAsia="Calibri"/>
                <w:lang w:eastAsia="en-US"/>
              </w:rPr>
            </w:pP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129" w:type="dxa"/>
            <w:hideMark/>
          </w:tcPr>
          <w:p w:rsidR="009452B9" w:rsidRPr="009452B9" w:rsidRDefault="009452B9" w:rsidP="009452B9">
            <w:pPr>
              <w:jc w:val="both"/>
              <w:rPr>
                <w:rFonts w:eastAsia="Calibri"/>
                <w:lang w:eastAsia="en-US"/>
              </w:rPr>
            </w:pPr>
            <w:r w:rsidRPr="009452B9">
              <w:rPr>
                <w:rFonts w:eastAsia="Calibri"/>
                <w:lang w:eastAsia="en-US"/>
              </w:rPr>
              <w:t>EADAK gerekmesi halinde, toplantıya kamu kurum ve kuruluş ile özel sektöre ait diğer kurum ve kuruluşlardan gözlemci olarak temsilci çağırabilir. Gözlemcilerin oy hakkı yoktur.</w:t>
            </w:r>
          </w:p>
        </w:tc>
      </w:tr>
      <w:tr w:rsidR="009452B9" w:rsidRPr="009452B9" w:rsidTr="009452B9">
        <w:trPr>
          <w:trHeight w:val="1410"/>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p w:rsidR="009452B9" w:rsidRPr="009452B9" w:rsidRDefault="009452B9" w:rsidP="009452B9">
            <w:pPr>
              <w:jc w:val="center"/>
              <w:rPr>
                <w:rFonts w:eastAsia="Calibri"/>
                <w:color w:val="000000"/>
                <w:lang w:eastAsia="en-US"/>
              </w:rPr>
            </w:pPr>
          </w:p>
          <w:p w:rsidR="009452B9" w:rsidRPr="009452B9" w:rsidRDefault="009452B9" w:rsidP="009452B9">
            <w:pPr>
              <w:jc w:val="center"/>
              <w:rPr>
                <w:rFonts w:eastAsia="Calibri"/>
                <w:color w:val="000000"/>
                <w:lang w:eastAsia="en-US"/>
              </w:rPr>
            </w:pPr>
          </w:p>
          <w:p w:rsidR="009452B9" w:rsidRPr="009452B9" w:rsidRDefault="009452B9" w:rsidP="009452B9">
            <w:pPr>
              <w:jc w:val="center"/>
              <w:rPr>
                <w:rFonts w:eastAsia="Calibri"/>
                <w:color w:val="000000"/>
                <w:lang w:eastAsia="en-US"/>
              </w:rPr>
            </w:pPr>
          </w:p>
          <w:p w:rsidR="009452B9" w:rsidRPr="009452B9" w:rsidRDefault="009452B9" w:rsidP="009452B9">
            <w:pPr>
              <w:rPr>
                <w:rFonts w:eastAsia="Calibri"/>
                <w:color w:val="000000"/>
                <w:lang w:eastAsia="en-US"/>
              </w:rPr>
            </w:pPr>
          </w:p>
        </w:tc>
        <w:tc>
          <w:tcPr>
            <w:tcW w:w="6129" w:type="dxa"/>
            <w:hideMark/>
          </w:tcPr>
          <w:p w:rsidR="009452B9" w:rsidRPr="009452B9" w:rsidRDefault="009452B9" w:rsidP="009452B9">
            <w:pPr>
              <w:jc w:val="both"/>
              <w:rPr>
                <w:rFonts w:eastAsia="Calibri"/>
                <w:lang w:eastAsia="en-US"/>
              </w:rPr>
            </w:pPr>
            <w:r w:rsidRPr="009452B9">
              <w:rPr>
                <w:rFonts w:eastAsia="Calibri"/>
                <w:lang w:eastAsia="en-US"/>
              </w:rPr>
              <w:t>EADAK Başkanın daveti üzerine olağan olarak ayda en az 1 (bir) kez toplanır. Toplantı gün, saat, gündem ve yeri toplantı tarihinden en az 3 (üç) iş günü önce Başkan tarafından üyelere yazılı çağrı, posta, elektronik posta, sms veya digital haberleşme yolu ile bildirilir.</w:t>
            </w:r>
          </w:p>
        </w:tc>
      </w:tr>
      <w:tr w:rsidR="009452B9" w:rsidRPr="009452B9" w:rsidTr="009452B9">
        <w:trPr>
          <w:trHeight w:val="467"/>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tc>
        <w:tc>
          <w:tcPr>
            <w:tcW w:w="6129" w:type="dxa"/>
            <w:hideMark/>
          </w:tcPr>
          <w:p w:rsidR="009452B9" w:rsidRPr="009452B9" w:rsidRDefault="009452B9" w:rsidP="009452B9">
            <w:pPr>
              <w:jc w:val="both"/>
              <w:rPr>
                <w:rFonts w:eastAsia="Calibri"/>
                <w:lang w:eastAsia="en-US"/>
              </w:rPr>
            </w:pPr>
            <w:r w:rsidRPr="009452B9">
              <w:rPr>
                <w:rFonts w:eastAsia="Calibri"/>
                <w:lang w:eastAsia="en-US"/>
              </w:rPr>
              <w:t>EADAK üye tam sayısının salt çoğunluğu ile toplanır ve toplantıya katılanların salt çoğunluğu ile karar alır. Oyların eşitliği halinde, Başkanın ayırt edici oyu vardır. Toplantıda çekimser oy kullanılamaz.</w:t>
            </w:r>
          </w:p>
        </w:tc>
      </w:tr>
      <w:tr w:rsidR="009452B9" w:rsidRPr="009452B9" w:rsidTr="009452B9">
        <w:trPr>
          <w:trHeight w:val="312"/>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(5)</w:t>
            </w:r>
          </w:p>
        </w:tc>
        <w:tc>
          <w:tcPr>
            <w:tcW w:w="612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EADAK’ın sekretarya hizmetleri Daire tarafından yürütülür.</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(6)</w:t>
            </w:r>
          </w:p>
        </w:tc>
        <w:tc>
          <w:tcPr>
            <w:tcW w:w="6129" w:type="dxa"/>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EADAK’ta görev alan personel, kendi kurum ve/veya kuruluşundaki görevleri yanında EADAK’daki görevini de ilaveten yürütür.</w:t>
            </w:r>
          </w:p>
          <w:p w:rsidR="009452B9" w:rsidRPr="009452B9" w:rsidRDefault="009452B9" w:rsidP="009452B9">
            <w:pPr>
              <w:jc w:val="both"/>
              <w:rPr>
                <w:rFonts w:eastAsia="Calibri"/>
                <w:color w:val="000000"/>
                <w:spacing w:val="-3"/>
                <w:lang w:eastAsia="en-US"/>
              </w:rPr>
            </w:pPr>
          </w:p>
        </w:tc>
      </w:tr>
      <w:tr w:rsidR="009452B9" w:rsidRPr="009452B9" w:rsidTr="009452B9">
        <w:trPr>
          <w:trHeight w:val="256"/>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EADAK’ın Görev, </w:t>
            </w:r>
          </w:p>
        </w:tc>
        <w:tc>
          <w:tcPr>
            <w:tcW w:w="7438" w:type="dxa"/>
            <w:gridSpan w:val="3"/>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17. </w:t>
            </w:r>
            <w:r w:rsidRPr="009452B9">
              <w:rPr>
                <w:rFonts w:eastAsia="Calibri"/>
                <w:color w:val="000000"/>
                <w:spacing w:val="-3"/>
                <w:lang w:eastAsia="en-US"/>
              </w:rPr>
              <w:t>EADAK’ın görev, yetki ve sorumlulukları şunlardır:</w:t>
            </w:r>
          </w:p>
        </w:tc>
      </w:tr>
      <w:tr w:rsidR="009452B9" w:rsidRPr="009452B9" w:rsidTr="009452B9">
        <w:trPr>
          <w:trHeight w:val="579"/>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Yetki ve Sorumlulukları</w:t>
            </w: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12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Bu Yasa ve bu Yasa tahtında çıkarılacak tüzüklerin geliştirilmesi ile ilgili öneri  hazırlamak ve SHGK’ya sunmak;</w:t>
            </w:r>
          </w:p>
        </w:tc>
      </w:tr>
      <w:tr w:rsidR="009452B9" w:rsidRPr="009452B9" w:rsidTr="009452B9">
        <w:trPr>
          <w:trHeight w:val="559"/>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12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Acil Durum Planı hazırlamak, revizyonunu yapmak ve planın takibinin sürekliliğini sağlamak;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tcPr>
          <w:p w:rsidR="009452B9" w:rsidRPr="009452B9" w:rsidRDefault="009452B9" w:rsidP="009452B9">
            <w:pPr>
              <w:rPr>
                <w:rFonts w:eastAsia="Calibri"/>
                <w:color w:val="000000"/>
                <w:lang w:eastAsia="en-US"/>
              </w:rPr>
            </w:pPr>
          </w:p>
        </w:tc>
        <w:tc>
          <w:tcPr>
            <w:tcW w:w="56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129" w:type="dxa"/>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Havalimanı Güvenlik Komisyonu toplantısı öncesi hazırlık amacıyla toplanarak, gündemle ilgili hususlarda ve yapılan faaliyetlerle ilgili rapor hazırlamak ve  Havalimanı Güvenlik Komisyonuna sunmak;</w:t>
            </w: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8"/>
        <w:gridCol w:w="526"/>
        <w:gridCol w:w="236"/>
        <w:gridCol w:w="460"/>
        <w:gridCol w:w="236"/>
        <w:gridCol w:w="542"/>
        <w:gridCol w:w="5477"/>
      </w:tblGrid>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İlgili mevzuat çerçevesinde haberli ve/veya habersiz olarak sürekli denetleme yapmak, test faaliyetlerini yapmak, cihaz testlerini yapmak ve kayıtları tutmak ve denetleme raporlarını Havalimanı Güvenlik Komisyonuna sunmak; ve</w:t>
            </w:r>
          </w:p>
        </w:tc>
      </w:tr>
      <w:tr w:rsidR="009452B9" w:rsidRPr="009452B9" w:rsidTr="009452B9">
        <w:trPr>
          <w:trHeight w:val="593"/>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(5)</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 xml:space="preserve">Havalimanı Güvenlik Komisyonunun çalışma gerektiren hususlarla ilgili görevlendirmelerini yerine getirmek. </w:t>
            </w:r>
          </w:p>
        </w:tc>
      </w:tr>
      <w:tr w:rsidR="009452B9" w:rsidRPr="009452B9" w:rsidTr="009452B9">
        <w:trPr>
          <w:trHeight w:val="80"/>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tcPr>
          <w:p w:rsidR="009452B9" w:rsidRPr="009452B9" w:rsidRDefault="009452B9" w:rsidP="009452B9">
            <w:pPr>
              <w:jc w:val="center"/>
              <w:rPr>
                <w:rFonts w:eastAsia="Calibri"/>
                <w:color w:val="000000"/>
                <w:lang w:eastAsia="en-US"/>
              </w:rPr>
            </w:pPr>
          </w:p>
        </w:tc>
        <w:tc>
          <w:tcPr>
            <w:tcW w:w="6129" w:type="dxa"/>
            <w:gridSpan w:val="2"/>
          </w:tcPr>
          <w:p w:rsidR="009452B9" w:rsidRPr="009452B9" w:rsidRDefault="009452B9" w:rsidP="009452B9">
            <w:pPr>
              <w:jc w:val="both"/>
              <w:rPr>
                <w:rFonts w:eastAsia="Calibri"/>
                <w:color w:val="000000"/>
                <w:spacing w:val="-3"/>
                <w:lang w:eastAsia="en-US"/>
              </w:rPr>
            </w:pPr>
          </w:p>
        </w:tc>
      </w:tr>
      <w:tr w:rsidR="009452B9" w:rsidRPr="009452B9" w:rsidTr="009452B9">
        <w:trPr>
          <w:trHeight w:val="634"/>
        </w:trPr>
        <w:tc>
          <w:tcPr>
            <w:tcW w:w="2176" w:type="dxa"/>
            <w:vMerge w:val="restart"/>
          </w:tcPr>
          <w:p w:rsidR="009452B9" w:rsidRPr="009452B9" w:rsidRDefault="009452B9" w:rsidP="009452B9">
            <w:pPr>
              <w:rPr>
                <w:rFonts w:eastAsia="Calibri"/>
                <w:color w:val="000000"/>
                <w:lang w:eastAsia="en-US"/>
              </w:rPr>
            </w:pPr>
            <w:r w:rsidRPr="009452B9">
              <w:rPr>
                <w:rFonts w:eastAsia="Calibri"/>
                <w:color w:val="000000"/>
                <w:lang w:eastAsia="en-US"/>
              </w:rPr>
              <w:t>Havacılık İşletmeleri ile Kurum ve/veya Kuruluşların Güvenlik Planları</w:t>
            </w:r>
          </w:p>
          <w:p w:rsidR="009452B9" w:rsidRPr="009452B9" w:rsidRDefault="009452B9" w:rsidP="009452B9">
            <w:pPr>
              <w:rPr>
                <w:rFonts w:eastAsia="Calibri"/>
                <w:color w:val="000000"/>
                <w:lang w:eastAsia="en-US"/>
              </w:rPr>
            </w:pPr>
          </w:p>
        </w:tc>
        <w:tc>
          <w:tcPr>
            <w:tcW w:w="742" w:type="dxa"/>
            <w:gridSpan w:val="2"/>
            <w:vMerge w:val="restart"/>
            <w:hideMark/>
          </w:tcPr>
          <w:p w:rsidR="009452B9" w:rsidRPr="009452B9" w:rsidRDefault="009452B9" w:rsidP="009452B9">
            <w:pPr>
              <w:rPr>
                <w:rFonts w:eastAsia="Calibri"/>
                <w:color w:val="000000"/>
                <w:lang w:eastAsia="en-US"/>
              </w:rPr>
            </w:pPr>
            <w:r w:rsidRPr="009452B9">
              <w:rPr>
                <w:rFonts w:eastAsia="Calibri"/>
                <w:color w:val="000000"/>
                <w:lang w:eastAsia="en-US"/>
              </w:rPr>
              <w:t>18.</w:t>
            </w: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Tüm havayolu taşıyıcıları ve havacılık işletmeleri uygulamak üzere bu Yasa tahtında çıkarılacak tüzüklere uygun genel bir güvenlik planı hazırlar, uygular ve sürdürür. Bu plan  uluslararası standartlar ile bu Yasaya uyumlu olmak zorundadır.</w:t>
            </w:r>
            <w:r w:rsidRPr="009452B9">
              <w:rPr>
                <w:rFonts w:eastAsia="Calibri"/>
                <w:spacing w:val="-3"/>
                <w:lang w:eastAsia="en-US"/>
              </w:rPr>
              <w:t xml:space="preserve"> Plan, havayolu taşıyıcıları ve havacılık işletmeleri tarafından izlenecek </w:t>
            </w:r>
            <w:r w:rsidRPr="009452B9">
              <w:rPr>
                <w:rFonts w:eastAsia="Calibri"/>
                <w:color w:val="000000"/>
                <w:spacing w:val="-3"/>
                <w:lang w:eastAsia="en-US"/>
              </w:rPr>
              <w:t>ve uygulanacak yöntem ve prosedürleri içerir.</w:t>
            </w:r>
          </w:p>
        </w:tc>
      </w:tr>
      <w:tr w:rsidR="009452B9" w:rsidRPr="009452B9" w:rsidTr="009452B9">
        <w:trPr>
          <w:trHeight w:val="633"/>
        </w:trPr>
        <w:tc>
          <w:tcPr>
            <w:tcW w:w="300" w:type="dxa"/>
            <w:vMerge/>
            <w:vAlign w:val="center"/>
            <w:hideMark/>
          </w:tcPr>
          <w:p w:rsidR="009452B9" w:rsidRPr="009452B9" w:rsidRDefault="009452B9" w:rsidP="009452B9">
            <w:pPr>
              <w:rPr>
                <w:rFonts w:eastAsia="Calibri"/>
                <w:color w:val="000000"/>
                <w:lang w:eastAsia="en-US"/>
              </w:rPr>
            </w:pPr>
          </w:p>
        </w:tc>
        <w:tc>
          <w:tcPr>
            <w:tcW w:w="600" w:type="dxa"/>
            <w:gridSpan w:val="2"/>
            <w:vMerge/>
            <w:vAlign w:val="center"/>
            <w:hideMark/>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Havayolu taşıyıcıları ülke geneli için hazırladıkları havalimanı güvenlik planını her yıl güncelleyerek Daireye onaylatır. Diğer havacılık işletmeleri ise kendilerini ilgilendiren mevzuatlarda ve işletmenin uygulamalarında veya sorumluluklarında değişiklikler olması halinde gerekli güncellemeleri yaparak Daireye onaylatırlar.</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129" w:type="dxa"/>
            <w:gridSpan w:val="2"/>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Diğer ülkelerin yetkili otoriteleri tarafından onaylanmış havayolu taşıyıcısı güvenlik planları, Ülkemiz tarafından risk ve tehdit analizi ve mütekabiliyet esasına göre tanınabilir.</w:t>
            </w:r>
          </w:p>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 xml:space="preserve">       Ancak ülkeye sefer yapan yabancı hava taşıyıcıları ülkede bu Yasa ve ilgili Havalimanı Güvenlik Programında öngörülen güvenlik tedbirlerine uymakla yükümlüdür. Bu bağlamda ilgili havayolu taşıyıcısına ulusal gereklilikler yetkili otorite tarafından bildirilir.</w:t>
            </w:r>
          </w:p>
          <w:p w:rsidR="009452B9" w:rsidRPr="009452B9" w:rsidRDefault="009452B9" w:rsidP="009452B9">
            <w:pPr>
              <w:jc w:val="both"/>
              <w:rPr>
                <w:rFonts w:eastAsia="Calibri"/>
                <w:color w:val="000000"/>
                <w:spacing w:val="-3"/>
                <w:lang w:eastAsia="en-US"/>
              </w:rPr>
            </w:pPr>
          </w:p>
        </w:tc>
      </w:tr>
      <w:tr w:rsidR="009452B9" w:rsidRPr="009452B9" w:rsidTr="009452B9">
        <w:trPr>
          <w:trHeight w:val="322"/>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Polis Genel Müdürlüğünün </w:t>
            </w:r>
          </w:p>
        </w:tc>
        <w:tc>
          <w:tcPr>
            <w:tcW w:w="7438" w:type="dxa"/>
            <w:gridSpan w:val="6"/>
            <w:hideMark/>
          </w:tcPr>
          <w:p w:rsidR="009452B9" w:rsidRPr="009452B9" w:rsidRDefault="009452B9" w:rsidP="009452B9">
            <w:pPr>
              <w:jc w:val="both"/>
              <w:rPr>
                <w:rFonts w:eastAsia="Calibri"/>
                <w:color w:val="000000"/>
                <w:spacing w:val="-3"/>
                <w:lang w:eastAsia="en-US"/>
              </w:rPr>
            </w:pPr>
            <w:r w:rsidRPr="009452B9">
              <w:rPr>
                <w:rFonts w:eastAsia="Calibri"/>
                <w:color w:val="000000"/>
                <w:lang w:eastAsia="en-US"/>
              </w:rPr>
              <w:t>19. Polis Genel Müdürlüğünün bu Yasa kapsamındaki görev, yetki ve sorumlulukları şunlardır:</w:t>
            </w:r>
          </w:p>
        </w:tc>
      </w:tr>
      <w:tr w:rsidR="009452B9" w:rsidRPr="009452B9" w:rsidTr="009452B9">
        <w:trPr>
          <w:trHeight w:val="704"/>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Görev,Yetki ve Sorumlulukları</w:t>
            </w: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Havalimanlarında, SHGK ve Havalimanı Güvenlik Komisyonu tarafından alınan güvenlik tedbirlerinin, ulusal mevzuata ve bu Yasaya uygunluğunu denetlemek ve takip etmek;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Havalimanı güvenlik programının, havalimanında bulunan kurum ve kuruluşlarca uygulanmasını sağlamak ve güvenlikle ilgili olarak alınan özel tedbirlerin gözetimini ve denetimini yapmak;</w:t>
            </w:r>
          </w:p>
        </w:tc>
      </w:tr>
      <w:tr w:rsidR="009452B9" w:rsidRPr="009452B9" w:rsidTr="009452B9">
        <w:trPr>
          <w:trHeight w:val="496"/>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Havalimanının hayati öneme haiz tesis, teçhizat ve hassas noktalarının güvenlik yönünden incelenmesini sağlamak;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 xml:space="preserve">Güvenlik önlemlerini almak, </w:t>
            </w:r>
            <w:r w:rsidRPr="009452B9">
              <w:rPr>
                <w:rFonts w:eastAsia="Calibri"/>
                <w:spacing w:val="-3"/>
                <w:lang w:eastAsia="en-US"/>
              </w:rPr>
              <w:t xml:space="preserve">havalimalarında görevli tüm </w:t>
            </w:r>
            <w:r w:rsidRPr="009452B9">
              <w:rPr>
                <w:rFonts w:eastAsia="Calibri"/>
                <w:color w:val="000000"/>
                <w:spacing w:val="-3"/>
                <w:lang w:eastAsia="en-US"/>
              </w:rPr>
              <w:t>güvenlik birimlerinin tam bir işbirliği halinde çalışmalarını temin etmek ve uygulamalarını denetlemek;</w:t>
            </w:r>
          </w:p>
        </w:tc>
      </w:tr>
      <w:tr w:rsidR="009452B9" w:rsidRPr="009452B9" w:rsidTr="009452B9">
        <w:trPr>
          <w:trHeight w:val="543"/>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(5)</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Can ve mal güvenliğini sağlamak, muhtemel yasa dışı eylemlere karşı gerekli tertip tedbirleri almak, alınmasını sağlamak ve denetlemek;</w:t>
            </w:r>
          </w:p>
        </w:tc>
      </w:tr>
      <w:tr w:rsidR="009452B9" w:rsidRPr="009452B9" w:rsidTr="009452B9">
        <w:trPr>
          <w:trHeight w:val="565"/>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(6)</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 xml:space="preserve">SHGK, EADUK, Havalimanı Güvenlik Komisyonu ve EADAK tarafından hazırlanan havalimanı güvenlik programını, muhtemel harekât tarzı planını ve acil durum </w:t>
            </w:r>
            <w:r w:rsidRPr="009452B9">
              <w:rPr>
                <w:rFonts w:eastAsia="Calibri"/>
                <w:color w:val="000000"/>
                <w:spacing w:val="-3"/>
                <w:lang w:eastAsia="en-US"/>
              </w:rPr>
              <w:lastRenderedPageBreak/>
              <w:t>planlarını uygulamak, uygulanmasını sağlamak ve denetlemek;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(7)</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Sivil havacılık güvenliği ile ilgili SHGK’da alınan kararların ve yapılan tavsiyelerin uygulanmasını ve yayınlanan dokümanların bir rehber olarak kullanılmasını sağlamak;</w:t>
            </w:r>
          </w:p>
        </w:tc>
      </w:tr>
      <w:tr w:rsidR="009452B9" w:rsidRPr="009452B9" w:rsidTr="009452B9">
        <w:trPr>
          <w:trHeight w:val="435"/>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(8)</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Havalimanında hazırlanan planlar doğrultusunda muhtemel durumlar için hazırlanan tedbirlerin yılda en az 1 (bir) defa tatbikatını yaptırmak ve ilgili yerlere bildirmek ve tatbikatın bir değerlendirmesini yaparak ortaya çıkan aksaklıkların düzeltilmesini sağlamak,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(9)</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 xml:space="preserve">En az 6 (altı) ayda bir evrak üzerinde, en az yılda 1 (bir) kez fiziki denetim olmak üzere, </w:t>
            </w:r>
            <w:r w:rsidRPr="009452B9">
              <w:rPr>
                <w:rFonts w:eastAsia="Calibri"/>
                <w:spacing w:val="-3"/>
                <w:lang w:eastAsia="en-US"/>
              </w:rPr>
              <w:t>havalimanlarında görevli tüm</w:t>
            </w:r>
            <w:r w:rsidRPr="009452B9">
              <w:rPr>
                <w:rFonts w:eastAsia="Calibri"/>
                <w:color w:val="FF0000"/>
                <w:spacing w:val="-3"/>
                <w:lang w:eastAsia="en-US"/>
              </w:rPr>
              <w:t xml:space="preserve"> </w:t>
            </w:r>
            <w:r w:rsidRPr="009452B9">
              <w:rPr>
                <w:rFonts w:eastAsia="Calibri"/>
                <w:color w:val="000000"/>
                <w:spacing w:val="-3"/>
                <w:lang w:eastAsia="en-US"/>
              </w:rPr>
              <w:t>güvenlik birimlerini denetlemek;</w:t>
            </w:r>
          </w:p>
        </w:tc>
      </w:tr>
      <w:tr w:rsidR="009452B9" w:rsidRPr="009452B9" w:rsidTr="009452B9">
        <w:trPr>
          <w:trHeight w:val="704"/>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ind w:right="-108"/>
              <w:jc w:val="center"/>
              <w:rPr>
                <w:rFonts w:eastAsia="Calibri"/>
                <w:color w:val="000000"/>
                <w:lang w:eastAsia="en-US"/>
              </w:rPr>
            </w:pPr>
            <w:r w:rsidRPr="009452B9">
              <w:rPr>
                <w:rFonts w:eastAsia="Calibri"/>
                <w:color w:val="000000"/>
                <w:lang w:eastAsia="en-US"/>
              </w:rPr>
              <w:t>(10)</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Havalimanında gerçekleştirilmesi planlanan inşaat ve mimari değişiklikler ve/veya yapım işlerini güvenlik açısından değerlendirmek,</w:t>
            </w:r>
          </w:p>
        </w:tc>
      </w:tr>
      <w:tr w:rsidR="009452B9" w:rsidRPr="009452B9" w:rsidTr="009452B9">
        <w:trPr>
          <w:trHeight w:val="293"/>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ind w:right="-108"/>
              <w:jc w:val="center"/>
              <w:rPr>
                <w:rFonts w:eastAsia="Calibri"/>
                <w:color w:val="000000"/>
                <w:lang w:eastAsia="en-US"/>
              </w:rPr>
            </w:pPr>
            <w:r w:rsidRPr="009452B9">
              <w:rPr>
                <w:rFonts w:eastAsia="Calibri"/>
                <w:color w:val="000000"/>
                <w:lang w:eastAsia="en-US"/>
              </w:rPr>
              <w:t>(11)</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Alarm durumu değişikliklerine, mümkün olması durumunda Havalimanı Güvenlik Komisyonu ile acil durumlarda ise kendi başına karar vermek;</w:t>
            </w:r>
          </w:p>
        </w:tc>
      </w:tr>
      <w:tr w:rsidR="009452B9" w:rsidRPr="009452B9" w:rsidTr="009452B9">
        <w:trPr>
          <w:trHeight w:val="483"/>
        </w:trPr>
        <w:tc>
          <w:tcPr>
            <w:tcW w:w="2176" w:type="dxa"/>
          </w:tcPr>
          <w:p w:rsidR="009452B9" w:rsidRPr="009452B9" w:rsidRDefault="009452B9" w:rsidP="009452B9">
            <w:pPr>
              <w:rPr>
                <w:rFonts w:eastAsia="Calibri"/>
                <w:color w:val="000000"/>
                <w:lang w:eastAsia="en-US"/>
              </w:rPr>
            </w:pPr>
          </w:p>
        </w:tc>
        <w:tc>
          <w:tcPr>
            <w:tcW w:w="742" w:type="dxa"/>
            <w:gridSpan w:val="2"/>
          </w:tcPr>
          <w:p w:rsidR="009452B9" w:rsidRPr="009452B9" w:rsidRDefault="009452B9" w:rsidP="009452B9">
            <w:pPr>
              <w:rPr>
                <w:rFonts w:eastAsia="Calibri"/>
                <w:color w:val="000000"/>
                <w:lang w:eastAsia="en-US"/>
              </w:rPr>
            </w:pPr>
          </w:p>
        </w:tc>
        <w:tc>
          <w:tcPr>
            <w:tcW w:w="567" w:type="dxa"/>
            <w:gridSpan w:val="2"/>
            <w:hideMark/>
          </w:tcPr>
          <w:p w:rsidR="009452B9" w:rsidRPr="009452B9" w:rsidRDefault="009452B9" w:rsidP="009452B9">
            <w:pPr>
              <w:ind w:right="-108"/>
              <w:jc w:val="center"/>
              <w:rPr>
                <w:rFonts w:eastAsia="Calibri"/>
                <w:color w:val="000000"/>
                <w:lang w:eastAsia="en-US"/>
              </w:rPr>
            </w:pPr>
            <w:r w:rsidRPr="009452B9">
              <w:rPr>
                <w:rFonts w:eastAsia="Calibri"/>
                <w:color w:val="000000"/>
                <w:lang w:eastAsia="en-US"/>
              </w:rPr>
              <w:t>(12)</w:t>
            </w:r>
          </w:p>
        </w:tc>
        <w:tc>
          <w:tcPr>
            <w:tcW w:w="6129" w:type="dxa"/>
            <w:gridSpan w:val="2"/>
            <w:hideMark/>
          </w:tcPr>
          <w:p w:rsidR="009452B9" w:rsidRPr="009452B9" w:rsidRDefault="009452B9" w:rsidP="009452B9">
            <w:pPr>
              <w:jc w:val="both"/>
              <w:rPr>
                <w:rFonts w:eastAsia="Calibri"/>
                <w:color w:val="000000"/>
                <w:spacing w:val="-3"/>
                <w:lang w:eastAsia="en-US"/>
              </w:rPr>
            </w:pPr>
            <w:r w:rsidRPr="009452B9">
              <w:rPr>
                <w:rFonts w:eastAsia="Calibri"/>
                <w:color w:val="000000"/>
                <w:spacing w:val="-3"/>
                <w:lang w:eastAsia="en-US"/>
              </w:rPr>
              <w:t>SHGK tarafından verilen diğer görevlerin uygulanmasını sağlamak.</w:t>
            </w:r>
          </w:p>
        </w:tc>
      </w:tr>
      <w:tr w:rsidR="009452B9" w:rsidRPr="009452B9" w:rsidTr="009452B9">
        <w:trPr>
          <w:trHeight w:val="704"/>
        </w:trPr>
        <w:tc>
          <w:tcPr>
            <w:tcW w:w="9614" w:type="dxa"/>
            <w:gridSpan w:val="7"/>
          </w:tcPr>
          <w:p w:rsidR="009452B9" w:rsidRPr="009452B9" w:rsidRDefault="009452B9" w:rsidP="009452B9">
            <w:pPr>
              <w:rPr>
                <w:rFonts w:eastAsia="Calibri"/>
                <w:color w:val="000000"/>
                <w:spacing w:val="-3"/>
                <w:lang w:eastAsia="en-US"/>
              </w:rPr>
            </w:pPr>
          </w:p>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ÜÇÜNCÜ KISIM</w:t>
            </w:r>
          </w:p>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Havalimanı Güvenlik Tedbirleri</w:t>
            </w:r>
          </w:p>
          <w:p w:rsidR="009452B9" w:rsidRPr="009452B9" w:rsidRDefault="009452B9" w:rsidP="009452B9">
            <w:pPr>
              <w:jc w:val="center"/>
              <w:rPr>
                <w:rFonts w:eastAsia="Calibri"/>
                <w:color w:val="000000"/>
                <w:spacing w:val="-3"/>
                <w:lang w:eastAsia="en-US"/>
              </w:rPr>
            </w:pPr>
          </w:p>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Birinci Bölüm</w:t>
            </w:r>
          </w:p>
          <w:p w:rsidR="009452B9" w:rsidRPr="009452B9" w:rsidRDefault="009452B9" w:rsidP="009452B9">
            <w:pPr>
              <w:jc w:val="center"/>
              <w:rPr>
                <w:rFonts w:eastAsia="Calibri"/>
                <w:color w:val="000000"/>
                <w:spacing w:val="-3"/>
                <w:lang w:eastAsia="en-US"/>
              </w:rPr>
            </w:pPr>
            <w:r w:rsidRPr="009452B9">
              <w:rPr>
                <w:rFonts w:eastAsia="Calibri"/>
                <w:color w:val="000000"/>
                <w:spacing w:val="-3"/>
                <w:lang w:eastAsia="en-US"/>
              </w:rPr>
              <w:t>Havalimanı Güvenliği</w:t>
            </w:r>
          </w:p>
          <w:p w:rsidR="009452B9" w:rsidRPr="009452B9" w:rsidRDefault="009452B9" w:rsidP="009452B9">
            <w:pPr>
              <w:jc w:val="center"/>
              <w:rPr>
                <w:rFonts w:eastAsia="Calibri"/>
                <w:color w:val="000000"/>
                <w:spacing w:val="-3"/>
                <w:lang w:eastAsia="en-US"/>
              </w:rPr>
            </w:pP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Genel Sorumluluk</w:t>
            </w:r>
          </w:p>
        </w:tc>
        <w:tc>
          <w:tcPr>
            <w:tcW w:w="7438" w:type="dxa"/>
            <w:gridSpan w:val="6"/>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20. Havalimanındaki tüm kurum ve/veya kuruluşlar, bu Yasa ve bu Yasa tahtında çıkarılacak tüzüklerde belirtilen önlemlerin uygulanmasını sağlamakla yükümlüdür. Kuzey Kıbrıs Türk Cumhuriyeti  sınırları içerisindeki tüm </w:t>
            </w:r>
            <w:r w:rsidRPr="009452B9">
              <w:rPr>
                <w:rFonts w:eastAsia="Calibri"/>
                <w:lang w:eastAsia="en-US"/>
              </w:rPr>
              <w:t>sivil</w:t>
            </w:r>
            <w:r w:rsidRPr="009452B9">
              <w:rPr>
                <w:rFonts w:eastAsia="Calibri"/>
                <w:color w:val="000000"/>
                <w:lang w:eastAsia="en-US"/>
              </w:rPr>
              <w:t xml:space="preserve"> havalimanlarında yolcu kapasitesi ayırımına bakılmaksızın aynı tedbirler uygulanır.</w:t>
            </w:r>
          </w:p>
          <w:p w:rsidR="009452B9" w:rsidRPr="009452B9" w:rsidRDefault="009452B9" w:rsidP="009452B9">
            <w:pPr>
              <w:rPr>
                <w:rFonts w:eastAsia="Calibri"/>
                <w:color w:val="000000"/>
                <w:lang w:eastAsia="en-US"/>
              </w:rPr>
            </w:pPr>
          </w:p>
        </w:tc>
      </w:tr>
      <w:tr w:rsidR="009452B9" w:rsidRPr="009452B9" w:rsidTr="009452B9">
        <w:tc>
          <w:tcPr>
            <w:tcW w:w="2176" w:type="dxa"/>
          </w:tcPr>
          <w:p w:rsidR="009452B9" w:rsidRPr="009452B9" w:rsidRDefault="009452B9" w:rsidP="009452B9">
            <w:pPr>
              <w:rPr>
                <w:rFonts w:eastAsia="Calibri"/>
                <w:color w:val="000000"/>
                <w:lang w:eastAsia="en-US"/>
              </w:rPr>
            </w:pPr>
            <w:r w:rsidRPr="009452B9">
              <w:rPr>
                <w:rFonts w:eastAsia="Calibri"/>
                <w:color w:val="000000"/>
                <w:lang w:eastAsia="en-US"/>
              </w:rPr>
              <w:t>Havalimanı Yapısal Güvenlik Unsurları</w:t>
            </w:r>
          </w:p>
          <w:p w:rsidR="009452B9" w:rsidRPr="009452B9" w:rsidRDefault="009452B9" w:rsidP="009452B9">
            <w:pPr>
              <w:rPr>
                <w:rFonts w:eastAsia="Calibri"/>
                <w:color w:val="000000"/>
                <w:lang w:eastAsia="en-US"/>
              </w:rPr>
            </w:pPr>
          </w:p>
        </w:tc>
        <w:tc>
          <w:tcPr>
            <w:tcW w:w="532" w:type="dxa"/>
            <w:hideMark/>
          </w:tcPr>
          <w:p w:rsidR="009452B9" w:rsidRPr="009452B9" w:rsidRDefault="009452B9" w:rsidP="009452B9">
            <w:pPr>
              <w:rPr>
                <w:rFonts w:eastAsia="Calibri"/>
                <w:color w:val="000000"/>
                <w:lang w:eastAsia="en-US"/>
              </w:rPr>
            </w:pPr>
            <w:r w:rsidRPr="009452B9">
              <w:rPr>
                <w:rFonts w:eastAsia="Calibri"/>
                <w:color w:val="000000"/>
                <w:lang w:eastAsia="en-US"/>
              </w:rPr>
              <w:t>21.</w:t>
            </w: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7"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Yeni havalimanı tesisleri tasarlanırken veya inşa edilirken veya mevcut havalimanı tesislerinde değişlikler yapılırken, bu Yasada belirtilen temel sivil havacılık güvenliği standartlarının uygulanması için kriterler ve şartlar dikkate alınır. Bu konuda  bu Yasaya bağlı çıkarılacak tüzükte yer alan yapısal unsurlar baz alınır. Daire, bu konuda danışmanlık ve koordinasyon için yetkilidir.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7"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Havalimanlarında aşağıdaki alanlar oluşturulur ve güvenlik programında krokilerle gösterilir: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center"/>
              <w:rPr>
                <w:rFonts w:eastAsia="Calibri"/>
                <w:color w:val="000000"/>
                <w:lang w:eastAsia="en-US"/>
              </w:rPr>
            </w:pPr>
          </w:p>
        </w:tc>
        <w:tc>
          <w:tcPr>
            <w:tcW w:w="653"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(A)</w:t>
            </w:r>
          </w:p>
        </w:tc>
        <w:tc>
          <w:tcPr>
            <w:tcW w:w="5584"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Kara Tarafı;</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center"/>
              <w:rPr>
                <w:rFonts w:eastAsia="Calibri"/>
                <w:color w:val="000000"/>
                <w:lang w:eastAsia="en-US"/>
              </w:rPr>
            </w:pPr>
          </w:p>
        </w:tc>
        <w:tc>
          <w:tcPr>
            <w:tcW w:w="653"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(B)</w:t>
            </w:r>
          </w:p>
        </w:tc>
        <w:tc>
          <w:tcPr>
            <w:tcW w:w="5584"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Hava Tarafı;</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center"/>
              <w:rPr>
                <w:rFonts w:eastAsia="Calibri"/>
                <w:color w:val="000000"/>
                <w:lang w:eastAsia="en-US"/>
              </w:rPr>
            </w:pPr>
          </w:p>
        </w:tc>
        <w:tc>
          <w:tcPr>
            <w:tcW w:w="653"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(C)</w:t>
            </w:r>
          </w:p>
        </w:tc>
        <w:tc>
          <w:tcPr>
            <w:tcW w:w="5584"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Güvenlik Tahditli Alanlar (GTA); ve</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center"/>
              <w:rPr>
                <w:rFonts w:eastAsia="Calibri"/>
                <w:color w:val="000000"/>
                <w:lang w:eastAsia="en-US"/>
              </w:rPr>
            </w:pPr>
          </w:p>
        </w:tc>
        <w:tc>
          <w:tcPr>
            <w:tcW w:w="653"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(Ç)</w:t>
            </w:r>
          </w:p>
        </w:tc>
        <w:tc>
          <w:tcPr>
            <w:tcW w:w="5584"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Güvenlik Tahditli Alanların (GTA) Kritik Bölümleri.</w:t>
            </w:r>
          </w:p>
        </w:tc>
      </w:tr>
      <w:tr w:rsidR="009452B9" w:rsidRPr="009452B9" w:rsidTr="009452B9">
        <w:tc>
          <w:tcPr>
            <w:tcW w:w="21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2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21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46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10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4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58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0"/>
        <w:gridCol w:w="525"/>
        <w:gridCol w:w="626"/>
        <w:gridCol w:w="236"/>
        <w:gridCol w:w="803"/>
        <w:gridCol w:w="5295"/>
      </w:tblGrid>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37" w:type="dxa"/>
            <w:gridSpan w:val="2"/>
          </w:tcPr>
          <w:p w:rsidR="009452B9" w:rsidRPr="009452B9" w:rsidRDefault="009452B9" w:rsidP="009452B9">
            <w:pPr>
              <w:jc w:val="both"/>
              <w:rPr>
                <w:rFonts w:eastAsia="Calibri"/>
                <w:color w:val="000000"/>
                <w:lang w:eastAsia="en-US"/>
              </w:rPr>
            </w:pPr>
            <w:r w:rsidRPr="009452B9">
              <w:rPr>
                <w:rFonts w:eastAsia="Calibri"/>
                <w:color w:val="000000"/>
                <w:lang w:eastAsia="en-US"/>
              </w:rPr>
              <w:t>Havalimanında, kara tarafı, hava tarafı, güvenlik tahditli alanlar (GTA) , kritik bölümler ve uygulanabildiği yerlerde demarke alanlar arasındaki sınırlarda ve bu alanların her birinde uygun güvenlik önlemlerinin alınmasını sağlamak amacıyla bu alanlar açık ve kesin olarak tanımlanır.</w:t>
            </w:r>
          </w:p>
          <w:p w:rsidR="009452B9" w:rsidRPr="009452B9" w:rsidRDefault="009452B9" w:rsidP="009452B9">
            <w:pPr>
              <w:jc w:val="both"/>
              <w:rPr>
                <w:rFonts w:eastAsia="Calibri"/>
                <w:color w:val="000000"/>
                <w:lang w:eastAsia="en-US"/>
              </w:rPr>
            </w:pPr>
          </w:p>
        </w:tc>
      </w:tr>
      <w:tr w:rsidR="009452B9" w:rsidRPr="009452B9" w:rsidTr="009452B9">
        <w:trPr>
          <w:trHeight w:val="864"/>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Güvenlik (Giriş) Kontrol Noktası İşletimi</w:t>
            </w:r>
          </w:p>
        </w:tc>
        <w:tc>
          <w:tcPr>
            <w:tcW w:w="532" w:type="dxa"/>
            <w:hideMark/>
          </w:tcPr>
          <w:p w:rsidR="009452B9" w:rsidRPr="009452B9" w:rsidRDefault="009452B9" w:rsidP="009452B9">
            <w:pPr>
              <w:rPr>
                <w:rFonts w:eastAsia="Calibri"/>
                <w:color w:val="000000"/>
                <w:lang w:eastAsia="en-US"/>
              </w:rPr>
            </w:pPr>
            <w:r w:rsidRPr="009452B9">
              <w:rPr>
                <w:rFonts w:eastAsia="Calibri"/>
                <w:color w:val="000000"/>
                <w:lang w:eastAsia="en-US"/>
              </w:rPr>
              <w:t>22.</w:t>
            </w: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7"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Kişilere ve araçlara sadece gerekli güvenlik koşullarını sağlamaları halinde hava tarafı ve güvenlik tahditli alanlara (GTA) giriş izni Daire tarafından verilir.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7"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Yetkisiz kişilerin ve araçların güvenlik tahditli alanlara (GTA) girmesini önlemek amacıyla girişler kısıtlanır. Hava tarafında bulunmak için geçerli ve/veya meşru nedenleri olan kişilerin ve araçların hava tarafına erişimine izin verilir.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37"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Hava tarafına giriş izni verilebilmesi için ilgili kişinin geçerli bir yetkilendirmeye sahip olması gerekir. Hava tarafındaki kişiler istenmesi halinde geçerli yetkilendirmelerini göstermek zorundadır.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tc>
        <w:tc>
          <w:tcPr>
            <w:tcW w:w="6237"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Hava tarafına giriş izni verilebilmesi için araçların geçerli bir yetkilendirmeye sahip olması gerekir. Hava tarafında geçiş yapılırken araç için alınan giriş izni gösterilir.</w:t>
            </w:r>
          </w:p>
        </w:tc>
      </w:tr>
      <w:tr w:rsidR="009452B9" w:rsidRPr="009452B9" w:rsidTr="009452B9">
        <w:tc>
          <w:tcPr>
            <w:tcW w:w="2176" w:type="dxa"/>
          </w:tcPr>
          <w:p w:rsidR="009452B9" w:rsidRPr="009452B9" w:rsidRDefault="009452B9" w:rsidP="009452B9">
            <w:pPr>
              <w:rPr>
                <w:rFonts w:eastAsia="Calibri"/>
                <w:color w:val="000000"/>
                <w:lang w:eastAsia="en-US"/>
              </w:rPr>
            </w:pPr>
            <w:r w:rsidRPr="009452B9">
              <w:rPr>
                <w:rFonts w:eastAsia="Calibri"/>
                <w:lang w:eastAsia="en-US"/>
              </w:rPr>
              <w:br w:type="page"/>
            </w:r>
          </w:p>
        </w:tc>
        <w:tc>
          <w:tcPr>
            <w:tcW w:w="532" w:type="dxa"/>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(5)</w:t>
            </w:r>
          </w:p>
        </w:tc>
        <w:tc>
          <w:tcPr>
            <w:tcW w:w="6237" w:type="dxa"/>
            <w:gridSpan w:val="2"/>
          </w:tcPr>
          <w:p w:rsidR="009452B9" w:rsidRPr="009452B9" w:rsidRDefault="009452B9" w:rsidP="009452B9">
            <w:pPr>
              <w:jc w:val="both"/>
              <w:rPr>
                <w:rFonts w:eastAsia="Calibri"/>
                <w:color w:val="000000"/>
                <w:lang w:eastAsia="en-US"/>
              </w:rPr>
            </w:pPr>
            <w:r w:rsidRPr="009452B9">
              <w:rPr>
                <w:rFonts w:eastAsia="Calibri"/>
                <w:color w:val="000000"/>
                <w:lang w:eastAsia="en-US"/>
              </w:rPr>
              <w:t>Güvenlik Tahditli Alanlara (GTA) giriş ile Güvenlik Tahditli Alanlara (GTA) erişim, yetkisiz kişi ya da araçların, Güvenlik Tahditli Alanlara (GTA) girişini ve Güvenlik Tahditli Alanlara (GTA) erişimini engellemek amacıyla kontrollü olarak sağlanır.</w:t>
            </w:r>
          </w:p>
          <w:p w:rsidR="009452B9" w:rsidRPr="009452B9" w:rsidRDefault="009452B9" w:rsidP="009452B9">
            <w:pPr>
              <w:jc w:val="both"/>
              <w:rPr>
                <w:rFonts w:eastAsia="Calibri"/>
                <w:color w:val="000000"/>
                <w:lang w:eastAsia="en-US"/>
              </w:rPr>
            </w:pPr>
          </w:p>
        </w:tc>
      </w:tr>
      <w:tr w:rsidR="009452B9" w:rsidRPr="009452B9" w:rsidTr="009452B9">
        <w:trPr>
          <w:trHeight w:val="354"/>
        </w:trPr>
        <w:tc>
          <w:tcPr>
            <w:tcW w:w="2176" w:type="dxa"/>
            <w:vMerge w:val="restart"/>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Yolcu Dışındaki Kişiler ve </w:t>
            </w:r>
            <w:r w:rsidRPr="009452B9">
              <w:rPr>
                <w:rFonts w:eastAsia="Calibri"/>
                <w:lang w:eastAsia="en-US"/>
              </w:rPr>
              <w:t>Taşıdıkları Eşyalar ve Araçların Taranması</w:t>
            </w:r>
          </w:p>
        </w:tc>
        <w:tc>
          <w:tcPr>
            <w:tcW w:w="532" w:type="dxa"/>
            <w:vMerge w:val="restart"/>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23.</w:t>
            </w:r>
          </w:p>
        </w:tc>
        <w:tc>
          <w:tcPr>
            <w:tcW w:w="636"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70"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Yolcu dışındaki kişilerin ve taşıdıkları eşyalar ve araçların taranmasında kullanılabilecek yöntemler aşağıdaki gibidir:</w:t>
            </w:r>
          </w:p>
        </w:tc>
      </w:tr>
      <w:tr w:rsidR="009452B9" w:rsidRPr="009452B9" w:rsidTr="009452B9">
        <w:trPr>
          <w:trHeight w:val="218"/>
        </w:trPr>
        <w:tc>
          <w:tcPr>
            <w:tcW w:w="2176" w:type="dxa"/>
            <w:vMerge/>
            <w:vAlign w:val="center"/>
            <w:hideMark/>
          </w:tcPr>
          <w:p w:rsidR="009452B9" w:rsidRPr="009452B9" w:rsidRDefault="009452B9" w:rsidP="009452B9">
            <w:pPr>
              <w:rPr>
                <w:rFonts w:eastAsia="Calibri"/>
                <w:color w:val="000000"/>
                <w:lang w:eastAsia="en-US"/>
              </w:rPr>
            </w:pPr>
          </w:p>
        </w:tc>
        <w:tc>
          <w:tcPr>
            <w:tcW w:w="532" w:type="dxa"/>
            <w:vMerge/>
            <w:vAlign w:val="center"/>
            <w:hideMark/>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both"/>
              <w:rPr>
                <w:rFonts w:eastAsia="Calibri"/>
                <w:color w:val="000000"/>
                <w:lang w:eastAsia="en-US"/>
              </w:rPr>
            </w:pPr>
          </w:p>
        </w:tc>
        <w:tc>
          <w:tcPr>
            <w:tcW w:w="81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(A)</w:t>
            </w:r>
          </w:p>
        </w:tc>
        <w:tc>
          <w:tcPr>
            <w:tcW w:w="5420"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Elle arama;</w:t>
            </w:r>
          </w:p>
        </w:tc>
      </w:tr>
      <w:tr w:rsidR="009452B9" w:rsidRPr="009452B9" w:rsidTr="009452B9">
        <w:trPr>
          <w:trHeight w:val="308"/>
        </w:trPr>
        <w:tc>
          <w:tcPr>
            <w:tcW w:w="2176" w:type="dxa"/>
            <w:vMerge/>
            <w:vAlign w:val="center"/>
            <w:hideMark/>
          </w:tcPr>
          <w:p w:rsidR="009452B9" w:rsidRPr="009452B9" w:rsidRDefault="009452B9" w:rsidP="009452B9">
            <w:pPr>
              <w:rPr>
                <w:rFonts w:eastAsia="Calibri"/>
                <w:color w:val="000000"/>
                <w:lang w:eastAsia="en-US"/>
              </w:rPr>
            </w:pPr>
          </w:p>
        </w:tc>
        <w:tc>
          <w:tcPr>
            <w:tcW w:w="532" w:type="dxa"/>
            <w:vMerge/>
            <w:vAlign w:val="center"/>
            <w:hideMark/>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both"/>
              <w:rPr>
                <w:rFonts w:eastAsia="Calibri"/>
                <w:color w:val="000000"/>
                <w:lang w:eastAsia="en-US"/>
              </w:rPr>
            </w:pPr>
          </w:p>
        </w:tc>
        <w:tc>
          <w:tcPr>
            <w:tcW w:w="81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(B)</w:t>
            </w:r>
          </w:p>
        </w:tc>
        <w:tc>
          <w:tcPr>
            <w:tcW w:w="5420"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Kapı tipi metal dedektörü (KTMD);</w:t>
            </w:r>
          </w:p>
        </w:tc>
      </w:tr>
      <w:tr w:rsidR="009452B9" w:rsidRPr="009452B9" w:rsidTr="009452B9">
        <w:trPr>
          <w:trHeight w:val="270"/>
        </w:trPr>
        <w:tc>
          <w:tcPr>
            <w:tcW w:w="2176" w:type="dxa"/>
            <w:vMerge/>
            <w:vAlign w:val="center"/>
            <w:hideMark/>
          </w:tcPr>
          <w:p w:rsidR="009452B9" w:rsidRPr="009452B9" w:rsidRDefault="009452B9" w:rsidP="009452B9">
            <w:pPr>
              <w:rPr>
                <w:rFonts w:eastAsia="Calibri"/>
                <w:color w:val="000000"/>
                <w:lang w:eastAsia="en-US"/>
              </w:rPr>
            </w:pPr>
          </w:p>
        </w:tc>
        <w:tc>
          <w:tcPr>
            <w:tcW w:w="532" w:type="dxa"/>
            <w:vMerge/>
            <w:vAlign w:val="center"/>
            <w:hideMark/>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both"/>
              <w:rPr>
                <w:rFonts w:eastAsia="Calibri"/>
                <w:color w:val="000000"/>
                <w:lang w:eastAsia="en-US"/>
              </w:rPr>
            </w:pPr>
          </w:p>
        </w:tc>
        <w:tc>
          <w:tcPr>
            <w:tcW w:w="81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(C)</w:t>
            </w:r>
          </w:p>
        </w:tc>
        <w:tc>
          <w:tcPr>
            <w:tcW w:w="5420"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Patlayıcı tespit köpekleri (PTK);</w:t>
            </w:r>
          </w:p>
        </w:tc>
      </w:tr>
      <w:tr w:rsidR="009452B9" w:rsidRPr="009452B9" w:rsidTr="009452B9">
        <w:trPr>
          <w:trHeight w:val="288"/>
        </w:trPr>
        <w:tc>
          <w:tcPr>
            <w:tcW w:w="2176" w:type="dxa"/>
            <w:vMerge/>
            <w:vAlign w:val="center"/>
            <w:hideMark/>
          </w:tcPr>
          <w:p w:rsidR="009452B9" w:rsidRPr="009452B9" w:rsidRDefault="009452B9" w:rsidP="009452B9">
            <w:pPr>
              <w:rPr>
                <w:rFonts w:eastAsia="Calibri"/>
                <w:color w:val="000000"/>
                <w:lang w:eastAsia="en-US"/>
              </w:rPr>
            </w:pPr>
          </w:p>
        </w:tc>
        <w:tc>
          <w:tcPr>
            <w:tcW w:w="532" w:type="dxa"/>
            <w:vMerge/>
            <w:vAlign w:val="center"/>
            <w:hideMark/>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both"/>
              <w:rPr>
                <w:rFonts w:eastAsia="Calibri"/>
                <w:color w:val="000000"/>
                <w:lang w:eastAsia="en-US"/>
              </w:rPr>
            </w:pPr>
          </w:p>
        </w:tc>
        <w:tc>
          <w:tcPr>
            <w:tcW w:w="81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(Ç)</w:t>
            </w:r>
          </w:p>
        </w:tc>
        <w:tc>
          <w:tcPr>
            <w:tcW w:w="5420"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Patlayıcı iz tespit cihazı (ETD-PİT);</w:t>
            </w:r>
          </w:p>
        </w:tc>
      </w:tr>
      <w:tr w:rsidR="009452B9" w:rsidRPr="009452B9" w:rsidTr="009452B9">
        <w:trPr>
          <w:trHeight w:val="353"/>
        </w:trPr>
        <w:tc>
          <w:tcPr>
            <w:tcW w:w="2176" w:type="dxa"/>
            <w:vMerge/>
            <w:vAlign w:val="center"/>
            <w:hideMark/>
          </w:tcPr>
          <w:p w:rsidR="009452B9" w:rsidRPr="009452B9" w:rsidRDefault="009452B9" w:rsidP="009452B9">
            <w:pPr>
              <w:rPr>
                <w:rFonts w:eastAsia="Calibri"/>
                <w:color w:val="000000"/>
                <w:lang w:eastAsia="en-US"/>
              </w:rPr>
            </w:pPr>
          </w:p>
        </w:tc>
        <w:tc>
          <w:tcPr>
            <w:tcW w:w="532" w:type="dxa"/>
            <w:vMerge/>
            <w:vAlign w:val="center"/>
            <w:hideMark/>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both"/>
              <w:rPr>
                <w:rFonts w:eastAsia="Calibri"/>
                <w:color w:val="000000"/>
                <w:lang w:eastAsia="en-US"/>
              </w:rPr>
            </w:pPr>
          </w:p>
        </w:tc>
        <w:tc>
          <w:tcPr>
            <w:tcW w:w="81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(D)</w:t>
            </w:r>
          </w:p>
        </w:tc>
        <w:tc>
          <w:tcPr>
            <w:tcW w:w="5420"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İyonize (aktif ışıma yapan) radyasyon yaymayan güvenlik tarayıcıları;</w:t>
            </w:r>
          </w:p>
        </w:tc>
      </w:tr>
      <w:tr w:rsidR="009452B9" w:rsidRPr="009452B9" w:rsidTr="009452B9">
        <w:trPr>
          <w:trHeight w:val="353"/>
        </w:trPr>
        <w:tc>
          <w:tcPr>
            <w:tcW w:w="2176" w:type="dxa"/>
            <w:vMerge/>
            <w:vAlign w:val="center"/>
            <w:hideMark/>
          </w:tcPr>
          <w:p w:rsidR="009452B9" w:rsidRPr="009452B9" w:rsidRDefault="009452B9" w:rsidP="009452B9">
            <w:pPr>
              <w:rPr>
                <w:rFonts w:eastAsia="Calibri"/>
                <w:color w:val="000000"/>
                <w:lang w:eastAsia="en-US"/>
              </w:rPr>
            </w:pPr>
          </w:p>
        </w:tc>
        <w:tc>
          <w:tcPr>
            <w:tcW w:w="532" w:type="dxa"/>
            <w:vMerge/>
            <w:vAlign w:val="center"/>
            <w:hideMark/>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both"/>
              <w:rPr>
                <w:rFonts w:eastAsia="Calibri"/>
                <w:color w:val="000000"/>
                <w:lang w:eastAsia="en-US"/>
              </w:rPr>
            </w:pPr>
          </w:p>
        </w:tc>
        <w:tc>
          <w:tcPr>
            <w:tcW w:w="817"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(E)</w:t>
            </w:r>
          </w:p>
        </w:tc>
        <w:tc>
          <w:tcPr>
            <w:tcW w:w="5420"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Patlayıcı iz dedektörü (ETD)  ile birlikte el tipi metal dedektörü (HHMD); ve</w:t>
            </w:r>
          </w:p>
        </w:tc>
      </w:tr>
      <w:tr w:rsidR="009452B9" w:rsidRPr="009452B9" w:rsidTr="009452B9">
        <w:trPr>
          <w:trHeight w:val="353"/>
        </w:trPr>
        <w:tc>
          <w:tcPr>
            <w:tcW w:w="2176" w:type="dxa"/>
            <w:vMerge/>
            <w:vAlign w:val="center"/>
            <w:hideMark/>
          </w:tcPr>
          <w:p w:rsidR="009452B9" w:rsidRPr="009452B9" w:rsidRDefault="009452B9" w:rsidP="009452B9">
            <w:pPr>
              <w:rPr>
                <w:rFonts w:eastAsia="Calibri"/>
                <w:color w:val="000000"/>
                <w:lang w:eastAsia="en-US"/>
              </w:rPr>
            </w:pPr>
          </w:p>
        </w:tc>
        <w:tc>
          <w:tcPr>
            <w:tcW w:w="532" w:type="dxa"/>
            <w:vMerge/>
            <w:vAlign w:val="center"/>
            <w:hideMark/>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both"/>
              <w:rPr>
                <w:rFonts w:eastAsia="Calibri"/>
                <w:color w:val="000000"/>
                <w:lang w:eastAsia="en-US"/>
              </w:rPr>
            </w:pPr>
          </w:p>
        </w:tc>
        <w:tc>
          <w:tcPr>
            <w:tcW w:w="817" w:type="dxa"/>
            <w:hideMark/>
          </w:tcPr>
          <w:p w:rsidR="009452B9" w:rsidRPr="009452B9" w:rsidRDefault="009452B9" w:rsidP="009452B9">
            <w:pPr>
              <w:jc w:val="center"/>
              <w:rPr>
                <w:rFonts w:eastAsia="Calibri"/>
                <w:lang w:eastAsia="en-US"/>
              </w:rPr>
            </w:pPr>
            <w:r w:rsidRPr="009452B9">
              <w:rPr>
                <w:rFonts w:eastAsia="Calibri"/>
                <w:lang w:eastAsia="en-US"/>
              </w:rPr>
              <w:t>(F)</w:t>
            </w:r>
          </w:p>
        </w:tc>
        <w:tc>
          <w:tcPr>
            <w:tcW w:w="5420" w:type="dxa"/>
            <w:hideMark/>
          </w:tcPr>
          <w:p w:rsidR="009452B9" w:rsidRPr="009452B9" w:rsidRDefault="009452B9" w:rsidP="009452B9">
            <w:pPr>
              <w:jc w:val="both"/>
              <w:rPr>
                <w:rFonts w:eastAsia="Calibri"/>
                <w:lang w:eastAsia="en-US"/>
              </w:rPr>
            </w:pPr>
            <w:r w:rsidRPr="009452B9">
              <w:rPr>
                <w:rFonts w:eastAsia="Calibri"/>
                <w:lang w:eastAsia="en-US"/>
              </w:rPr>
              <w:t>X-ray ekipmanı.</w:t>
            </w:r>
          </w:p>
        </w:tc>
      </w:tr>
      <w:tr w:rsidR="009452B9" w:rsidRPr="009452B9" w:rsidTr="009452B9">
        <w:trPr>
          <w:trHeight w:val="353"/>
        </w:trPr>
        <w:tc>
          <w:tcPr>
            <w:tcW w:w="2176" w:type="dxa"/>
            <w:vMerge/>
            <w:vAlign w:val="center"/>
            <w:hideMark/>
          </w:tcPr>
          <w:p w:rsidR="009452B9" w:rsidRPr="009452B9" w:rsidRDefault="009452B9" w:rsidP="009452B9">
            <w:pPr>
              <w:rPr>
                <w:rFonts w:eastAsia="Calibri"/>
                <w:color w:val="000000"/>
                <w:lang w:eastAsia="en-US"/>
              </w:rPr>
            </w:pPr>
          </w:p>
        </w:tc>
        <w:tc>
          <w:tcPr>
            <w:tcW w:w="532" w:type="dxa"/>
            <w:vMerge/>
            <w:vAlign w:val="center"/>
            <w:hideMark/>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7" w:type="dxa"/>
            <w:gridSpan w:val="2"/>
            <w:hideMark/>
          </w:tcPr>
          <w:p w:rsidR="009452B9" w:rsidRPr="009452B9" w:rsidRDefault="009452B9" w:rsidP="009452B9">
            <w:pPr>
              <w:jc w:val="both"/>
              <w:rPr>
                <w:rFonts w:eastAsia="Calibri"/>
                <w:lang w:eastAsia="en-US"/>
              </w:rPr>
            </w:pPr>
            <w:r w:rsidRPr="009452B9">
              <w:rPr>
                <w:rFonts w:eastAsia="Calibri"/>
                <w:lang w:eastAsia="en-US"/>
              </w:rPr>
              <w:t>Yolcu dışındaki kişilerin ve taşıdıkları eşyalar ve araçların tarama usul, esas ve gereklilikleri ile kullanılacak cihazların ICAO ve ECAC güncel standartlarına uygunluğu Bakanlık tarafından hazırlanacak, Bakanlar Kurulu tarafından  onaylanacak ve Resmi Gazete’de yayımlanacak tüzükle düzenlenir.</w:t>
            </w:r>
          </w:p>
        </w:tc>
      </w:tr>
      <w:tr w:rsidR="009452B9" w:rsidRPr="009452B9" w:rsidTr="009452B9">
        <w:trPr>
          <w:trHeight w:val="353"/>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jc w:val="both"/>
              <w:rPr>
                <w:rFonts w:eastAsia="Calibri"/>
                <w:color w:val="000000"/>
                <w:lang w:eastAsia="en-US"/>
              </w:rPr>
            </w:pPr>
          </w:p>
        </w:tc>
        <w:tc>
          <w:tcPr>
            <w:tcW w:w="669" w:type="dxa"/>
            <w:gridSpan w:val="2"/>
          </w:tcPr>
          <w:p w:rsidR="009452B9" w:rsidRPr="009452B9" w:rsidRDefault="009452B9" w:rsidP="009452B9">
            <w:pPr>
              <w:jc w:val="center"/>
              <w:rPr>
                <w:rFonts w:eastAsia="Calibri"/>
                <w:color w:val="000000"/>
                <w:lang w:eastAsia="en-US"/>
              </w:rPr>
            </w:pPr>
          </w:p>
        </w:tc>
        <w:tc>
          <w:tcPr>
            <w:tcW w:w="6237" w:type="dxa"/>
            <w:gridSpan w:val="2"/>
          </w:tcPr>
          <w:p w:rsidR="009452B9" w:rsidRPr="009452B9" w:rsidRDefault="009452B9" w:rsidP="009452B9">
            <w:pPr>
              <w:jc w:val="both"/>
              <w:rPr>
                <w:rFonts w:eastAsia="Calibri"/>
                <w:lang w:eastAsia="en-US"/>
              </w:rPr>
            </w:pPr>
          </w:p>
        </w:tc>
      </w:tr>
      <w:tr w:rsidR="009452B9" w:rsidRPr="009452B9" w:rsidTr="009452B9">
        <w:tc>
          <w:tcPr>
            <w:tcW w:w="21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2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81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41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1"/>
        <w:gridCol w:w="522"/>
        <w:gridCol w:w="623"/>
        <w:gridCol w:w="236"/>
        <w:gridCol w:w="530"/>
        <w:gridCol w:w="236"/>
        <w:gridCol w:w="5357"/>
      </w:tblGrid>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lastRenderedPageBreak/>
              <w:t>Gözetim, Devriye</w:t>
            </w:r>
          </w:p>
          <w:p w:rsidR="009452B9" w:rsidRPr="009452B9" w:rsidRDefault="009452B9" w:rsidP="009452B9">
            <w:pPr>
              <w:rPr>
                <w:rFonts w:eastAsia="Calibri"/>
                <w:color w:val="000000"/>
                <w:lang w:eastAsia="en-US"/>
              </w:rPr>
            </w:pPr>
            <w:r w:rsidRPr="009452B9">
              <w:rPr>
                <w:rFonts w:eastAsia="Calibri"/>
                <w:color w:val="000000"/>
                <w:lang w:eastAsia="en-US"/>
              </w:rPr>
              <w:t>ve Diğer Fiziki Kontroller</w:t>
            </w:r>
          </w:p>
        </w:tc>
        <w:tc>
          <w:tcPr>
            <w:tcW w:w="532" w:type="dxa"/>
            <w:hideMark/>
          </w:tcPr>
          <w:p w:rsidR="009452B9" w:rsidRPr="009452B9" w:rsidRDefault="009452B9" w:rsidP="009452B9">
            <w:pPr>
              <w:rPr>
                <w:rFonts w:eastAsia="Calibri"/>
                <w:color w:val="000000"/>
                <w:lang w:eastAsia="en-US"/>
              </w:rPr>
            </w:pPr>
            <w:r w:rsidRPr="009452B9">
              <w:rPr>
                <w:rFonts w:eastAsia="Calibri"/>
                <w:color w:val="000000"/>
                <w:lang w:eastAsia="en-US"/>
              </w:rPr>
              <w:t>24.</w:t>
            </w: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7"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Havalimanlarında ve uygun olduğunda kamu erişiminin bulunduğu bitişik alanlarda, kişilerin şüpheli davranışlarını, yasa dışı müdahale eylemi gerçekleştirmek için istismar edilebilecek zaafiyetleri tanımlamak ve kişileri bu gibi eylemlere teşebbüsten alıkoymak amacıyla gözetim, devriye ve diğer fiziksel kontroller uygulanır.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7"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Gözetim veya devriyeler aşağıdakileri izlemek için gerçekleştirilir: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70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(A)</w:t>
            </w:r>
          </w:p>
        </w:tc>
        <w:tc>
          <w:tcPr>
            <w:tcW w:w="5528"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Kara Tarafı, Hava Tarafı, Güvenlik Tahditli Alanlar (GTA), Kritik Bölümler ve varsa ayrılmış alanlar arasındaki sınırlar;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70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(B)</w:t>
            </w:r>
          </w:p>
        </w:tc>
        <w:tc>
          <w:tcPr>
            <w:tcW w:w="5528"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Park alanları ve yollar dahil terminalin kamu tarafından erişilebilir olan alanları ve yakınları;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70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(C)</w:t>
            </w:r>
          </w:p>
        </w:tc>
        <w:tc>
          <w:tcPr>
            <w:tcW w:w="5528"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Yolcuların mevcut olduğu alanlar dışında Güvenlik Tahditli Alanlarda (GTA), kişilerin </w:t>
            </w:r>
            <w:r w:rsidRPr="009452B9">
              <w:rPr>
                <w:rFonts w:eastAsia="Calibri"/>
                <w:lang w:eastAsia="en-US"/>
              </w:rPr>
              <w:t>Personel Tanıtma Kartlarının</w:t>
            </w:r>
            <w:r w:rsidRPr="009452B9">
              <w:rPr>
                <w:rFonts w:eastAsia="Calibri"/>
                <w:color w:val="FF0000"/>
                <w:lang w:eastAsia="en-US"/>
              </w:rPr>
              <w:t xml:space="preserve"> </w:t>
            </w:r>
            <w:r w:rsidRPr="009452B9">
              <w:rPr>
                <w:rFonts w:eastAsia="Calibri"/>
                <w:color w:val="000000"/>
                <w:lang w:eastAsia="en-US"/>
              </w:rPr>
              <w:t xml:space="preserve">takılması ve geçerliliğinin kontrolü;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70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(Ç)</w:t>
            </w:r>
          </w:p>
        </w:tc>
        <w:tc>
          <w:tcPr>
            <w:tcW w:w="5528"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Hava Tarafında araçların giriş izinlerinin gösterilmesi ve geçerliliğinin kontrolü; ve</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70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(D)</w:t>
            </w:r>
          </w:p>
        </w:tc>
        <w:tc>
          <w:tcPr>
            <w:tcW w:w="5528"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Kritik Bölümlerde yüklenmeyi bekleyen uçak altı bagaj, kargo, posta, uçak içi tedarikler ve havayolu firması postası ve materyalleri.</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709" w:type="dxa"/>
            <w:gridSpan w:val="2"/>
          </w:tcPr>
          <w:p w:rsidR="009452B9" w:rsidRPr="009452B9" w:rsidRDefault="009452B9" w:rsidP="009452B9">
            <w:pPr>
              <w:jc w:val="center"/>
              <w:rPr>
                <w:rFonts w:eastAsia="Calibri"/>
                <w:color w:val="000000"/>
                <w:lang w:eastAsia="en-US"/>
              </w:rPr>
            </w:pPr>
          </w:p>
        </w:tc>
        <w:tc>
          <w:tcPr>
            <w:tcW w:w="5528" w:type="dxa"/>
          </w:tcPr>
          <w:p w:rsidR="009452B9" w:rsidRPr="009452B9" w:rsidRDefault="009452B9" w:rsidP="009452B9">
            <w:pPr>
              <w:jc w:val="both"/>
              <w:rPr>
                <w:rFonts w:eastAsia="Calibri"/>
                <w:color w:val="000000"/>
                <w:lang w:eastAsia="en-US"/>
              </w:rPr>
            </w:pPr>
          </w:p>
        </w:tc>
      </w:tr>
      <w:tr w:rsidR="009452B9" w:rsidRPr="009452B9" w:rsidTr="009452B9">
        <w:tc>
          <w:tcPr>
            <w:tcW w:w="9614" w:type="dxa"/>
            <w:gridSpan w:val="7"/>
          </w:tcPr>
          <w:p w:rsidR="009452B9" w:rsidRPr="009452B9" w:rsidRDefault="009452B9" w:rsidP="009452B9">
            <w:pPr>
              <w:jc w:val="center"/>
              <w:rPr>
                <w:rFonts w:eastAsia="Calibri"/>
                <w:color w:val="000000"/>
                <w:lang w:eastAsia="en-US"/>
              </w:rPr>
            </w:pPr>
            <w:r w:rsidRPr="009452B9">
              <w:rPr>
                <w:rFonts w:eastAsia="Calibri"/>
                <w:lang w:eastAsia="en-US"/>
              </w:rPr>
              <w:br w:type="page"/>
            </w:r>
            <w:r w:rsidRPr="009452B9">
              <w:rPr>
                <w:rFonts w:eastAsia="Calibri"/>
                <w:color w:val="000000"/>
                <w:lang w:eastAsia="en-US"/>
              </w:rPr>
              <w:t>İkinci Bölüm</w:t>
            </w:r>
          </w:p>
          <w:p w:rsidR="009452B9" w:rsidRPr="009452B9" w:rsidRDefault="009452B9" w:rsidP="009452B9">
            <w:pPr>
              <w:jc w:val="center"/>
              <w:rPr>
                <w:rFonts w:eastAsia="Calibri"/>
                <w:color w:val="000000"/>
                <w:lang w:eastAsia="en-US"/>
              </w:rPr>
            </w:pPr>
            <w:r w:rsidRPr="009452B9">
              <w:rPr>
                <w:rFonts w:eastAsia="Calibri"/>
                <w:color w:val="000000"/>
                <w:lang w:eastAsia="en-US"/>
              </w:rPr>
              <w:t>Hava Aracı Güvenliği</w:t>
            </w:r>
          </w:p>
          <w:p w:rsidR="009452B9" w:rsidRPr="009452B9" w:rsidRDefault="009452B9" w:rsidP="009452B9">
            <w:pPr>
              <w:jc w:val="both"/>
              <w:rPr>
                <w:rFonts w:eastAsia="Calibri"/>
                <w:color w:val="000000"/>
                <w:lang w:eastAsia="en-US"/>
              </w:rPr>
            </w:pP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Genel Uygulama</w:t>
            </w:r>
          </w:p>
        </w:tc>
        <w:tc>
          <w:tcPr>
            <w:tcW w:w="7438" w:type="dxa"/>
            <w:gridSpan w:val="6"/>
          </w:tcPr>
          <w:p w:rsidR="009452B9" w:rsidRPr="009452B9" w:rsidRDefault="009452B9" w:rsidP="009452B9">
            <w:pPr>
              <w:jc w:val="both"/>
              <w:rPr>
                <w:rFonts w:eastAsia="Calibri"/>
                <w:color w:val="000000"/>
                <w:lang w:eastAsia="en-US"/>
              </w:rPr>
            </w:pPr>
            <w:r w:rsidRPr="009452B9">
              <w:rPr>
                <w:rFonts w:eastAsia="Calibri"/>
                <w:color w:val="000000"/>
                <w:lang w:eastAsia="en-US"/>
              </w:rPr>
              <w:t>25. Sivil havayolu taşıyıcıları, hava aracına ilişkin olarak bu Yasa ve bu Yasa uyarınca çıkarılacak tüzükte ve/veya tüzüklerde belirtilen önlemlerin uygulanmasını sağlamakla yükümlüdür.</w:t>
            </w:r>
          </w:p>
          <w:p w:rsidR="009452B9" w:rsidRPr="009452B9" w:rsidRDefault="009452B9" w:rsidP="009452B9">
            <w:pPr>
              <w:jc w:val="both"/>
              <w:rPr>
                <w:rFonts w:eastAsia="Calibri"/>
                <w:color w:val="000000"/>
                <w:lang w:eastAsia="en-US"/>
              </w:rPr>
            </w:pP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Hava Aracı Güvenlik Kontrolü ve Aranması</w:t>
            </w:r>
          </w:p>
        </w:tc>
        <w:tc>
          <w:tcPr>
            <w:tcW w:w="7438" w:type="dxa"/>
            <w:gridSpan w:val="6"/>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26. Hava aracı, kalkış öncesinde herhangi bir yasaklı maddenin bulunmasını önlemek amacıyla, “hava aracı güvenlik kontrolüne” veya “hava aracı güvenlik aramasına” tabi tutulur. Transit halindeki bir hava aracı için, bu Yasa ve bu Yasa uyarınca çıkarılacak tüzüklerde belirtilen diğer uygun tedbirler uygulanır.</w:t>
            </w:r>
          </w:p>
        </w:tc>
      </w:tr>
      <w:tr w:rsidR="009452B9" w:rsidRPr="009452B9" w:rsidTr="009452B9">
        <w:tc>
          <w:tcPr>
            <w:tcW w:w="9614" w:type="dxa"/>
            <w:gridSpan w:val="7"/>
          </w:tcPr>
          <w:p w:rsidR="009452B9" w:rsidRPr="009452B9" w:rsidRDefault="009452B9" w:rsidP="009452B9">
            <w:pPr>
              <w:jc w:val="both"/>
              <w:rPr>
                <w:rFonts w:eastAsia="Calibri"/>
                <w:color w:val="000000"/>
                <w:lang w:eastAsia="en-US"/>
              </w:rPr>
            </w:pPr>
          </w:p>
          <w:p w:rsidR="009452B9" w:rsidRPr="009452B9" w:rsidRDefault="009452B9" w:rsidP="009452B9">
            <w:pPr>
              <w:jc w:val="center"/>
              <w:rPr>
                <w:rFonts w:eastAsia="Calibri"/>
                <w:color w:val="000000"/>
                <w:lang w:eastAsia="en-US"/>
              </w:rPr>
            </w:pPr>
            <w:r w:rsidRPr="009452B9">
              <w:rPr>
                <w:rFonts w:eastAsia="Calibri"/>
                <w:color w:val="000000"/>
                <w:lang w:eastAsia="en-US"/>
              </w:rPr>
              <w:t>Üçüncü Bölüm</w:t>
            </w:r>
          </w:p>
          <w:p w:rsidR="009452B9" w:rsidRPr="009452B9" w:rsidRDefault="009452B9" w:rsidP="009452B9">
            <w:pPr>
              <w:jc w:val="center"/>
              <w:rPr>
                <w:rFonts w:eastAsia="Calibri"/>
                <w:color w:val="000000"/>
                <w:lang w:eastAsia="en-US"/>
              </w:rPr>
            </w:pPr>
            <w:r w:rsidRPr="009452B9">
              <w:rPr>
                <w:rFonts w:eastAsia="Calibri"/>
                <w:color w:val="000000"/>
                <w:lang w:eastAsia="en-US"/>
              </w:rPr>
              <w:t xml:space="preserve">Yolcu ve Kabin Bagajları İle Beraberindeki Diğer Eşyalar, Tehlike Arz Eden ve </w:t>
            </w:r>
          </w:p>
          <w:p w:rsidR="009452B9" w:rsidRPr="009452B9" w:rsidRDefault="009452B9" w:rsidP="009452B9">
            <w:pPr>
              <w:jc w:val="center"/>
              <w:rPr>
                <w:rFonts w:eastAsia="Calibri"/>
                <w:color w:val="000000"/>
                <w:lang w:eastAsia="en-US"/>
              </w:rPr>
            </w:pPr>
            <w:r w:rsidRPr="009452B9">
              <w:rPr>
                <w:rFonts w:eastAsia="Calibri"/>
                <w:color w:val="000000"/>
                <w:lang w:eastAsia="en-US"/>
              </w:rPr>
              <w:t>Kural Dışı Yolcular</w:t>
            </w:r>
          </w:p>
          <w:p w:rsidR="009452B9" w:rsidRPr="009452B9" w:rsidRDefault="009452B9" w:rsidP="009452B9">
            <w:pPr>
              <w:jc w:val="both"/>
              <w:rPr>
                <w:rFonts w:eastAsia="Calibri"/>
                <w:color w:val="000000"/>
                <w:lang w:eastAsia="en-US"/>
              </w:rPr>
            </w:pPr>
          </w:p>
        </w:tc>
      </w:tr>
      <w:tr w:rsidR="009452B9" w:rsidRPr="009452B9" w:rsidTr="009452B9">
        <w:trPr>
          <w:trHeight w:val="1189"/>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Yolcu ve Kabin Bagajları ile Beraberindeki Diğer Eşyaların </w:t>
            </w:r>
          </w:p>
        </w:tc>
        <w:tc>
          <w:tcPr>
            <w:tcW w:w="532" w:type="dxa"/>
            <w:hideMark/>
          </w:tcPr>
          <w:p w:rsidR="009452B9" w:rsidRPr="009452B9" w:rsidRDefault="009452B9" w:rsidP="009452B9">
            <w:pPr>
              <w:rPr>
                <w:rFonts w:eastAsia="Calibri"/>
                <w:color w:val="000000"/>
                <w:lang w:eastAsia="en-US"/>
              </w:rPr>
            </w:pPr>
            <w:r w:rsidRPr="009452B9">
              <w:rPr>
                <w:rFonts w:eastAsia="Calibri"/>
                <w:color w:val="000000"/>
                <w:lang w:eastAsia="en-US"/>
              </w:rPr>
              <w:t>27.</w:t>
            </w: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7" w:type="dxa"/>
            <w:gridSpan w:val="3"/>
            <w:hideMark/>
          </w:tcPr>
          <w:p w:rsidR="009452B9" w:rsidRPr="009452B9" w:rsidRDefault="009452B9" w:rsidP="009452B9">
            <w:pPr>
              <w:jc w:val="both"/>
              <w:rPr>
                <w:rFonts w:eastAsia="Calibri"/>
                <w:color w:val="000000"/>
                <w:lang w:eastAsia="en-US"/>
              </w:rPr>
            </w:pPr>
            <w:r w:rsidRPr="009452B9">
              <w:rPr>
                <w:color w:val="000000"/>
              </w:rPr>
              <w:t>Daire, Polis Genel Müdürlüğü, Havalimanı İşleticisi, Hava Yolu Firması veya Havacılık İşletmeleri, bu Yasa ve bu Yasa uyarınca  çıkarılacak olan tüzükte belirtilen önlemlerin uygulanmasını sağlamakla yükümlüdür.</w:t>
            </w: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Güvenliği</w:t>
            </w:r>
          </w:p>
        </w:tc>
        <w:tc>
          <w:tcPr>
            <w:tcW w:w="532" w:type="dxa"/>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7" w:type="dxa"/>
            <w:gridSpan w:val="3"/>
          </w:tcPr>
          <w:p w:rsidR="009452B9" w:rsidRPr="009452B9" w:rsidRDefault="009452B9" w:rsidP="009452B9">
            <w:pPr>
              <w:jc w:val="both"/>
              <w:rPr>
                <w:color w:val="000000"/>
              </w:rPr>
            </w:pPr>
            <w:r w:rsidRPr="009452B9">
              <w:rPr>
                <w:color w:val="000000"/>
              </w:rPr>
              <w:t xml:space="preserve">Bir hava aracı, güvenlik önlemlerinin bu Yasa ve bu Yasa uyarınca çıkarılacak tüzüklerde detayları verilen standartlara denk olarak tanınmadığı bir ülkeden kalkıp sonrasında başka bir ülkede transit olarak duraklaması ve Ülkeye gelmesi durumunda yolcular ve kabin bagajları bu Yasada belirtilen standartları kuralları uyarınca uygun taranmamış yolcu ve kabin bagajları olarak değerlendirilir. </w:t>
            </w:r>
          </w:p>
          <w:p w:rsidR="009452B9" w:rsidRPr="009452B9" w:rsidRDefault="009452B9" w:rsidP="009452B9">
            <w:pPr>
              <w:jc w:val="both"/>
              <w:rPr>
                <w:color w:val="000000"/>
              </w:rPr>
            </w:pPr>
            <w:r w:rsidRPr="009452B9">
              <w:rPr>
                <w:color w:val="000000"/>
              </w:rPr>
              <w:lastRenderedPageBreak/>
              <w:t xml:space="preserve">       Ancak bu yolcu ve kabin bagajlarının transit duraklanan ülkede bu Yasada belirtilen standart kurallarına denk olarak taranmış olduğu hususunda karşılıklı olarak ülkeler arasında bir mukabakat varsa, bu durum istisnadır ve yolcu ve kabin bagajları taranmış kabul edilir.</w:t>
            </w:r>
          </w:p>
          <w:p w:rsidR="009452B9" w:rsidRPr="009452B9" w:rsidRDefault="009452B9" w:rsidP="009452B9">
            <w:pPr>
              <w:jc w:val="both"/>
              <w:rPr>
                <w:rFonts w:eastAsia="Calibri"/>
                <w:color w:val="000000"/>
                <w:lang w:eastAsia="en-US"/>
              </w:rPr>
            </w:pP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lastRenderedPageBreak/>
              <w:t>Yolcu ve Kabin Bagajlarının Taranması</w:t>
            </w:r>
          </w:p>
        </w:tc>
        <w:tc>
          <w:tcPr>
            <w:tcW w:w="7438" w:type="dxa"/>
            <w:gridSpan w:val="6"/>
          </w:tcPr>
          <w:p w:rsidR="009452B9" w:rsidRPr="009452B9" w:rsidRDefault="009452B9" w:rsidP="009452B9">
            <w:pPr>
              <w:jc w:val="both"/>
              <w:rPr>
                <w:color w:val="000000"/>
              </w:rPr>
            </w:pPr>
            <w:r w:rsidRPr="009452B9">
              <w:rPr>
                <w:rFonts w:eastAsia="Calibri"/>
                <w:color w:val="000000"/>
                <w:lang w:eastAsia="en-US"/>
              </w:rPr>
              <w:t xml:space="preserve">28. </w:t>
            </w:r>
            <w:r w:rsidRPr="009452B9">
              <w:rPr>
                <w:color w:val="000000"/>
              </w:rPr>
              <w:t>Tüm giden, transfer ve transit yolcular ve bunların kabin bagajları, yasaklı nesnelerin Güvenlik Tahditli Alanlara (GTA) ve Hava Aracına sokulmasını önlemek amacıyla taranır.</w:t>
            </w:r>
          </w:p>
          <w:p w:rsidR="009452B9" w:rsidRPr="009452B9" w:rsidRDefault="009452B9" w:rsidP="009452B9">
            <w:pPr>
              <w:jc w:val="both"/>
              <w:rPr>
                <w:rFonts w:eastAsia="Calibri"/>
                <w:color w:val="000000"/>
                <w:lang w:eastAsia="en-US"/>
              </w:rPr>
            </w:pPr>
          </w:p>
        </w:tc>
      </w:tr>
      <w:tr w:rsidR="009452B9" w:rsidRPr="009452B9" w:rsidTr="009452B9">
        <w:trPr>
          <w:trHeight w:val="70"/>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Transfer Yolcular</w:t>
            </w:r>
          </w:p>
        </w:tc>
        <w:tc>
          <w:tcPr>
            <w:tcW w:w="7438" w:type="dxa"/>
            <w:gridSpan w:val="6"/>
          </w:tcPr>
          <w:p w:rsidR="009452B9" w:rsidRPr="009452B9" w:rsidRDefault="009452B9" w:rsidP="009452B9">
            <w:pPr>
              <w:jc w:val="both"/>
              <w:rPr>
                <w:color w:val="000000"/>
              </w:rPr>
            </w:pPr>
            <w:r w:rsidRPr="009452B9">
              <w:rPr>
                <w:rFonts w:eastAsia="Calibri"/>
                <w:color w:val="000000"/>
                <w:lang w:eastAsia="en-US"/>
              </w:rPr>
              <w:t xml:space="preserve">29. </w:t>
            </w:r>
            <w:r w:rsidRPr="009452B9">
              <w:rPr>
                <w:color w:val="000000"/>
              </w:rPr>
              <w:t>Transfer yolcular ve kabin bagajları güvenlik kontrolüne tabi tutulur.</w:t>
            </w:r>
          </w:p>
          <w:p w:rsidR="009452B9" w:rsidRPr="009452B9" w:rsidRDefault="009452B9" w:rsidP="009452B9">
            <w:pPr>
              <w:jc w:val="both"/>
              <w:rPr>
                <w:color w:val="000000"/>
              </w:rPr>
            </w:pPr>
            <w:r w:rsidRPr="009452B9">
              <w:rPr>
                <w:color w:val="000000"/>
              </w:rPr>
              <w:t xml:space="preserve">          Ancak bu Yasa standart kuralları uyarınca eşdeğer güvenlik tedbirleri uygulanan bir ülkeden gelen kabin bagajlarının güvenlik kontrolü istisnai olarak yapılmaz.</w:t>
            </w:r>
          </w:p>
          <w:p w:rsidR="009452B9" w:rsidRPr="009452B9" w:rsidRDefault="009452B9" w:rsidP="009452B9">
            <w:pPr>
              <w:jc w:val="both"/>
              <w:rPr>
                <w:color w:val="000000"/>
              </w:rPr>
            </w:pP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lang w:eastAsia="en-US"/>
              </w:rPr>
              <w:br w:type="page"/>
            </w:r>
            <w:r w:rsidRPr="009452B9">
              <w:rPr>
                <w:rFonts w:eastAsia="Calibri"/>
                <w:color w:val="000000"/>
                <w:lang w:eastAsia="en-US"/>
              </w:rPr>
              <w:t>Transit Yolcular</w:t>
            </w:r>
          </w:p>
        </w:tc>
        <w:tc>
          <w:tcPr>
            <w:tcW w:w="7438" w:type="dxa"/>
            <w:gridSpan w:val="6"/>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30. </w:t>
            </w:r>
            <w:r w:rsidRPr="009452B9">
              <w:rPr>
                <w:color w:val="000000"/>
              </w:rPr>
              <w:t>Transit yolcuların kontrol edilmesi:</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(1)</w:t>
            </w:r>
          </w:p>
        </w:tc>
        <w:tc>
          <w:tcPr>
            <w:tcW w:w="6270" w:type="dxa"/>
            <w:gridSpan w:val="4"/>
            <w:hideMark/>
          </w:tcPr>
          <w:p w:rsidR="009452B9" w:rsidRPr="009452B9" w:rsidRDefault="009452B9" w:rsidP="009452B9">
            <w:pPr>
              <w:contextualSpacing/>
              <w:jc w:val="both"/>
              <w:rPr>
                <w:color w:val="000000"/>
              </w:rPr>
            </w:pPr>
            <w:r w:rsidRPr="009452B9">
              <w:rPr>
                <w:color w:val="000000"/>
              </w:rPr>
              <w:t xml:space="preserve">Tüm yolcular ve kabin bagajları güvenlik kontrolüne tabi tutulur. </w:t>
            </w:r>
          </w:p>
          <w:p w:rsidR="009452B9" w:rsidRPr="009452B9" w:rsidRDefault="009452B9" w:rsidP="009452B9">
            <w:pPr>
              <w:contextualSpacing/>
              <w:jc w:val="both"/>
              <w:rPr>
                <w:color w:val="000000"/>
              </w:rPr>
            </w:pPr>
            <w:r w:rsidRPr="009452B9">
              <w:rPr>
                <w:color w:val="000000"/>
              </w:rPr>
              <w:t xml:space="preserve">        Ancak aşağıda belirtilen durumlarda güvenlik kontrolünden muaf tutulur: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tcPr>
          <w:p w:rsidR="009452B9" w:rsidRPr="009452B9" w:rsidRDefault="009452B9" w:rsidP="009452B9">
            <w:pPr>
              <w:jc w:val="both"/>
              <w:rPr>
                <w:rFonts w:eastAsia="Calibri"/>
                <w:color w:val="000000"/>
                <w:lang w:eastAsia="en-US"/>
              </w:rPr>
            </w:pPr>
          </w:p>
        </w:tc>
        <w:tc>
          <w:tcPr>
            <w:tcW w:w="567" w:type="dxa"/>
            <w:gridSpan w:val="2"/>
            <w:hideMark/>
          </w:tcPr>
          <w:p w:rsidR="009452B9" w:rsidRPr="009452B9" w:rsidRDefault="009452B9" w:rsidP="009452B9">
            <w:pPr>
              <w:contextualSpacing/>
              <w:jc w:val="center"/>
              <w:rPr>
                <w:color w:val="000000"/>
              </w:rPr>
            </w:pPr>
            <w:r w:rsidRPr="009452B9">
              <w:rPr>
                <w:color w:val="000000"/>
              </w:rPr>
              <w:t>(A)</w:t>
            </w:r>
          </w:p>
        </w:tc>
        <w:tc>
          <w:tcPr>
            <w:tcW w:w="5703" w:type="dxa"/>
            <w:gridSpan w:val="2"/>
            <w:hideMark/>
          </w:tcPr>
          <w:p w:rsidR="009452B9" w:rsidRPr="009452B9" w:rsidRDefault="009452B9" w:rsidP="009452B9">
            <w:pPr>
              <w:contextualSpacing/>
              <w:jc w:val="both"/>
              <w:rPr>
                <w:color w:val="000000"/>
              </w:rPr>
            </w:pPr>
            <w:r w:rsidRPr="009452B9">
              <w:rPr>
                <w:color w:val="000000"/>
              </w:rPr>
              <w:t xml:space="preserve">Yolcu ve kabin bagajı uçaktan inmezse;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tcPr>
          <w:p w:rsidR="009452B9" w:rsidRPr="009452B9" w:rsidRDefault="009452B9" w:rsidP="009452B9">
            <w:pPr>
              <w:jc w:val="both"/>
              <w:rPr>
                <w:rFonts w:eastAsia="Calibri"/>
                <w:color w:val="000000"/>
                <w:lang w:eastAsia="en-US"/>
              </w:rPr>
            </w:pPr>
          </w:p>
        </w:tc>
        <w:tc>
          <w:tcPr>
            <w:tcW w:w="567" w:type="dxa"/>
            <w:gridSpan w:val="2"/>
            <w:hideMark/>
          </w:tcPr>
          <w:p w:rsidR="009452B9" w:rsidRPr="009452B9" w:rsidRDefault="009452B9" w:rsidP="009452B9">
            <w:pPr>
              <w:contextualSpacing/>
              <w:jc w:val="center"/>
              <w:rPr>
                <w:color w:val="000000"/>
              </w:rPr>
            </w:pPr>
            <w:r w:rsidRPr="009452B9">
              <w:rPr>
                <w:color w:val="000000"/>
              </w:rPr>
              <w:t>(B)</w:t>
            </w:r>
          </w:p>
        </w:tc>
        <w:tc>
          <w:tcPr>
            <w:tcW w:w="5703" w:type="dxa"/>
            <w:gridSpan w:val="2"/>
            <w:hideMark/>
          </w:tcPr>
          <w:p w:rsidR="009452B9" w:rsidRPr="009452B9" w:rsidRDefault="009452B9" w:rsidP="009452B9">
            <w:pPr>
              <w:contextualSpacing/>
              <w:jc w:val="both"/>
              <w:rPr>
                <w:color w:val="000000"/>
              </w:rPr>
            </w:pPr>
            <w:r w:rsidRPr="009452B9">
              <w:rPr>
                <w:color w:val="000000"/>
              </w:rPr>
              <w:t xml:space="preserve">Başka bir uçağın güvenlik kontrolünden geçmiş yolcuları ile karışmayacakları ayrı bir salona alınırlarsa; ve  </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tcPr>
          <w:p w:rsidR="009452B9" w:rsidRPr="009452B9" w:rsidRDefault="009452B9" w:rsidP="009452B9">
            <w:pPr>
              <w:jc w:val="both"/>
              <w:rPr>
                <w:rFonts w:eastAsia="Calibri"/>
                <w:color w:val="000000"/>
                <w:lang w:eastAsia="en-US"/>
              </w:rPr>
            </w:pPr>
          </w:p>
        </w:tc>
        <w:tc>
          <w:tcPr>
            <w:tcW w:w="567" w:type="dxa"/>
            <w:gridSpan w:val="2"/>
            <w:hideMark/>
          </w:tcPr>
          <w:p w:rsidR="009452B9" w:rsidRPr="009452B9" w:rsidRDefault="009452B9" w:rsidP="009452B9">
            <w:pPr>
              <w:contextualSpacing/>
              <w:jc w:val="center"/>
              <w:rPr>
                <w:color w:val="000000"/>
              </w:rPr>
            </w:pPr>
            <w:r w:rsidRPr="009452B9">
              <w:rPr>
                <w:color w:val="000000"/>
              </w:rPr>
              <w:t>(C)</w:t>
            </w:r>
          </w:p>
        </w:tc>
        <w:tc>
          <w:tcPr>
            <w:tcW w:w="5703" w:type="dxa"/>
            <w:gridSpan w:val="2"/>
            <w:hideMark/>
          </w:tcPr>
          <w:p w:rsidR="009452B9" w:rsidRPr="009452B9" w:rsidRDefault="009452B9" w:rsidP="009452B9">
            <w:pPr>
              <w:contextualSpacing/>
              <w:jc w:val="both"/>
              <w:rPr>
                <w:color w:val="000000"/>
              </w:rPr>
            </w:pPr>
            <w:r w:rsidRPr="009452B9">
              <w:rPr>
                <w:color w:val="000000"/>
              </w:rPr>
              <w:t>Bu Yasa ve bu Yasa uyarınca çıkarılacak tüzüklerde belirlenecek standartlara eşdeğer güvenlik tedbirleri uygulanan bir ülkeden geliyorlarsa.</w:t>
            </w:r>
          </w:p>
        </w:tc>
      </w:tr>
      <w:tr w:rsidR="009452B9" w:rsidRPr="009452B9" w:rsidTr="009452B9">
        <w:trPr>
          <w:trHeight w:val="791"/>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70" w:type="dxa"/>
            <w:gridSpan w:val="4"/>
            <w:hideMark/>
          </w:tcPr>
          <w:p w:rsidR="009452B9" w:rsidRPr="009452B9" w:rsidRDefault="009452B9" w:rsidP="009452B9">
            <w:pPr>
              <w:contextualSpacing/>
              <w:jc w:val="both"/>
              <w:rPr>
                <w:color w:val="000000"/>
              </w:rPr>
            </w:pPr>
            <w:r w:rsidRPr="009452B9">
              <w:rPr>
                <w:color w:val="000000"/>
              </w:rPr>
              <w:t xml:space="preserve">Varış noktasından önce transit noktasında inen yolculara ait kabin içi ve uçak altına verilen bagajların uçaktan indirilmesi sağlanır. </w:t>
            </w:r>
          </w:p>
        </w:tc>
      </w:tr>
      <w:tr w:rsidR="009452B9" w:rsidRPr="009452B9" w:rsidTr="009452B9">
        <w:trPr>
          <w:trHeight w:val="1091"/>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70" w:type="dxa"/>
            <w:gridSpan w:val="4"/>
          </w:tcPr>
          <w:p w:rsidR="009452B9" w:rsidRPr="009452B9" w:rsidRDefault="009452B9" w:rsidP="009452B9">
            <w:pPr>
              <w:contextualSpacing/>
              <w:jc w:val="both"/>
              <w:rPr>
                <w:color w:val="000000"/>
              </w:rPr>
            </w:pPr>
            <w:r w:rsidRPr="009452B9">
              <w:rPr>
                <w:color w:val="000000"/>
              </w:rPr>
              <w:t xml:space="preserve">Havayolu işletmesinin talebi üzerine, yetkili otoritenin uygun görmesi halinde, yukarıdaki fıkralarda belirtilen </w:t>
            </w:r>
            <w:r w:rsidRPr="009452B9">
              <w:t xml:space="preserve">durumlarda ek </w:t>
            </w:r>
            <w:r w:rsidRPr="009452B9">
              <w:rPr>
                <w:color w:val="000000"/>
              </w:rPr>
              <w:t>güvenlik kontrolleri, hizmet satın alınmak suretiyle de uygulanabilir.</w:t>
            </w:r>
          </w:p>
          <w:p w:rsidR="009452B9" w:rsidRPr="009452B9" w:rsidRDefault="009452B9" w:rsidP="009452B9">
            <w:pPr>
              <w:contextualSpacing/>
              <w:jc w:val="both"/>
              <w:rPr>
                <w:color w:val="000000"/>
              </w:rPr>
            </w:pP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Özel Yolcu Kategorileri</w:t>
            </w:r>
          </w:p>
        </w:tc>
        <w:tc>
          <w:tcPr>
            <w:tcW w:w="532" w:type="dxa"/>
            <w:hideMark/>
          </w:tcPr>
          <w:p w:rsidR="009452B9" w:rsidRPr="009452B9" w:rsidRDefault="009452B9" w:rsidP="009452B9">
            <w:pPr>
              <w:rPr>
                <w:rFonts w:eastAsia="Calibri"/>
                <w:color w:val="000000"/>
                <w:lang w:eastAsia="en-US"/>
              </w:rPr>
            </w:pPr>
            <w:r w:rsidRPr="009452B9">
              <w:rPr>
                <w:rFonts w:eastAsia="Calibri"/>
                <w:color w:val="000000"/>
                <w:lang w:eastAsia="en-US"/>
              </w:rPr>
              <w:t>31.</w:t>
            </w:r>
          </w:p>
        </w:tc>
        <w:tc>
          <w:tcPr>
            <w:tcW w:w="636"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70" w:type="dxa"/>
            <w:gridSpan w:val="4"/>
            <w:hideMark/>
          </w:tcPr>
          <w:p w:rsidR="009452B9" w:rsidRPr="009452B9" w:rsidRDefault="009452B9" w:rsidP="009452B9">
            <w:pPr>
              <w:jc w:val="both"/>
              <w:rPr>
                <w:rFonts w:eastAsia="Calibri"/>
                <w:color w:val="000000"/>
                <w:lang w:eastAsia="en-US"/>
              </w:rPr>
            </w:pPr>
            <w:r w:rsidRPr="009452B9">
              <w:rPr>
                <w:color w:val="000000"/>
              </w:rPr>
              <w:t xml:space="preserve">Yetkili otorite tarafından objektif nedenlerle özel tarama prosedürlerine tabi olacak veya taramadan muaf tutulacak yolcu kategorileri, bu Yasa uyarınca </w:t>
            </w:r>
            <w:r w:rsidRPr="009452B9">
              <w:rPr>
                <w:rFonts w:eastAsia="Calibri"/>
                <w:spacing w:val="-3"/>
                <w:lang w:eastAsia="en-US"/>
              </w:rPr>
              <w:t>Bakanlık tarafından hazırlanacak, Bakanlar Kurulunca onaylanacak ve Resmi Gazete’de yayımlanacak tüzükle düzenlenir.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70" w:type="dxa"/>
            <w:gridSpan w:val="4"/>
            <w:hideMark/>
          </w:tcPr>
          <w:p w:rsidR="009452B9" w:rsidRPr="009452B9" w:rsidRDefault="009452B9" w:rsidP="009452B9">
            <w:pPr>
              <w:jc w:val="both"/>
              <w:rPr>
                <w:color w:val="000000"/>
              </w:rPr>
            </w:pPr>
            <w:r w:rsidRPr="009452B9">
              <w:rPr>
                <w:color w:val="000000"/>
              </w:rPr>
              <w:t>Hareket yeteneği kısıtlı yolcular için tarama yöntemi seçilirken yolcuların engelliliklerinin yapısı dikkate alınır.Yolcu tarafından tekerlekli sandalye, koltuk değneği, baston veya sedye kullanılıyorsa, bunlar kabin bagajı olarak taranır.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36" w:type="dxa"/>
          </w:tcPr>
          <w:p w:rsidR="009452B9" w:rsidRPr="009452B9" w:rsidRDefault="009452B9" w:rsidP="009452B9">
            <w:pPr>
              <w:jc w:val="center"/>
              <w:rPr>
                <w:rFonts w:eastAsia="Calibri"/>
                <w:color w:val="000000"/>
                <w:lang w:eastAsia="en-US"/>
              </w:rPr>
            </w:pPr>
          </w:p>
        </w:tc>
        <w:tc>
          <w:tcPr>
            <w:tcW w:w="6270" w:type="dxa"/>
            <w:gridSpan w:val="4"/>
          </w:tcPr>
          <w:p w:rsidR="009452B9" w:rsidRPr="009452B9" w:rsidRDefault="009452B9" w:rsidP="009452B9">
            <w:pPr>
              <w:jc w:val="both"/>
              <w:rPr>
                <w:color w:val="000000"/>
              </w:rPr>
            </w:pPr>
          </w:p>
        </w:tc>
      </w:tr>
      <w:tr w:rsidR="009452B9" w:rsidRPr="009452B9" w:rsidTr="009452B9">
        <w:tc>
          <w:tcPr>
            <w:tcW w:w="21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2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4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18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53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2"/>
        <w:gridCol w:w="517"/>
        <w:gridCol w:w="616"/>
        <w:gridCol w:w="236"/>
        <w:gridCol w:w="653"/>
        <w:gridCol w:w="236"/>
        <w:gridCol w:w="5275"/>
      </w:tblGrid>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lang w:eastAsia="en-US"/>
              </w:rPr>
              <w:lastRenderedPageBreak/>
              <w:t xml:space="preserve">Yolcuların Taranma </w:t>
            </w:r>
          </w:p>
        </w:tc>
        <w:tc>
          <w:tcPr>
            <w:tcW w:w="532" w:type="dxa"/>
            <w:hideMark/>
          </w:tcPr>
          <w:p w:rsidR="009452B9" w:rsidRPr="009452B9" w:rsidRDefault="009452B9" w:rsidP="009452B9">
            <w:pPr>
              <w:rPr>
                <w:rFonts w:eastAsia="Calibri"/>
                <w:color w:val="000000"/>
                <w:lang w:eastAsia="en-US"/>
              </w:rPr>
            </w:pPr>
            <w:r w:rsidRPr="009452B9">
              <w:rPr>
                <w:rFonts w:eastAsia="Calibri"/>
                <w:color w:val="000000"/>
                <w:lang w:eastAsia="en-US"/>
              </w:rPr>
              <w:t>32.</w:t>
            </w:r>
          </w:p>
        </w:tc>
        <w:tc>
          <w:tcPr>
            <w:tcW w:w="636"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70" w:type="dxa"/>
            <w:gridSpan w:val="4"/>
            <w:hideMark/>
          </w:tcPr>
          <w:p w:rsidR="009452B9" w:rsidRPr="009452B9" w:rsidRDefault="009452B9" w:rsidP="009452B9">
            <w:pPr>
              <w:rPr>
                <w:rFonts w:eastAsia="Calibri"/>
                <w:color w:val="000000"/>
                <w:lang w:eastAsia="en-US"/>
              </w:rPr>
            </w:pPr>
            <w:r w:rsidRPr="009452B9">
              <w:rPr>
                <w:rFonts w:eastAsia="Calibri"/>
                <w:color w:val="000000"/>
                <w:lang w:eastAsia="en-US"/>
              </w:rPr>
              <w:t>Yolcuların taranmasında kullanılabilecek yöntemler şunlardır:</w:t>
            </w:r>
          </w:p>
        </w:tc>
      </w:tr>
      <w:tr w:rsidR="009452B9" w:rsidRPr="009452B9" w:rsidTr="009452B9">
        <w:trPr>
          <w:trHeight w:val="292"/>
        </w:trPr>
        <w:tc>
          <w:tcPr>
            <w:tcW w:w="2176" w:type="dxa"/>
            <w:hideMark/>
          </w:tcPr>
          <w:p w:rsidR="009452B9" w:rsidRPr="009452B9" w:rsidRDefault="009452B9" w:rsidP="009452B9">
            <w:pPr>
              <w:rPr>
                <w:rFonts w:eastAsia="Calibri"/>
                <w:color w:val="000000"/>
                <w:lang w:eastAsia="en-US"/>
              </w:rPr>
            </w:pPr>
            <w:r w:rsidRPr="009452B9">
              <w:rPr>
                <w:rFonts w:eastAsia="Calibri"/>
                <w:lang w:eastAsia="en-US"/>
              </w:rPr>
              <w:t>Yöntemleri</w:t>
            </w: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(A)</w:t>
            </w:r>
          </w:p>
        </w:tc>
        <w:tc>
          <w:tcPr>
            <w:tcW w:w="5562" w:type="dxa"/>
            <w:gridSpan w:val="2"/>
            <w:hideMark/>
          </w:tcPr>
          <w:p w:rsidR="009452B9" w:rsidRPr="009452B9" w:rsidRDefault="009452B9" w:rsidP="009452B9">
            <w:pPr>
              <w:contextualSpacing/>
              <w:jc w:val="both"/>
              <w:rPr>
                <w:color w:val="000000"/>
              </w:rPr>
            </w:pPr>
            <w:r w:rsidRPr="009452B9">
              <w:rPr>
                <w:color w:val="000000"/>
              </w:rPr>
              <w:t>Elle arama;</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(B)</w:t>
            </w:r>
          </w:p>
        </w:tc>
        <w:tc>
          <w:tcPr>
            <w:tcW w:w="5562" w:type="dxa"/>
            <w:gridSpan w:val="2"/>
            <w:hideMark/>
          </w:tcPr>
          <w:p w:rsidR="009452B9" w:rsidRPr="009452B9" w:rsidRDefault="009452B9" w:rsidP="009452B9">
            <w:pPr>
              <w:contextualSpacing/>
              <w:jc w:val="both"/>
              <w:rPr>
                <w:color w:val="000000"/>
              </w:rPr>
            </w:pPr>
            <w:r w:rsidRPr="009452B9">
              <w:rPr>
                <w:color w:val="000000"/>
              </w:rPr>
              <w:t>Kapı tipi metal detektör (KTMD) ekipmanı;</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(C)</w:t>
            </w:r>
          </w:p>
        </w:tc>
        <w:tc>
          <w:tcPr>
            <w:tcW w:w="5562" w:type="dxa"/>
            <w:gridSpan w:val="2"/>
            <w:hideMark/>
          </w:tcPr>
          <w:p w:rsidR="009452B9" w:rsidRPr="009452B9" w:rsidRDefault="009452B9" w:rsidP="009452B9">
            <w:pPr>
              <w:contextualSpacing/>
              <w:jc w:val="both"/>
              <w:rPr>
                <w:color w:val="000000"/>
              </w:rPr>
            </w:pPr>
            <w:r w:rsidRPr="009452B9">
              <w:rPr>
                <w:color w:val="000000"/>
              </w:rPr>
              <w:t>Patlayıcı tespit köpekleri (PTK);</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(Ç)</w:t>
            </w:r>
          </w:p>
        </w:tc>
        <w:tc>
          <w:tcPr>
            <w:tcW w:w="5562" w:type="dxa"/>
            <w:gridSpan w:val="2"/>
            <w:hideMark/>
          </w:tcPr>
          <w:p w:rsidR="009452B9" w:rsidRPr="009452B9" w:rsidRDefault="009452B9" w:rsidP="009452B9">
            <w:pPr>
              <w:contextualSpacing/>
              <w:jc w:val="both"/>
              <w:rPr>
                <w:color w:val="000000"/>
              </w:rPr>
            </w:pPr>
            <w:r w:rsidRPr="009452B9">
              <w:rPr>
                <w:color w:val="000000"/>
              </w:rPr>
              <w:t>Patlayıcı iz tespit cihazı (EDT-PİT);</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(D)</w:t>
            </w:r>
          </w:p>
        </w:tc>
        <w:tc>
          <w:tcPr>
            <w:tcW w:w="5562" w:type="dxa"/>
            <w:gridSpan w:val="2"/>
            <w:hideMark/>
          </w:tcPr>
          <w:p w:rsidR="009452B9" w:rsidRPr="009452B9" w:rsidRDefault="009452B9" w:rsidP="009452B9">
            <w:pPr>
              <w:contextualSpacing/>
              <w:jc w:val="both"/>
              <w:rPr>
                <w:color w:val="000000"/>
              </w:rPr>
            </w:pPr>
            <w:r w:rsidRPr="009452B9">
              <w:rPr>
                <w:color w:val="000000"/>
              </w:rPr>
              <w:t>İyonize radyasyon kullanmayan güvenlik tarayıcıları;</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(E)</w:t>
            </w:r>
          </w:p>
        </w:tc>
        <w:tc>
          <w:tcPr>
            <w:tcW w:w="5562" w:type="dxa"/>
            <w:gridSpan w:val="2"/>
            <w:hideMark/>
          </w:tcPr>
          <w:p w:rsidR="009452B9" w:rsidRPr="009452B9" w:rsidRDefault="009452B9" w:rsidP="009452B9">
            <w:pPr>
              <w:contextualSpacing/>
              <w:jc w:val="both"/>
              <w:rPr>
                <w:color w:val="000000"/>
              </w:rPr>
            </w:pPr>
            <w:r w:rsidRPr="009452B9">
              <w:rPr>
                <w:color w:val="000000"/>
              </w:rPr>
              <w:t>Patlayıcı izi dedektörü (ETD) ile birlikte el tipi metal dedektörü (HHMD) cihazı;</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contextualSpacing/>
              <w:jc w:val="both"/>
            </w:pPr>
            <w:r w:rsidRPr="009452B9">
              <w:t>(F)</w:t>
            </w:r>
          </w:p>
        </w:tc>
        <w:tc>
          <w:tcPr>
            <w:tcW w:w="5562" w:type="dxa"/>
            <w:gridSpan w:val="2"/>
            <w:hideMark/>
          </w:tcPr>
          <w:p w:rsidR="009452B9" w:rsidRPr="009452B9" w:rsidRDefault="009452B9" w:rsidP="009452B9">
            <w:pPr>
              <w:contextualSpacing/>
              <w:jc w:val="both"/>
            </w:pPr>
            <w:r w:rsidRPr="009452B9">
              <w:t>X-ray ekipmanları; ve</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contextualSpacing/>
              <w:jc w:val="both"/>
            </w:pPr>
            <w:r w:rsidRPr="009452B9">
              <w:t>(G)</w:t>
            </w:r>
          </w:p>
        </w:tc>
        <w:tc>
          <w:tcPr>
            <w:tcW w:w="5562" w:type="dxa"/>
            <w:gridSpan w:val="2"/>
            <w:hideMark/>
          </w:tcPr>
          <w:p w:rsidR="009452B9" w:rsidRPr="009452B9" w:rsidRDefault="009452B9" w:rsidP="009452B9">
            <w:pPr>
              <w:contextualSpacing/>
              <w:jc w:val="both"/>
            </w:pPr>
            <w:r w:rsidRPr="009452B9">
              <w:t>Vücut Tarayıcı Cihaz.</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rPr>
                <w:rFonts w:eastAsia="Calibri"/>
                <w:color w:val="000000"/>
                <w:lang w:eastAsia="en-US"/>
              </w:rPr>
            </w:pPr>
            <w:r w:rsidRPr="009452B9">
              <w:rPr>
                <w:rFonts w:eastAsia="Calibri"/>
                <w:color w:val="000000"/>
                <w:lang w:eastAsia="en-US"/>
              </w:rPr>
              <w:t>(2)</w:t>
            </w:r>
          </w:p>
        </w:tc>
        <w:tc>
          <w:tcPr>
            <w:tcW w:w="6237" w:type="dxa"/>
            <w:gridSpan w:val="3"/>
            <w:hideMark/>
          </w:tcPr>
          <w:p w:rsidR="009452B9" w:rsidRPr="009452B9" w:rsidRDefault="009452B9" w:rsidP="009452B9">
            <w:pPr>
              <w:contextualSpacing/>
              <w:jc w:val="both"/>
            </w:pPr>
            <w:r w:rsidRPr="009452B9">
              <w:t>Yolcuların tarama usul, esas ve gereklilikleri ile kullanılacak cihazların ICAO ve ECAC güncel standartlarına uygunluğu Bakanlık tarafından hazırlanacak, Bakanlar Kurulu tarafından onaylanacak ve Resmi Gazete’de yayımlanacak tüzükle düzenlenir.</w:t>
            </w: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Kabin Bagajı Tarama Yöntemleri</w:t>
            </w:r>
          </w:p>
        </w:tc>
        <w:tc>
          <w:tcPr>
            <w:tcW w:w="532" w:type="dxa"/>
            <w:hideMark/>
          </w:tcPr>
          <w:p w:rsidR="009452B9" w:rsidRPr="009452B9" w:rsidRDefault="009452B9" w:rsidP="009452B9">
            <w:pPr>
              <w:rPr>
                <w:rFonts w:eastAsia="Calibri"/>
                <w:color w:val="000000"/>
                <w:lang w:eastAsia="en-US"/>
              </w:rPr>
            </w:pPr>
            <w:r w:rsidRPr="009452B9">
              <w:rPr>
                <w:rFonts w:eastAsia="Calibri"/>
                <w:color w:val="000000"/>
                <w:lang w:eastAsia="en-US"/>
              </w:rPr>
              <w:t>33.</w:t>
            </w: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7" w:type="dxa"/>
            <w:gridSpan w:val="3"/>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Kabin bagajı, bir hava aracının kabininde taşınan ve boyutları standartlara uygun yolcu beraberindeki bagajı anlatır.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7" w:type="dxa"/>
            <w:gridSpan w:val="3"/>
            <w:hideMark/>
          </w:tcPr>
          <w:p w:rsidR="009452B9" w:rsidRPr="009452B9" w:rsidRDefault="009452B9" w:rsidP="009452B9">
            <w:pPr>
              <w:jc w:val="both"/>
              <w:rPr>
                <w:rFonts w:eastAsia="Calibri"/>
                <w:color w:val="000000"/>
                <w:lang w:eastAsia="en-US"/>
              </w:rPr>
            </w:pPr>
            <w:r w:rsidRPr="009452B9">
              <w:rPr>
                <w:color w:val="000000"/>
              </w:rPr>
              <w:t>Kabin bagajının taranmasındaki yöntemler şunlardır: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center"/>
              <w:rPr>
                <w:rFonts w:eastAsia="Calibri"/>
                <w:color w:val="000000"/>
                <w:lang w:eastAsia="en-US"/>
              </w:rPr>
            </w:pPr>
          </w:p>
        </w:tc>
        <w:tc>
          <w:tcPr>
            <w:tcW w:w="709" w:type="dxa"/>
            <w:gridSpan w:val="2"/>
            <w:hideMark/>
          </w:tcPr>
          <w:p w:rsidR="009452B9" w:rsidRPr="009452B9" w:rsidRDefault="009452B9" w:rsidP="009452B9">
            <w:pPr>
              <w:contextualSpacing/>
              <w:jc w:val="center"/>
              <w:rPr>
                <w:color w:val="000000"/>
              </w:rPr>
            </w:pPr>
            <w:r w:rsidRPr="009452B9">
              <w:rPr>
                <w:color w:val="000000"/>
              </w:rPr>
              <w:t>(A)</w:t>
            </w:r>
          </w:p>
        </w:tc>
        <w:tc>
          <w:tcPr>
            <w:tcW w:w="5528" w:type="dxa"/>
            <w:hideMark/>
          </w:tcPr>
          <w:p w:rsidR="009452B9" w:rsidRPr="009452B9" w:rsidRDefault="009452B9" w:rsidP="009452B9">
            <w:pPr>
              <w:contextualSpacing/>
              <w:jc w:val="both"/>
              <w:rPr>
                <w:color w:val="000000"/>
              </w:rPr>
            </w:pPr>
            <w:r w:rsidRPr="009452B9">
              <w:rPr>
                <w:color w:val="000000"/>
              </w:rPr>
              <w:t>Elle arama;</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center"/>
              <w:rPr>
                <w:rFonts w:eastAsia="Calibri"/>
                <w:color w:val="000000"/>
                <w:lang w:eastAsia="en-US"/>
              </w:rPr>
            </w:pPr>
          </w:p>
        </w:tc>
        <w:tc>
          <w:tcPr>
            <w:tcW w:w="709" w:type="dxa"/>
            <w:gridSpan w:val="2"/>
            <w:hideMark/>
          </w:tcPr>
          <w:p w:rsidR="009452B9" w:rsidRPr="009452B9" w:rsidRDefault="009452B9" w:rsidP="009452B9">
            <w:pPr>
              <w:contextualSpacing/>
              <w:jc w:val="center"/>
              <w:rPr>
                <w:rFonts w:eastAsia="Calibri"/>
                <w:color w:val="000000"/>
                <w:lang w:eastAsia="en-US"/>
              </w:rPr>
            </w:pPr>
            <w:r w:rsidRPr="009452B9">
              <w:rPr>
                <w:rFonts w:eastAsia="Calibri"/>
                <w:color w:val="000000"/>
                <w:lang w:eastAsia="en-US"/>
              </w:rPr>
              <w:t>(B)</w:t>
            </w:r>
          </w:p>
        </w:tc>
        <w:tc>
          <w:tcPr>
            <w:tcW w:w="5528" w:type="dxa"/>
            <w:hideMark/>
          </w:tcPr>
          <w:p w:rsidR="009452B9" w:rsidRPr="009452B9" w:rsidRDefault="009452B9" w:rsidP="009452B9">
            <w:pPr>
              <w:contextualSpacing/>
              <w:jc w:val="both"/>
              <w:rPr>
                <w:rFonts w:eastAsia="Calibri"/>
                <w:color w:val="000000"/>
                <w:lang w:eastAsia="en-US"/>
              </w:rPr>
            </w:pPr>
            <w:r w:rsidRPr="009452B9">
              <w:rPr>
                <w:rFonts w:eastAsia="Calibri"/>
                <w:color w:val="000000"/>
                <w:lang w:eastAsia="en-US"/>
              </w:rPr>
              <w:t>X-ray ekipmanı;</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center"/>
              <w:rPr>
                <w:rFonts w:eastAsia="Calibri"/>
                <w:color w:val="000000"/>
                <w:lang w:eastAsia="en-US"/>
              </w:rPr>
            </w:pPr>
          </w:p>
        </w:tc>
        <w:tc>
          <w:tcPr>
            <w:tcW w:w="709" w:type="dxa"/>
            <w:gridSpan w:val="2"/>
            <w:hideMark/>
          </w:tcPr>
          <w:p w:rsidR="009452B9" w:rsidRPr="009452B9" w:rsidRDefault="009452B9" w:rsidP="009452B9">
            <w:pPr>
              <w:contextualSpacing/>
              <w:jc w:val="center"/>
              <w:rPr>
                <w:color w:val="000000"/>
              </w:rPr>
            </w:pPr>
            <w:r w:rsidRPr="009452B9">
              <w:rPr>
                <w:color w:val="000000"/>
              </w:rPr>
              <w:t>(C)</w:t>
            </w:r>
          </w:p>
        </w:tc>
        <w:tc>
          <w:tcPr>
            <w:tcW w:w="5528" w:type="dxa"/>
            <w:hideMark/>
          </w:tcPr>
          <w:p w:rsidR="009452B9" w:rsidRPr="009452B9" w:rsidRDefault="009452B9" w:rsidP="009452B9">
            <w:pPr>
              <w:contextualSpacing/>
              <w:jc w:val="both"/>
              <w:rPr>
                <w:color w:val="000000"/>
              </w:rPr>
            </w:pPr>
            <w:r w:rsidRPr="009452B9">
              <w:rPr>
                <w:color w:val="000000"/>
              </w:rPr>
              <w:t>Patlayıcı  tespit sistemleri (PTS-EDS) ekipmanı;</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center"/>
              <w:rPr>
                <w:rFonts w:eastAsia="Calibri"/>
                <w:color w:val="000000"/>
                <w:lang w:eastAsia="en-US"/>
              </w:rPr>
            </w:pPr>
          </w:p>
        </w:tc>
        <w:tc>
          <w:tcPr>
            <w:tcW w:w="709" w:type="dxa"/>
            <w:gridSpan w:val="2"/>
            <w:hideMark/>
          </w:tcPr>
          <w:p w:rsidR="009452B9" w:rsidRPr="009452B9" w:rsidRDefault="009452B9" w:rsidP="009452B9">
            <w:pPr>
              <w:contextualSpacing/>
              <w:jc w:val="center"/>
              <w:rPr>
                <w:color w:val="000000"/>
              </w:rPr>
            </w:pPr>
            <w:r w:rsidRPr="009452B9">
              <w:rPr>
                <w:color w:val="000000"/>
              </w:rPr>
              <w:t>(Ç)</w:t>
            </w:r>
          </w:p>
        </w:tc>
        <w:tc>
          <w:tcPr>
            <w:tcW w:w="5528" w:type="dxa"/>
            <w:hideMark/>
          </w:tcPr>
          <w:p w:rsidR="009452B9" w:rsidRPr="009452B9" w:rsidRDefault="009452B9" w:rsidP="009452B9">
            <w:pPr>
              <w:contextualSpacing/>
              <w:jc w:val="both"/>
              <w:rPr>
                <w:color w:val="000000"/>
              </w:rPr>
            </w:pPr>
            <w:r w:rsidRPr="009452B9">
              <w:rPr>
                <w:color w:val="000000"/>
              </w:rPr>
              <w:t>Elle arama ile birlikte patlayıcı tespit köpekleri;</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center"/>
              <w:rPr>
                <w:rFonts w:eastAsia="Calibri"/>
                <w:color w:val="000000"/>
                <w:lang w:eastAsia="en-US"/>
              </w:rPr>
            </w:pPr>
          </w:p>
        </w:tc>
        <w:tc>
          <w:tcPr>
            <w:tcW w:w="709" w:type="dxa"/>
            <w:gridSpan w:val="2"/>
            <w:hideMark/>
          </w:tcPr>
          <w:p w:rsidR="009452B9" w:rsidRPr="009452B9" w:rsidRDefault="009452B9" w:rsidP="009452B9">
            <w:pPr>
              <w:contextualSpacing/>
              <w:jc w:val="center"/>
              <w:rPr>
                <w:color w:val="000000"/>
              </w:rPr>
            </w:pPr>
            <w:r w:rsidRPr="009452B9">
              <w:rPr>
                <w:color w:val="000000"/>
              </w:rPr>
              <w:t>(D)</w:t>
            </w:r>
          </w:p>
        </w:tc>
        <w:tc>
          <w:tcPr>
            <w:tcW w:w="5528" w:type="dxa"/>
            <w:hideMark/>
          </w:tcPr>
          <w:p w:rsidR="009452B9" w:rsidRPr="009452B9" w:rsidRDefault="009452B9" w:rsidP="009452B9">
            <w:pPr>
              <w:contextualSpacing/>
              <w:jc w:val="both"/>
              <w:rPr>
                <w:color w:val="000000"/>
              </w:rPr>
            </w:pPr>
            <w:r w:rsidRPr="009452B9">
              <w:rPr>
                <w:color w:val="000000"/>
              </w:rPr>
              <w:t>Patlayıcı iz tespit cihazı (PİT-ETD); ve</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center"/>
              <w:rPr>
                <w:rFonts w:eastAsia="Calibri"/>
                <w:color w:val="000000"/>
                <w:lang w:eastAsia="en-US"/>
              </w:rPr>
            </w:pPr>
          </w:p>
        </w:tc>
        <w:tc>
          <w:tcPr>
            <w:tcW w:w="709" w:type="dxa"/>
            <w:gridSpan w:val="2"/>
            <w:hideMark/>
          </w:tcPr>
          <w:p w:rsidR="009452B9" w:rsidRPr="009452B9" w:rsidRDefault="009452B9" w:rsidP="009452B9">
            <w:pPr>
              <w:contextualSpacing/>
              <w:jc w:val="center"/>
            </w:pPr>
            <w:r w:rsidRPr="009452B9">
              <w:t>(E)</w:t>
            </w:r>
          </w:p>
        </w:tc>
        <w:tc>
          <w:tcPr>
            <w:tcW w:w="5528" w:type="dxa"/>
            <w:hideMark/>
          </w:tcPr>
          <w:p w:rsidR="009452B9" w:rsidRPr="009452B9" w:rsidRDefault="009452B9" w:rsidP="009452B9">
            <w:pPr>
              <w:contextualSpacing/>
              <w:jc w:val="both"/>
            </w:pPr>
            <w:r w:rsidRPr="009452B9">
              <w:t>X-ray ekipmanları.</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37" w:type="dxa"/>
            <w:gridSpan w:val="3"/>
            <w:hideMark/>
          </w:tcPr>
          <w:p w:rsidR="009452B9" w:rsidRPr="009452B9" w:rsidRDefault="009452B9" w:rsidP="009452B9">
            <w:pPr>
              <w:contextualSpacing/>
              <w:jc w:val="both"/>
            </w:pPr>
            <w:r w:rsidRPr="009452B9">
              <w:t>Yolcuların tarama usul, esas ve gereklilikleri ile kullanılacak cihazların ICAO ve ECAC güncel standartlarına uygunluğu Bakanlık tarafından hazırlanacak, Bakanlar Kurulunca onaylanacak ve Resmi Gazete’de yayımlanacak tüzükle düzenlenir.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jc w:val="center"/>
              <w:rPr>
                <w:rFonts w:eastAsia="Calibri"/>
                <w:color w:val="000000"/>
                <w:lang w:eastAsia="en-US"/>
              </w:rPr>
            </w:pPr>
          </w:p>
        </w:tc>
        <w:tc>
          <w:tcPr>
            <w:tcW w:w="6237" w:type="dxa"/>
            <w:gridSpan w:val="3"/>
          </w:tcPr>
          <w:p w:rsidR="009452B9" w:rsidRPr="009452B9" w:rsidRDefault="009452B9" w:rsidP="009452B9">
            <w:pPr>
              <w:contextualSpacing/>
              <w:jc w:val="both"/>
            </w:pP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Sıvıların, Aerosollerin ve Jellerin Taranması (SAJ-LAG)</w:t>
            </w:r>
          </w:p>
        </w:tc>
        <w:tc>
          <w:tcPr>
            <w:tcW w:w="7438" w:type="dxa"/>
            <w:gridSpan w:val="6"/>
          </w:tcPr>
          <w:p w:rsidR="009452B9" w:rsidRPr="009452B9" w:rsidRDefault="009452B9" w:rsidP="009452B9">
            <w:pPr>
              <w:jc w:val="both"/>
            </w:pPr>
            <w:r w:rsidRPr="009452B9">
              <w:rPr>
                <w:rFonts w:eastAsia="Calibri"/>
                <w:color w:val="000000"/>
                <w:lang w:eastAsia="en-US"/>
              </w:rPr>
              <w:t xml:space="preserve">34. </w:t>
            </w:r>
            <w:r w:rsidRPr="009452B9">
              <w:t>Sıvılar, aerosoller ve jeller; bu Yasa uyarınca yasaklı maddelerin usul ve esaslarını düzenleyen ve Bakanlık tarafından hazırlanacak, Bakanlar Kurulunca onaylanacak ve Resmi Gazete’de yayımlanacak tüzük ile uyumlu olarak taranmış veya taranmadan muaf tutulmuş ise Güvenlik Tahditli Alanlara (GTA) ve uçağın içerisine alınmasına izin verilir.</w:t>
            </w:r>
          </w:p>
          <w:p w:rsidR="009452B9" w:rsidRPr="009452B9" w:rsidRDefault="009452B9" w:rsidP="009452B9">
            <w:pPr>
              <w:jc w:val="both"/>
              <w:rPr>
                <w:color w:val="000000"/>
              </w:rPr>
            </w:pP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Yolcu ve Kabin Bagajlarının Korunması</w:t>
            </w:r>
          </w:p>
        </w:tc>
        <w:tc>
          <w:tcPr>
            <w:tcW w:w="7438" w:type="dxa"/>
            <w:gridSpan w:val="6"/>
          </w:tcPr>
          <w:p w:rsidR="009452B9" w:rsidRPr="009452B9" w:rsidRDefault="009452B9" w:rsidP="009452B9">
            <w:pPr>
              <w:jc w:val="both"/>
              <w:rPr>
                <w:color w:val="000000"/>
              </w:rPr>
            </w:pPr>
            <w:r w:rsidRPr="009452B9">
              <w:rPr>
                <w:rFonts w:eastAsia="Calibri"/>
                <w:color w:val="000000"/>
                <w:lang w:eastAsia="en-US"/>
              </w:rPr>
              <w:t xml:space="preserve">35. </w:t>
            </w:r>
            <w:r w:rsidRPr="009452B9">
              <w:rPr>
                <w:color w:val="000000"/>
              </w:rPr>
              <w:t>Yolcular ve kabin bagajları, tarandıkları noktadan taşındıkları hava aracının kalkışına kadar yetkisiz müdahaleye karşı korunur.  </w:t>
            </w:r>
          </w:p>
          <w:p w:rsidR="009452B9" w:rsidRPr="009452B9" w:rsidRDefault="009452B9" w:rsidP="009452B9">
            <w:pPr>
              <w:jc w:val="both"/>
              <w:rPr>
                <w:color w:val="000000"/>
              </w:rPr>
            </w:pPr>
          </w:p>
          <w:p w:rsidR="009452B9" w:rsidRPr="009452B9" w:rsidRDefault="009452B9" w:rsidP="009452B9">
            <w:pPr>
              <w:jc w:val="both"/>
              <w:rPr>
                <w:color w:val="000000"/>
              </w:rPr>
            </w:pPr>
          </w:p>
        </w:tc>
      </w:tr>
      <w:tr w:rsidR="009452B9" w:rsidRPr="009452B9" w:rsidTr="009452B9">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Potansiyel Tehlike Arz Eden Yolcular</w:t>
            </w:r>
          </w:p>
        </w:tc>
        <w:tc>
          <w:tcPr>
            <w:tcW w:w="532" w:type="dxa"/>
            <w:hideMark/>
          </w:tcPr>
          <w:p w:rsidR="009452B9" w:rsidRPr="009452B9" w:rsidRDefault="009452B9" w:rsidP="009452B9">
            <w:pPr>
              <w:rPr>
                <w:rFonts w:eastAsia="Calibri"/>
                <w:color w:val="000000"/>
                <w:lang w:eastAsia="en-US"/>
              </w:rPr>
            </w:pPr>
            <w:r w:rsidRPr="009452B9">
              <w:rPr>
                <w:rFonts w:eastAsia="Calibri"/>
                <w:color w:val="000000"/>
                <w:lang w:eastAsia="en-US"/>
              </w:rPr>
              <w:t>36.</w:t>
            </w:r>
          </w:p>
        </w:tc>
        <w:tc>
          <w:tcPr>
            <w:tcW w:w="669"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7" w:type="dxa"/>
            <w:gridSpan w:val="3"/>
            <w:hideMark/>
          </w:tcPr>
          <w:p w:rsidR="009452B9" w:rsidRPr="009452B9" w:rsidRDefault="009452B9" w:rsidP="009452B9">
            <w:pPr>
              <w:jc w:val="both"/>
              <w:rPr>
                <w:rFonts w:eastAsia="Calibri"/>
                <w:color w:val="000000"/>
                <w:lang w:eastAsia="en-US"/>
              </w:rPr>
            </w:pPr>
            <w:r w:rsidRPr="009452B9">
              <w:rPr>
                <w:color w:val="000000"/>
              </w:rPr>
              <w:t>Aşağıda sayılı potansiyel tehlike arz eden yolcular uçuştan önce uygun güvenlik önlemelerine tabi tutulurlar: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contextualSpacing/>
              <w:jc w:val="center"/>
              <w:rPr>
                <w:color w:val="000000"/>
              </w:rPr>
            </w:pPr>
            <w:r w:rsidRPr="009452B9">
              <w:rPr>
                <w:color w:val="000000"/>
              </w:rPr>
              <w:t>(A)</w:t>
            </w:r>
          </w:p>
        </w:tc>
        <w:tc>
          <w:tcPr>
            <w:tcW w:w="5562" w:type="dxa"/>
            <w:gridSpan w:val="2"/>
            <w:hideMark/>
          </w:tcPr>
          <w:p w:rsidR="009452B9" w:rsidRPr="009452B9" w:rsidRDefault="009452B9" w:rsidP="009452B9">
            <w:pPr>
              <w:contextualSpacing/>
              <w:jc w:val="both"/>
              <w:rPr>
                <w:color w:val="000000"/>
              </w:rPr>
            </w:pPr>
            <w:r w:rsidRPr="009452B9">
              <w:rPr>
                <w:color w:val="000000"/>
              </w:rPr>
              <w:t>Deporteler (refakatli veya refakatsiz sınır dışı edilen kişiler);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contextualSpacing/>
              <w:jc w:val="center"/>
              <w:rPr>
                <w:color w:val="000000"/>
              </w:rPr>
            </w:pPr>
            <w:r w:rsidRPr="009452B9">
              <w:rPr>
                <w:color w:val="000000"/>
              </w:rPr>
              <w:t>(B)</w:t>
            </w:r>
          </w:p>
        </w:tc>
        <w:tc>
          <w:tcPr>
            <w:tcW w:w="5562" w:type="dxa"/>
            <w:gridSpan w:val="2"/>
            <w:hideMark/>
          </w:tcPr>
          <w:p w:rsidR="009452B9" w:rsidRPr="009452B9" w:rsidRDefault="009452B9" w:rsidP="009452B9">
            <w:pPr>
              <w:contextualSpacing/>
              <w:jc w:val="both"/>
              <w:rPr>
                <w:color w:val="000000"/>
              </w:rPr>
            </w:pPr>
            <w:r w:rsidRPr="009452B9">
              <w:rPr>
                <w:color w:val="000000"/>
              </w:rPr>
              <w:t>Kabul edilmeyen yolcular (INAD); ve</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2"/>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contextualSpacing/>
              <w:jc w:val="center"/>
              <w:rPr>
                <w:color w:val="000000"/>
              </w:rPr>
            </w:pPr>
            <w:r w:rsidRPr="009452B9">
              <w:rPr>
                <w:color w:val="000000"/>
              </w:rPr>
              <w:t>(C)</w:t>
            </w:r>
          </w:p>
        </w:tc>
        <w:tc>
          <w:tcPr>
            <w:tcW w:w="5562" w:type="dxa"/>
            <w:gridSpan w:val="2"/>
            <w:hideMark/>
          </w:tcPr>
          <w:p w:rsidR="009452B9" w:rsidRPr="009452B9" w:rsidRDefault="009452B9" w:rsidP="009452B9">
            <w:pPr>
              <w:contextualSpacing/>
              <w:jc w:val="both"/>
              <w:rPr>
                <w:color w:val="000000"/>
              </w:rPr>
            </w:pPr>
            <w:r w:rsidRPr="009452B9">
              <w:rPr>
                <w:color w:val="000000"/>
              </w:rPr>
              <w:t>Hukuki işlemlere maruz kişiler (şüpheli, sanık, tutuklu, hükümlü gibi).</w:t>
            </w:r>
          </w:p>
        </w:tc>
      </w:tr>
      <w:tr w:rsidR="009452B9" w:rsidRPr="009452B9" w:rsidTr="009452B9">
        <w:tc>
          <w:tcPr>
            <w:tcW w:w="21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2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53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ascii="Calibri" w:eastAsia="Calibri" w:hAnsi="Calibri"/>
          <w:sz w:val="22"/>
          <w:szCs w:val="22"/>
          <w:lang w:eastAsia="en-US"/>
        </w:rPr>
      </w:pP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634"/>
        <w:gridCol w:w="663"/>
        <w:gridCol w:w="663"/>
        <w:gridCol w:w="236"/>
        <w:gridCol w:w="663"/>
        <w:gridCol w:w="4735"/>
      </w:tblGrid>
      <w:tr w:rsidR="009452B9" w:rsidRPr="009452B9" w:rsidTr="009452B9">
        <w:tc>
          <w:tcPr>
            <w:tcW w:w="2068" w:type="dxa"/>
          </w:tcPr>
          <w:p w:rsidR="009452B9" w:rsidRPr="009452B9" w:rsidRDefault="009452B9" w:rsidP="009452B9">
            <w:pPr>
              <w:rPr>
                <w:rFonts w:eastAsia="Calibri"/>
                <w:color w:val="000000"/>
                <w:lang w:eastAsia="en-US"/>
              </w:rPr>
            </w:pPr>
          </w:p>
        </w:tc>
        <w:tc>
          <w:tcPr>
            <w:tcW w:w="640" w:type="dxa"/>
          </w:tcPr>
          <w:p w:rsidR="009452B9" w:rsidRPr="009452B9" w:rsidRDefault="009452B9" w:rsidP="009452B9">
            <w:pPr>
              <w:rPr>
                <w:rFonts w:eastAsia="Calibri"/>
                <w:color w:val="000000"/>
                <w:lang w:eastAsia="en-US"/>
              </w:rPr>
            </w:pPr>
          </w:p>
        </w:tc>
        <w:tc>
          <w:tcPr>
            <w:tcW w:w="669"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7" w:type="dxa"/>
            <w:gridSpan w:val="4"/>
          </w:tcPr>
          <w:p w:rsidR="009452B9" w:rsidRPr="009452B9" w:rsidRDefault="009452B9" w:rsidP="009452B9">
            <w:pPr>
              <w:contextualSpacing/>
              <w:jc w:val="both"/>
            </w:pPr>
            <w:r w:rsidRPr="009452B9">
              <w:t xml:space="preserve">Potansiyel tehlike arz eden yolcular ile ilgili usul ve esaslar </w:t>
            </w:r>
            <w:r w:rsidRPr="009452B9">
              <w:rPr>
                <w:rFonts w:eastAsia="Calibri"/>
                <w:lang w:eastAsia="en-US"/>
              </w:rPr>
              <w:t>Bakanlık tarafından hazırlanacak,  Bakanlar Kurulunca onaylanacak ve Resmi Gazete’de yayımlanacak tüzük ile düzenlenir.</w:t>
            </w:r>
            <w:r w:rsidRPr="009452B9">
              <w:t xml:space="preserve"> </w:t>
            </w:r>
          </w:p>
          <w:p w:rsidR="009452B9" w:rsidRPr="009452B9" w:rsidRDefault="009452B9" w:rsidP="009452B9">
            <w:pPr>
              <w:contextualSpacing/>
              <w:jc w:val="both"/>
              <w:rPr>
                <w:color w:val="000000"/>
              </w:rPr>
            </w:pPr>
          </w:p>
        </w:tc>
      </w:tr>
      <w:tr w:rsidR="009452B9" w:rsidRPr="009452B9" w:rsidTr="009452B9">
        <w:tc>
          <w:tcPr>
            <w:tcW w:w="2068" w:type="dxa"/>
            <w:hideMark/>
          </w:tcPr>
          <w:p w:rsidR="009452B9" w:rsidRPr="009452B9" w:rsidRDefault="009452B9" w:rsidP="009452B9">
            <w:pPr>
              <w:rPr>
                <w:rFonts w:eastAsia="Calibri"/>
                <w:color w:val="000000"/>
                <w:lang w:eastAsia="en-US"/>
              </w:rPr>
            </w:pPr>
            <w:r w:rsidRPr="009452B9">
              <w:rPr>
                <w:rFonts w:eastAsia="Calibri"/>
                <w:color w:val="000000"/>
                <w:lang w:eastAsia="en-US"/>
              </w:rPr>
              <w:t>Kural Dışı Yolcular</w:t>
            </w:r>
          </w:p>
        </w:tc>
        <w:tc>
          <w:tcPr>
            <w:tcW w:w="640" w:type="dxa"/>
            <w:hideMark/>
          </w:tcPr>
          <w:p w:rsidR="009452B9" w:rsidRPr="009452B9" w:rsidRDefault="009452B9" w:rsidP="009452B9">
            <w:pPr>
              <w:rPr>
                <w:rFonts w:eastAsia="Calibri"/>
                <w:color w:val="000000"/>
                <w:lang w:eastAsia="en-US"/>
              </w:rPr>
            </w:pPr>
            <w:r w:rsidRPr="009452B9">
              <w:rPr>
                <w:rFonts w:eastAsia="Calibri"/>
                <w:color w:val="000000"/>
                <w:lang w:eastAsia="en-US"/>
              </w:rPr>
              <w:t>37.</w:t>
            </w:r>
          </w:p>
        </w:tc>
        <w:tc>
          <w:tcPr>
            <w:tcW w:w="669" w:type="dxa"/>
            <w:hideMark/>
          </w:tcPr>
          <w:p w:rsidR="009452B9" w:rsidRPr="009452B9" w:rsidRDefault="009452B9" w:rsidP="009452B9">
            <w:pPr>
              <w:rPr>
                <w:rFonts w:eastAsia="Calibri"/>
                <w:color w:val="000000"/>
                <w:lang w:eastAsia="en-US"/>
              </w:rPr>
            </w:pPr>
            <w:r w:rsidRPr="009452B9">
              <w:rPr>
                <w:color w:val="000000"/>
              </w:rPr>
              <w:t>(1)</w:t>
            </w:r>
          </w:p>
        </w:tc>
        <w:tc>
          <w:tcPr>
            <w:tcW w:w="6237" w:type="dxa"/>
            <w:gridSpan w:val="4"/>
            <w:hideMark/>
          </w:tcPr>
          <w:p w:rsidR="009452B9" w:rsidRPr="009452B9" w:rsidRDefault="009452B9" w:rsidP="009452B9">
            <w:pPr>
              <w:jc w:val="both"/>
              <w:rPr>
                <w:rFonts w:eastAsia="Calibri"/>
                <w:color w:val="000000"/>
                <w:lang w:eastAsia="en-US"/>
              </w:rPr>
            </w:pPr>
            <w:r w:rsidRPr="009452B9">
              <w:rPr>
                <w:color w:val="000000"/>
              </w:rPr>
              <w:t>Kural dışı yolculara karşı özel önlemler alınır. Uçakta aşağıdaki fıkralarda belirtilen eylemlerde bulunan kişiler kural dışı yolcu olarak değerlendirilir:</w:t>
            </w:r>
          </w:p>
        </w:tc>
      </w:tr>
      <w:tr w:rsidR="009452B9" w:rsidRPr="009452B9" w:rsidTr="009452B9">
        <w:tc>
          <w:tcPr>
            <w:tcW w:w="2068" w:type="dxa"/>
          </w:tcPr>
          <w:p w:rsidR="009452B9" w:rsidRPr="009452B9" w:rsidRDefault="009452B9" w:rsidP="009452B9">
            <w:pPr>
              <w:rPr>
                <w:rFonts w:eastAsia="Calibri"/>
                <w:color w:val="000000"/>
                <w:lang w:eastAsia="en-US"/>
              </w:rPr>
            </w:pPr>
          </w:p>
        </w:tc>
        <w:tc>
          <w:tcPr>
            <w:tcW w:w="640"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(A)</w:t>
            </w:r>
          </w:p>
        </w:tc>
        <w:tc>
          <w:tcPr>
            <w:tcW w:w="5562" w:type="dxa"/>
            <w:gridSpan w:val="3"/>
            <w:hideMark/>
          </w:tcPr>
          <w:p w:rsidR="009452B9" w:rsidRPr="009452B9" w:rsidRDefault="009452B9" w:rsidP="009452B9">
            <w:pPr>
              <w:jc w:val="both"/>
              <w:rPr>
                <w:rFonts w:eastAsia="Calibri"/>
                <w:color w:val="000000"/>
                <w:lang w:eastAsia="en-US"/>
              </w:rPr>
            </w:pPr>
            <w:r w:rsidRPr="009452B9">
              <w:rPr>
                <w:color w:val="000000"/>
              </w:rPr>
              <w:t>Kişilerin ve malzemelerin emniyetini ve düzenini tehlikeye atacak şekilde saldırı, tehdit ve bilinçli olarak umursamazlık yapanlar;</w:t>
            </w:r>
          </w:p>
        </w:tc>
      </w:tr>
      <w:tr w:rsidR="009452B9" w:rsidRPr="009452B9" w:rsidTr="009452B9">
        <w:tc>
          <w:tcPr>
            <w:tcW w:w="2068" w:type="dxa"/>
          </w:tcPr>
          <w:p w:rsidR="009452B9" w:rsidRPr="009452B9" w:rsidRDefault="009452B9" w:rsidP="009452B9">
            <w:pPr>
              <w:rPr>
                <w:rFonts w:eastAsia="Calibri"/>
                <w:color w:val="000000"/>
                <w:lang w:eastAsia="en-US"/>
              </w:rPr>
            </w:pPr>
          </w:p>
        </w:tc>
        <w:tc>
          <w:tcPr>
            <w:tcW w:w="640"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(B)</w:t>
            </w:r>
          </w:p>
        </w:tc>
        <w:tc>
          <w:tcPr>
            <w:tcW w:w="5562" w:type="dxa"/>
            <w:gridSpan w:val="3"/>
            <w:hideMark/>
          </w:tcPr>
          <w:p w:rsidR="009452B9" w:rsidRPr="009452B9" w:rsidRDefault="009452B9" w:rsidP="009452B9">
            <w:pPr>
              <w:jc w:val="both"/>
              <w:rPr>
                <w:color w:val="000000"/>
              </w:rPr>
            </w:pPr>
            <w:r w:rsidRPr="009452B9">
              <w:rPr>
                <w:color w:val="000000"/>
              </w:rPr>
              <w:t>Görevlerini gerçekleştiren mürettebata saldıran, tehdit ve hakaret eden ve görevini yapmasını engelleyenler;</w:t>
            </w:r>
          </w:p>
        </w:tc>
      </w:tr>
      <w:tr w:rsidR="009452B9" w:rsidRPr="009452B9" w:rsidTr="009452B9">
        <w:tc>
          <w:tcPr>
            <w:tcW w:w="2068" w:type="dxa"/>
          </w:tcPr>
          <w:p w:rsidR="009452B9" w:rsidRPr="009452B9" w:rsidRDefault="009452B9" w:rsidP="009452B9">
            <w:pPr>
              <w:rPr>
                <w:rFonts w:eastAsia="Calibri"/>
                <w:color w:val="000000"/>
                <w:lang w:eastAsia="en-US"/>
              </w:rPr>
            </w:pPr>
          </w:p>
        </w:tc>
        <w:tc>
          <w:tcPr>
            <w:tcW w:w="640"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(C)</w:t>
            </w:r>
          </w:p>
        </w:tc>
        <w:tc>
          <w:tcPr>
            <w:tcW w:w="5562" w:type="dxa"/>
            <w:gridSpan w:val="3"/>
            <w:hideMark/>
          </w:tcPr>
          <w:p w:rsidR="009452B9" w:rsidRPr="009452B9" w:rsidRDefault="009452B9" w:rsidP="009452B9">
            <w:pPr>
              <w:jc w:val="both"/>
              <w:rPr>
                <w:color w:val="000000"/>
              </w:rPr>
            </w:pPr>
            <w:r w:rsidRPr="009452B9">
              <w:rPr>
                <w:color w:val="000000"/>
              </w:rPr>
              <w:t>Uçağın veya uçakta yer alanların düzenini tehlikeye atacak şekilde uçağa ve cihazlarına zarar verenler;</w:t>
            </w:r>
          </w:p>
        </w:tc>
      </w:tr>
      <w:tr w:rsidR="009452B9" w:rsidRPr="009452B9" w:rsidTr="009452B9">
        <w:tc>
          <w:tcPr>
            <w:tcW w:w="2068" w:type="dxa"/>
          </w:tcPr>
          <w:p w:rsidR="009452B9" w:rsidRPr="009452B9" w:rsidRDefault="009452B9" w:rsidP="009452B9">
            <w:pPr>
              <w:rPr>
                <w:rFonts w:eastAsia="Calibri"/>
                <w:color w:val="000000"/>
                <w:lang w:eastAsia="en-US"/>
              </w:rPr>
            </w:pPr>
          </w:p>
        </w:tc>
        <w:tc>
          <w:tcPr>
            <w:tcW w:w="640"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(Ç)</w:t>
            </w:r>
          </w:p>
        </w:tc>
        <w:tc>
          <w:tcPr>
            <w:tcW w:w="5562" w:type="dxa"/>
            <w:gridSpan w:val="3"/>
            <w:hideMark/>
          </w:tcPr>
          <w:p w:rsidR="009452B9" w:rsidRPr="009452B9" w:rsidRDefault="009452B9" w:rsidP="009452B9">
            <w:pPr>
              <w:jc w:val="both"/>
              <w:rPr>
                <w:color w:val="000000"/>
              </w:rPr>
            </w:pPr>
            <w:r w:rsidRPr="009452B9">
              <w:rPr>
                <w:color w:val="000000"/>
              </w:rPr>
              <w:t>Uçuş emniyetini tehlikeye düşürecek veya aksatacak şekilde kasıtlı yanlış bilgi verenler; ve</w:t>
            </w:r>
          </w:p>
        </w:tc>
      </w:tr>
      <w:tr w:rsidR="009452B9" w:rsidRPr="009452B9" w:rsidTr="009452B9">
        <w:tc>
          <w:tcPr>
            <w:tcW w:w="2068" w:type="dxa"/>
          </w:tcPr>
          <w:p w:rsidR="009452B9" w:rsidRPr="009452B9" w:rsidRDefault="009452B9" w:rsidP="009452B9">
            <w:pPr>
              <w:rPr>
                <w:rFonts w:eastAsia="Calibri"/>
                <w:color w:val="000000"/>
                <w:lang w:eastAsia="en-US"/>
              </w:rPr>
            </w:pPr>
          </w:p>
        </w:tc>
        <w:tc>
          <w:tcPr>
            <w:tcW w:w="640"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675"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(D)</w:t>
            </w:r>
          </w:p>
        </w:tc>
        <w:tc>
          <w:tcPr>
            <w:tcW w:w="5562" w:type="dxa"/>
            <w:gridSpan w:val="3"/>
            <w:hideMark/>
          </w:tcPr>
          <w:p w:rsidR="009452B9" w:rsidRPr="009452B9" w:rsidRDefault="009452B9" w:rsidP="009452B9">
            <w:pPr>
              <w:contextualSpacing/>
              <w:jc w:val="both"/>
              <w:rPr>
                <w:color w:val="000000"/>
              </w:rPr>
            </w:pPr>
            <w:r w:rsidRPr="009452B9">
              <w:rPr>
                <w:color w:val="000000"/>
              </w:rPr>
              <w:t>Operasyonların düzenli, emniyetli ve verimli bir şekilde yerine getirilmesi için hazırlanan kurallara ve düzenlemelere uymayanlar.</w:t>
            </w:r>
          </w:p>
        </w:tc>
      </w:tr>
      <w:tr w:rsidR="009452B9" w:rsidRPr="009452B9" w:rsidTr="009452B9">
        <w:tc>
          <w:tcPr>
            <w:tcW w:w="2068" w:type="dxa"/>
          </w:tcPr>
          <w:p w:rsidR="009452B9" w:rsidRPr="009452B9" w:rsidRDefault="009452B9" w:rsidP="009452B9">
            <w:pPr>
              <w:rPr>
                <w:rFonts w:eastAsia="Calibri"/>
                <w:color w:val="000000"/>
                <w:lang w:eastAsia="en-US"/>
              </w:rPr>
            </w:pPr>
          </w:p>
        </w:tc>
        <w:tc>
          <w:tcPr>
            <w:tcW w:w="640" w:type="dxa"/>
          </w:tcPr>
          <w:p w:rsidR="009452B9" w:rsidRPr="009452B9" w:rsidRDefault="009452B9" w:rsidP="009452B9">
            <w:pPr>
              <w:rPr>
                <w:rFonts w:eastAsia="Calibri"/>
                <w:color w:val="000000"/>
                <w:lang w:eastAsia="en-US"/>
              </w:rPr>
            </w:pPr>
          </w:p>
        </w:tc>
        <w:tc>
          <w:tcPr>
            <w:tcW w:w="669"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7" w:type="dxa"/>
            <w:gridSpan w:val="4"/>
          </w:tcPr>
          <w:p w:rsidR="009452B9" w:rsidRPr="009452B9" w:rsidRDefault="009452B9" w:rsidP="009452B9">
            <w:pPr>
              <w:contextualSpacing/>
              <w:jc w:val="both"/>
              <w:rPr>
                <w:rFonts w:eastAsia="Calibri"/>
                <w:lang w:eastAsia="en-US"/>
              </w:rPr>
            </w:pPr>
            <w:r w:rsidRPr="009452B9">
              <w:rPr>
                <w:rFonts w:eastAsia="Calibri"/>
                <w:color w:val="000000"/>
                <w:lang w:eastAsia="en-US"/>
              </w:rPr>
              <w:t xml:space="preserve">Kural dışı yolcular ile ilgili usul ve esaslar, </w:t>
            </w:r>
            <w:r w:rsidRPr="009452B9">
              <w:rPr>
                <w:rFonts w:eastAsia="Calibri"/>
                <w:lang w:eastAsia="en-US"/>
              </w:rPr>
              <w:t>Bakanlık tarafından hazırlanacak, Bakanlar Kurulunca onaylanacak ve Resmi Gazete’de yayımlanacak tüzük ile düzenlenir.</w:t>
            </w:r>
          </w:p>
          <w:p w:rsidR="009452B9" w:rsidRPr="009452B9" w:rsidRDefault="009452B9" w:rsidP="009452B9">
            <w:pPr>
              <w:contextualSpacing/>
              <w:jc w:val="both"/>
              <w:rPr>
                <w:rFonts w:eastAsia="Calibri"/>
                <w:color w:val="000000"/>
                <w:lang w:eastAsia="en-US"/>
              </w:rPr>
            </w:pPr>
          </w:p>
        </w:tc>
      </w:tr>
      <w:tr w:rsidR="009452B9" w:rsidRPr="009452B9" w:rsidTr="009452B9">
        <w:tc>
          <w:tcPr>
            <w:tcW w:w="2068" w:type="dxa"/>
            <w:hideMark/>
          </w:tcPr>
          <w:p w:rsidR="009452B9" w:rsidRPr="009452B9" w:rsidRDefault="009452B9" w:rsidP="009452B9">
            <w:pPr>
              <w:rPr>
                <w:rFonts w:eastAsia="Calibri"/>
                <w:lang w:eastAsia="en-US"/>
              </w:rPr>
            </w:pPr>
            <w:r w:rsidRPr="009452B9">
              <w:rPr>
                <w:rFonts w:eastAsia="Calibri"/>
                <w:lang w:eastAsia="en-US"/>
              </w:rPr>
              <w:t xml:space="preserve">Güvenlik Personeli </w:t>
            </w:r>
          </w:p>
        </w:tc>
        <w:tc>
          <w:tcPr>
            <w:tcW w:w="640" w:type="dxa"/>
            <w:hideMark/>
          </w:tcPr>
          <w:p w:rsidR="009452B9" w:rsidRPr="009452B9" w:rsidRDefault="009452B9" w:rsidP="009452B9">
            <w:pPr>
              <w:rPr>
                <w:rFonts w:eastAsia="Calibri"/>
                <w:color w:val="000000"/>
                <w:lang w:eastAsia="en-US"/>
              </w:rPr>
            </w:pPr>
            <w:r w:rsidRPr="009452B9">
              <w:rPr>
                <w:rFonts w:eastAsia="Calibri"/>
                <w:color w:val="000000"/>
                <w:lang w:eastAsia="en-US"/>
              </w:rPr>
              <w:t>38.</w:t>
            </w:r>
          </w:p>
        </w:tc>
        <w:tc>
          <w:tcPr>
            <w:tcW w:w="669"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7" w:type="dxa"/>
            <w:gridSpan w:val="4"/>
            <w:hideMark/>
          </w:tcPr>
          <w:p w:rsidR="009452B9" w:rsidRPr="009452B9" w:rsidRDefault="009452B9" w:rsidP="009452B9">
            <w:pPr>
              <w:jc w:val="both"/>
              <w:rPr>
                <w:color w:val="000000"/>
              </w:rPr>
            </w:pPr>
            <w:r w:rsidRPr="009452B9">
              <w:rPr>
                <w:color w:val="000000"/>
              </w:rPr>
              <w:t>Güvenlik personelinin görevleri şunlardır:</w:t>
            </w:r>
          </w:p>
        </w:tc>
      </w:tr>
      <w:tr w:rsidR="009452B9" w:rsidRPr="009452B9" w:rsidTr="009452B9">
        <w:tc>
          <w:tcPr>
            <w:tcW w:w="2068" w:type="dxa"/>
            <w:hideMark/>
          </w:tcPr>
          <w:p w:rsidR="009452B9" w:rsidRPr="009452B9" w:rsidRDefault="009452B9" w:rsidP="009452B9">
            <w:pPr>
              <w:rPr>
                <w:rFonts w:eastAsia="Calibri"/>
                <w:lang w:eastAsia="en-US"/>
              </w:rPr>
            </w:pPr>
            <w:r w:rsidRPr="009452B9">
              <w:rPr>
                <w:rFonts w:eastAsia="Calibri"/>
                <w:lang w:eastAsia="en-US"/>
              </w:rPr>
              <w:t>ve Refakatçi Güvenlik Personeli</w:t>
            </w:r>
          </w:p>
        </w:tc>
        <w:tc>
          <w:tcPr>
            <w:tcW w:w="640"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jc w:val="both"/>
              <w:rPr>
                <w:color w:val="000000"/>
              </w:rPr>
            </w:pPr>
            <w:r w:rsidRPr="009452B9">
              <w:rPr>
                <w:color w:val="000000"/>
              </w:rPr>
              <w:t>(A)</w:t>
            </w:r>
          </w:p>
        </w:tc>
        <w:tc>
          <w:tcPr>
            <w:tcW w:w="5562" w:type="dxa"/>
            <w:gridSpan w:val="3"/>
            <w:hideMark/>
          </w:tcPr>
          <w:p w:rsidR="009452B9" w:rsidRPr="009452B9" w:rsidRDefault="009452B9" w:rsidP="009452B9">
            <w:pPr>
              <w:jc w:val="both"/>
              <w:rPr>
                <w:color w:val="000000"/>
              </w:rPr>
            </w:pPr>
            <w:r w:rsidRPr="009452B9">
              <w:rPr>
                <w:rFonts w:eastAsia="Calibri"/>
                <w:color w:val="000000"/>
                <w:lang w:eastAsia="en-US"/>
              </w:rPr>
              <w:t>Kişilerin, uçak altı ve kabin bagajlarının, kişiler tarafından taşınan eşyaların, kargonun, postanın, şirket postası ve şirket malzemelerinin elle veya cihazlarla aranması, taranması ve kişilerle mülakat yapılması,</w:t>
            </w:r>
          </w:p>
        </w:tc>
      </w:tr>
      <w:tr w:rsidR="009452B9" w:rsidRPr="009452B9" w:rsidTr="009452B9">
        <w:tc>
          <w:tcPr>
            <w:tcW w:w="2068" w:type="dxa"/>
          </w:tcPr>
          <w:p w:rsidR="009452B9" w:rsidRPr="009452B9" w:rsidRDefault="009452B9" w:rsidP="009452B9">
            <w:pPr>
              <w:rPr>
                <w:rFonts w:eastAsia="Calibri"/>
                <w:lang w:eastAsia="en-US"/>
              </w:rPr>
            </w:pPr>
          </w:p>
        </w:tc>
        <w:tc>
          <w:tcPr>
            <w:tcW w:w="640"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jc w:val="both"/>
              <w:rPr>
                <w:color w:val="000000"/>
              </w:rPr>
            </w:pPr>
            <w:r w:rsidRPr="009452B9">
              <w:rPr>
                <w:color w:val="000000"/>
              </w:rPr>
              <w:t>(B)</w:t>
            </w:r>
          </w:p>
        </w:tc>
        <w:tc>
          <w:tcPr>
            <w:tcW w:w="5562" w:type="dxa"/>
            <w:gridSpan w:val="3"/>
            <w:hideMark/>
          </w:tcPr>
          <w:p w:rsidR="009452B9" w:rsidRPr="009452B9" w:rsidRDefault="009452B9" w:rsidP="009452B9">
            <w:pPr>
              <w:jc w:val="both"/>
              <w:rPr>
                <w:color w:val="000000"/>
              </w:rPr>
            </w:pPr>
            <w:r w:rsidRPr="009452B9">
              <w:rPr>
                <w:rFonts w:eastAsia="Calibri"/>
                <w:color w:val="000000"/>
                <w:lang w:eastAsia="en-US"/>
              </w:rPr>
              <w:t xml:space="preserve">Hava aracının aranması, kontrolü ve korunması, </w:t>
            </w:r>
          </w:p>
        </w:tc>
      </w:tr>
      <w:tr w:rsidR="009452B9" w:rsidRPr="009452B9" w:rsidTr="009452B9">
        <w:tc>
          <w:tcPr>
            <w:tcW w:w="2068" w:type="dxa"/>
          </w:tcPr>
          <w:p w:rsidR="009452B9" w:rsidRPr="009452B9" w:rsidRDefault="009452B9" w:rsidP="009452B9">
            <w:pPr>
              <w:rPr>
                <w:rFonts w:eastAsia="Calibri"/>
                <w:lang w:eastAsia="en-US"/>
              </w:rPr>
            </w:pPr>
          </w:p>
        </w:tc>
        <w:tc>
          <w:tcPr>
            <w:tcW w:w="640"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jc w:val="both"/>
              <w:rPr>
                <w:color w:val="000000"/>
              </w:rPr>
            </w:pPr>
            <w:r w:rsidRPr="009452B9">
              <w:rPr>
                <w:color w:val="000000"/>
              </w:rPr>
              <w:t>(C)</w:t>
            </w:r>
          </w:p>
        </w:tc>
        <w:tc>
          <w:tcPr>
            <w:tcW w:w="5562" w:type="dxa"/>
            <w:gridSpan w:val="3"/>
            <w:hideMark/>
          </w:tcPr>
          <w:p w:rsidR="009452B9" w:rsidRPr="009452B9" w:rsidRDefault="009452B9" w:rsidP="009452B9">
            <w:pPr>
              <w:jc w:val="both"/>
              <w:rPr>
                <w:color w:val="000000"/>
              </w:rPr>
            </w:pPr>
            <w:r w:rsidRPr="009452B9">
              <w:rPr>
                <w:rFonts w:eastAsia="Calibri"/>
                <w:color w:val="000000"/>
                <w:lang w:eastAsia="en-US"/>
              </w:rPr>
              <w:t>Güvenlik tahditli alanlara (GTA)  giriş kontrolü,</w:t>
            </w:r>
          </w:p>
        </w:tc>
      </w:tr>
      <w:tr w:rsidR="009452B9" w:rsidRPr="009452B9" w:rsidTr="009452B9">
        <w:tc>
          <w:tcPr>
            <w:tcW w:w="2068" w:type="dxa"/>
          </w:tcPr>
          <w:p w:rsidR="009452B9" w:rsidRPr="009452B9" w:rsidRDefault="009452B9" w:rsidP="009452B9">
            <w:pPr>
              <w:rPr>
                <w:rFonts w:eastAsia="Calibri"/>
                <w:lang w:eastAsia="en-US"/>
              </w:rPr>
            </w:pPr>
          </w:p>
        </w:tc>
        <w:tc>
          <w:tcPr>
            <w:tcW w:w="640"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jc w:val="both"/>
              <w:rPr>
                <w:color w:val="000000"/>
              </w:rPr>
            </w:pPr>
            <w:r w:rsidRPr="009452B9">
              <w:rPr>
                <w:color w:val="000000"/>
              </w:rPr>
              <w:t>(Ç)</w:t>
            </w:r>
          </w:p>
        </w:tc>
        <w:tc>
          <w:tcPr>
            <w:tcW w:w="5562" w:type="dxa"/>
            <w:gridSpan w:val="3"/>
            <w:hideMark/>
          </w:tcPr>
          <w:p w:rsidR="009452B9" w:rsidRPr="009452B9" w:rsidRDefault="009452B9" w:rsidP="009452B9">
            <w:pPr>
              <w:jc w:val="both"/>
              <w:rPr>
                <w:color w:val="000000"/>
              </w:rPr>
            </w:pPr>
            <w:r w:rsidRPr="009452B9">
              <w:rPr>
                <w:rFonts w:eastAsia="Calibri"/>
                <w:color w:val="000000"/>
                <w:lang w:eastAsia="en-US"/>
              </w:rPr>
              <w:t>Güvenlik tahditli alanlara (GTA) giriş için havalimanı personel tanıtma kartları ve araç plakalarının kontrolü,</w:t>
            </w:r>
          </w:p>
        </w:tc>
      </w:tr>
      <w:tr w:rsidR="009452B9" w:rsidRPr="009452B9" w:rsidTr="009452B9">
        <w:tc>
          <w:tcPr>
            <w:tcW w:w="2068" w:type="dxa"/>
          </w:tcPr>
          <w:p w:rsidR="009452B9" w:rsidRPr="009452B9" w:rsidRDefault="009452B9" w:rsidP="009452B9">
            <w:pPr>
              <w:rPr>
                <w:rFonts w:eastAsia="Calibri"/>
                <w:lang w:eastAsia="en-US"/>
              </w:rPr>
            </w:pPr>
          </w:p>
        </w:tc>
        <w:tc>
          <w:tcPr>
            <w:tcW w:w="640"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jc w:val="both"/>
              <w:rPr>
                <w:color w:val="000000"/>
              </w:rPr>
            </w:pPr>
            <w:r w:rsidRPr="009452B9">
              <w:rPr>
                <w:color w:val="000000"/>
              </w:rPr>
              <w:t>(D)</w:t>
            </w:r>
          </w:p>
        </w:tc>
        <w:tc>
          <w:tcPr>
            <w:tcW w:w="5562" w:type="dxa"/>
            <w:gridSpan w:val="3"/>
            <w:hideMark/>
          </w:tcPr>
          <w:p w:rsidR="009452B9" w:rsidRPr="009452B9" w:rsidRDefault="009452B9" w:rsidP="009452B9">
            <w:pPr>
              <w:jc w:val="both"/>
              <w:rPr>
                <w:color w:val="000000"/>
              </w:rPr>
            </w:pPr>
            <w:r w:rsidRPr="009452B9">
              <w:rPr>
                <w:rFonts w:eastAsia="Calibri"/>
                <w:color w:val="000000"/>
                <w:lang w:eastAsia="en-US"/>
              </w:rPr>
              <w:t>Devriye, refakat ve nöbet hizmetleri.</w:t>
            </w:r>
          </w:p>
        </w:tc>
      </w:tr>
      <w:tr w:rsidR="009452B9" w:rsidRPr="009452B9" w:rsidTr="009452B9">
        <w:tc>
          <w:tcPr>
            <w:tcW w:w="2068" w:type="dxa"/>
          </w:tcPr>
          <w:p w:rsidR="009452B9" w:rsidRPr="009452B9" w:rsidRDefault="009452B9" w:rsidP="009452B9">
            <w:pPr>
              <w:rPr>
                <w:rFonts w:eastAsia="Calibri"/>
                <w:lang w:eastAsia="en-US"/>
              </w:rPr>
            </w:pPr>
          </w:p>
        </w:tc>
        <w:tc>
          <w:tcPr>
            <w:tcW w:w="640" w:type="dxa"/>
          </w:tcPr>
          <w:p w:rsidR="009452B9" w:rsidRPr="009452B9" w:rsidRDefault="009452B9" w:rsidP="009452B9">
            <w:pPr>
              <w:rPr>
                <w:rFonts w:eastAsia="Calibri"/>
                <w:color w:val="000000"/>
                <w:lang w:eastAsia="en-US"/>
              </w:rPr>
            </w:pPr>
          </w:p>
        </w:tc>
        <w:tc>
          <w:tcPr>
            <w:tcW w:w="669"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75" w:type="dxa"/>
            <w:hideMark/>
          </w:tcPr>
          <w:p w:rsidR="009452B9" w:rsidRPr="009452B9" w:rsidRDefault="009452B9" w:rsidP="009452B9">
            <w:pPr>
              <w:jc w:val="both"/>
              <w:rPr>
                <w:color w:val="000000"/>
              </w:rPr>
            </w:pPr>
            <w:r w:rsidRPr="009452B9">
              <w:rPr>
                <w:rFonts w:eastAsia="Calibri"/>
                <w:color w:val="000000"/>
                <w:lang w:eastAsia="en-US"/>
              </w:rPr>
              <w:t>(A)</w:t>
            </w:r>
          </w:p>
        </w:tc>
        <w:tc>
          <w:tcPr>
            <w:tcW w:w="5562" w:type="dxa"/>
            <w:gridSpan w:val="3"/>
            <w:hideMark/>
          </w:tcPr>
          <w:p w:rsidR="009452B9" w:rsidRPr="009452B9" w:rsidRDefault="009452B9" w:rsidP="009452B9">
            <w:pPr>
              <w:jc w:val="both"/>
              <w:rPr>
                <w:color w:val="000000"/>
              </w:rPr>
            </w:pPr>
            <w:r w:rsidRPr="009452B9">
              <w:rPr>
                <w:color w:val="000000"/>
              </w:rPr>
              <w:t>Hukuki ve/veya adli ve/veya cezai işleme maruz kişilerin taşınmasında durum, havayolu işletmesine nakli gerçekleştiren kurum tarafından bildirilir. Hukuki ve/veya adli ve/veya cezai işleme maruz kişiler, mutlaka yanlarında refakatçi güvenlik personeli ile seyahat ettirilir. Yanında refakatçi güvenlik personeli bulunmayanların</w:t>
            </w:r>
            <w:r w:rsidRPr="009452B9">
              <w:rPr>
                <w:rFonts w:eastAsia="Calibri"/>
                <w:lang w:eastAsia="en-US"/>
              </w:rPr>
              <w:t xml:space="preserve"> </w:t>
            </w:r>
            <w:r w:rsidRPr="009452B9">
              <w:rPr>
                <w:color w:val="000000"/>
              </w:rPr>
              <w:t>uçakla seyahat ettirilmesine izin verilmez. Ayrıca:</w:t>
            </w:r>
          </w:p>
        </w:tc>
      </w:tr>
      <w:tr w:rsidR="009452B9" w:rsidRPr="009452B9" w:rsidTr="009452B9">
        <w:tc>
          <w:tcPr>
            <w:tcW w:w="2068" w:type="dxa"/>
          </w:tcPr>
          <w:p w:rsidR="009452B9" w:rsidRPr="009452B9" w:rsidRDefault="009452B9" w:rsidP="009452B9">
            <w:pPr>
              <w:rPr>
                <w:rFonts w:eastAsia="Calibri"/>
                <w:color w:val="000000"/>
                <w:lang w:eastAsia="en-US"/>
              </w:rPr>
            </w:pPr>
          </w:p>
        </w:tc>
        <w:tc>
          <w:tcPr>
            <w:tcW w:w="640"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709" w:type="dxa"/>
            <w:gridSpan w:val="2"/>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(a)</w:t>
            </w:r>
          </w:p>
        </w:tc>
        <w:tc>
          <w:tcPr>
            <w:tcW w:w="4853" w:type="dxa"/>
            <w:hideMark/>
          </w:tcPr>
          <w:p w:rsidR="009452B9" w:rsidRPr="009452B9" w:rsidRDefault="009452B9" w:rsidP="009452B9">
            <w:pPr>
              <w:contextualSpacing/>
              <w:jc w:val="both"/>
              <w:rPr>
                <w:color w:val="000000"/>
              </w:rPr>
            </w:pPr>
            <w:r w:rsidRPr="009452B9">
              <w:rPr>
                <w:rFonts w:eastAsia="Calibri"/>
                <w:lang w:eastAsia="en-US"/>
              </w:rPr>
              <w:t>Refakatçi güvenlik personeli, hukuki ve/veya adli ve/veya cezai işlemlere maruz kişilerin kibrit, çakmak ve benzeri yasak maddeler taşımasına engel olur.</w:t>
            </w:r>
          </w:p>
        </w:tc>
      </w:tr>
      <w:tr w:rsidR="009452B9" w:rsidRPr="009452B9" w:rsidTr="009452B9">
        <w:tc>
          <w:tcPr>
            <w:tcW w:w="207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4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486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6"/>
        <w:gridCol w:w="532"/>
        <w:gridCol w:w="669"/>
        <w:gridCol w:w="709"/>
        <w:gridCol w:w="675"/>
        <w:gridCol w:w="4854"/>
      </w:tblGrid>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70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(b)</w:t>
            </w:r>
          </w:p>
        </w:tc>
        <w:tc>
          <w:tcPr>
            <w:tcW w:w="4853" w:type="dxa"/>
            <w:hideMark/>
          </w:tcPr>
          <w:p w:rsidR="009452B9" w:rsidRPr="009452B9" w:rsidRDefault="009452B9" w:rsidP="009452B9">
            <w:pPr>
              <w:contextualSpacing/>
              <w:jc w:val="both"/>
              <w:rPr>
                <w:rFonts w:eastAsia="Calibri"/>
                <w:lang w:eastAsia="en-US"/>
              </w:rPr>
            </w:pPr>
            <w:r w:rsidRPr="009452B9">
              <w:rPr>
                <w:rFonts w:eastAsia="Calibri"/>
                <w:lang w:eastAsia="en-US"/>
              </w:rPr>
              <w:t>Refakatçi güvenlik personeli gerektiğinde hukuki ve/veya adli ve/veya cezai işlemlere maruz kişileri tesirsiz hale getirebilecek fiziki güce ve donanıma sahip olmalıdır.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70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(c)</w:t>
            </w:r>
          </w:p>
        </w:tc>
        <w:tc>
          <w:tcPr>
            <w:tcW w:w="4853" w:type="dxa"/>
            <w:hideMark/>
          </w:tcPr>
          <w:p w:rsidR="009452B9" w:rsidRPr="009452B9" w:rsidRDefault="009452B9" w:rsidP="009452B9">
            <w:pPr>
              <w:contextualSpacing/>
              <w:jc w:val="both"/>
              <w:rPr>
                <w:rFonts w:eastAsia="Calibri"/>
                <w:lang w:eastAsia="en-US"/>
              </w:rPr>
            </w:pPr>
            <w:r w:rsidRPr="009452B9">
              <w:rPr>
                <w:rFonts w:eastAsia="Calibri"/>
                <w:lang w:eastAsia="en-US"/>
              </w:rPr>
              <w:t>Refakatçi güvenlik personeli, uçak içerisinde göz yaşartıcı bomba veya hukuki ve/veya adli ve/veya cezai işlemlere maruz kişileri güçsüz bırakacak gaz ve benzeri maddeler kullanamaz.</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70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(ç)</w:t>
            </w:r>
          </w:p>
        </w:tc>
        <w:tc>
          <w:tcPr>
            <w:tcW w:w="4853" w:type="dxa"/>
            <w:hideMark/>
          </w:tcPr>
          <w:p w:rsidR="009452B9" w:rsidRPr="009452B9" w:rsidRDefault="009452B9" w:rsidP="009452B9">
            <w:pPr>
              <w:contextualSpacing/>
              <w:jc w:val="both"/>
              <w:rPr>
                <w:rFonts w:eastAsia="Calibri"/>
                <w:lang w:eastAsia="en-US"/>
              </w:rPr>
            </w:pPr>
            <w:r w:rsidRPr="009452B9">
              <w:rPr>
                <w:rFonts w:eastAsia="Calibri"/>
                <w:lang w:eastAsia="en-US"/>
              </w:rPr>
              <w:t>Hukuki ve/veya adli  ve/veya cezai işlemlere maruz kişiler ve refakatçi güvenlik personeli, bütün yolculardan önce uçağa alınır ve en son uçaktan indirilir.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70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(d)</w:t>
            </w:r>
          </w:p>
        </w:tc>
        <w:tc>
          <w:tcPr>
            <w:tcW w:w="4853" w:type="dxa"/>
            <w:hideMark/>
          </w:tcPr>
          <w:p w:rsidR="009452B9" w:rsidRPr="009452B9" w:rsidRDefault="009452B9" w:rsidP="009452B9">
            <w:pPr>
              <w:contextualSpacing/>
              <w:jc w:val="both"/>
              <w:rPr>
                <w:rFonts w:eastAsia="Calibri"/>
                <w:lang w:eastAsia="en-US"/>
              </w:rPr>
            </w:pPr>
            <w:r w:rsidRPr="009452B9">
              <w:rPr>
                <w:rFonts w:eastAsia="Calibri"/>
                <w:lang w:eastAsia="en-US"/>
              </w:rPr>
              <w:t>Hukuki ve/veya adli ve/veya cezai işlemlere maruz kişiler, uçağın en arkasında ve çıkış kapılarının uzağında bulunan iki veya daha fazla koltuklu sıralarda 2 (iki) refakatçi güvenlik personeli arasına, refakatçi güvenlik personelinin tek olması halinde ise iç tarafa oturtulur.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70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(e)</w:t>
            </w:r>
          </w:p>
        </w:tc>
        <w:tc>
          <w:tcPr>
            <w:tcW w:w="4853" w:type="dxa"/>
            <w:hideMark/>
          </w:tcPr>
          <w:p w:rsidR="009452B9" w:rsidRPr="009452B9" w:rsidRDefault="009452B9" w:rsidP="009452B9">
            <w:pPr>
              <w:contextualSpacing/>
              <w:jc w:val="both"/>
              <w:rPr>
                <w:rFonts w:eastAsia="Calibri"/>
                <w:lang w:eastAsia="en-US"/>
              </w:rPr>
            </w:pPr>
            <w:r w:rsidRPr="009452B9">
              <w:rPr>
                <w:rFonts w:eastAsia="Calibri"/>
                <w:lang w:eastAsia="en-US"/>
              </w:rPr>
              <w:t>Hukuki ve/veya adli ve/veya cezai işlemlere maruz kişiler, tuvalete gidiş ve gelişte kontrol ve gözetim altında bulundurulur.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70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(f)</w:t>
            </w:r>
          </w:p>
        </w:tc>
        <w:tc>
          <w:tcPr>
            <w:tcW w:w="4853" w:type="dxa"/>
            <w:hideMark/>
          </w:tcPr>
          <w:p w:rsidR="009452B9" w:rsidRPr="009452B9" w:rsidRDefault="009452B9" w:rsidP="009452B9">
            <w:pPr>
              <w:contextualSpacing/>
              <w:jc w:val="both"/>
              <w:rPr>
                <w:rFonts w:eastAsia="Calibri"/>
                <w:lang w:eastAsia="en-US"/>
              </w:rPr>
            </w:pPr>
            <w:r w:rsidRPr="009452B9">
              <w:rPr>
                <w:rFonts w:eastAsia="Calibri"/>
                <w:lang w:eastAsia="en-US"/>
              </w:rPr>
              <w:t>Refakatçi güvenlik personeli ile hukuki ve/veya adli ve/veya cezai işlemlere maruz kişilere, uçakta normal yemek verilir.</w:t>
            </w:r>
          </w:p>
          <w:p w:rsidR="009452B9" w:rsidRPr="009452B9" w:rsidRDefault="009452B9" w:rsidP="009452B9">
            <w:pPr>
              <w:contextualSpacing/>
              <w:jc w:val="both"/>
              <w:rPr>
                <w:rFonts w:eastAsia="Calibri"/>
                <w:lang w:eastAsia="en-US"/>
              </w:rPr>
            </w:pPr>
            <w:r w:rsidRPr="009452B9">
              <w:rPr>
                <w:rFonts w:eastAsia="Calibri"/>
                <w:lang w:eastAsia="en-US"/>
              </w:rPr>
              <w:t xml:space="preserve">       Ancak metal çatal, bıçak ve alkollü içki verilmez.</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70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(g)</w:t>
            </w:r>
          </w:p>
        </w:tc>
        <w:tc>
          <w:tcPr>
            <w:tcW w:w="4853" w:type="dxa"/>
            <w:hideMark/>
          </w:tcPr>
          <w:p w:rsidR="009452B9" w:rsidRPr="009452B9" w:rsidRDefault="009452B9" w:rsidP="009452B9">
            <w:pPr>
              <w:contextualSpacing/>
              <w:jc w:val="both"/>
              <w:rPr>
                <w:rFonts w:eastAsia="Calibri"/>
                <w:lang w:eastAsia="en-US"/>
              </w:rPr>
            </w:pPr>
            <w:r w:rsidRPr="009452B9">
              <w:rPr>
                <w:rFonts w:eastAsia="Calibri"/>
                <w:lang w:eastAsia="en-US"/>
              </w:rPr>
              <w:t>Tehlikeli olduğu kanaati uyandıran hukuki ve/veya adli ve/veya cezai işlemlere maruz kişinin birden fazla olması halinde, sadece biri uçağa kabul edilir.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709" w:type="dxa"/>
          </w:tcPr>
          <w:p w:rsidR="009452B9" w:rsidRPr="009452B9" w:rsidRDefault="009452B9" w:rsidP="009452B9">
            <w:pPr>
              <w:jc w:val="center"/>
              <w:rPr>
                <w:rFonts w:eastAsia="Calibri"/>
                <w:color w:val="000000"/>
                <w:lang w:eastAsia="en-US"/>
              </w:rPr>
            </w:pPr>
          </w:p>
        </w:tc>
        <w:tc>
          <w:tcPr>
            <w:tcW w:w="675" w:type="dxa"/>
            <w:hideMark/>
          </w:tcPr>
          <w:p w:rsidR="009452B9" w:rsidRPr="009452B9" w:rsidRDefault="009452B9" w:rsidP="009452B9">
            <w:pPr>
              <w:contextualSpacing/>
              <w:jc w:val="both"/>
              <w:rPr>
                <w:color w:val="000000"/>
              </w:rPr>
            </w:pPr>
            <w:r w:rsidRPr="009452B9">
              <w:rPr>
                <w:color w:val="000000"/>
              </w:rPr>
              <w:t>(h)</w:t>
            </w:r>
          </w:p>
        </w:tc>
        <w:tc>
          <w:tcPr>
            <w:tcW w:w="4853" w:type="dxa"/>
            <w:hideMark/>
          </w:tcPr>
          <w:p w:rsidR="009452B9" w:rsidRPr="009452B9" w:rsidRDefault="009452B9" w:rsidP="009452B9">
            <w:pPr>
              <w:contextualSpacing/>
              <w:jc w:val="both"/>
              <w:rPr>
                <w:rFonts w:eastAsia="Calibri"/>
                <w:lang w:eastAsia="en-US"/>
              </w:rPr>
            </w:pPr>
            <w:r w:rsidRPr="009452B9">
              <w:rPr>
                <w:rFonts w:eastAsia="Calibri"/>
                <w:lang w:eastAsia="en-US"/>
              </w:rPr>
              <w:t>Hukuki ve/veya adli ve/veya cezai işlemlere maruz kişilerin diğer yolcuların güvenliğini tehlikeye düşüreceğinin değerlendirilmesi halinde, havayolu şirketleri, hukuki ve/veya adli ve/veya cezai işlemlere maruz kişileri uçağa almayabilir.</w:t>
            </w:r>
          </w:p>
        </w:tc>
      </w:tr>
      <w:tr w:rsidR="009452B9" w:rsidRPr="009452B9" w:rsidTr="009452B9">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tcPr>
          <w:p w:rsidR="009452B9" w:rsidRPr="009452B9" w:rsidRDefault="009452B9" w:rsidP="009452B9">
            <w:pPr>
              <w:rPr>
                <w:rFonts w:eastAsia="Calibri"/>
                <w:color w:val="000000"/>
                <w:lang w:eastAsia="en-US"/>
              </w:rPr>
            </w:pPr>
          </w:p>
        </w:tc>
        <w:tc>
          <w:tcPr>
            <w:tcW w:w="709"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(B)</w:t>
            </w:r>
          </w:p>
        </w:tc>
        <w:tc>
          <w:tcPr>
            <w:tcW w:w="5528" w:type="dxa"/>
            <w:gridSpan w:val="2"/>
          </w:tcPr>
          <w:p w:rsidR="009452B9" w:rsidRPr="009452B9" w:rsidRDefault="009452B9" w:rsidP="009452B9">
            <w:pPr>
              <w:jc w:val="both"/>
              <w:rPr>
                <w:color w:val="000000"/>
              </w:rPr>
            </w:pPr>
            <w:r w:rsidRPr="009452B9">
              <w:rPr>
                <w:color w:val="000000"/>
              </w:rPr>
              <w:t>Mental bozuklukları olan kişilerin taşınmasında; nakil Devlet tarafından gerçekleştiriliyorsa ve sağlık personelinin ve/veya refakatçi güvenlik personelinin eşlik etmesi gerekiyorsa  bu durum havayolu işletmesine nakli gerçekleştiren kurum tarafından bildirilir. Ayrıca havayolu işletmesi bu durumu güvenlik planında belirtir.</w:t>
            </w:r>
          </w:p>
          <w:p w:rsidR="009452B9" w:rsidRPr="009452B9" w:rsidRDefault="009452B9" w:rsidP="009452B9">
            <w:pPr>
              <w:contextualSpacing/>
              <w:jc w:val="both"/>
              <w:rPr>
                <w:color w:val="000000"/>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W w:w="963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010"/>
        <w:gridCol w:w="236"/>
        <w:gridCol w:w="509"/>
        <w:gridCol w:w="641"/>
        <w:gridCol w:w="641"/>
        <w:gridCol w:w="236"/>
        <w:gridCol w:w="5121"/>
      </w:tblGrid>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r w:rsidRPr="009452B9">
              <w:rPr>
                <w:rFonts w:eastAsia="Calibri"/>
                <w:color w:val="000000"/>
                <w:lang w:eastAsia="en-US"/>
              </w:rPr>
              <w:lastRenderedPageBreak/>
              <w:t>Yasaklı Maddeler</w:t>
            </w:r>
          </w:p>
          <w:p w:rsidR="009452B9" w:rsidRPr="009452B9" w:rsidRDefault="009452B9" w:rsidP="009452B9">
            <w:pPr>
              <w:rPr>
                <w:rFonts w:eastAsia="Calibri"/>
                <w:color w:val="000000"/>
                <w:lang w:eastAsia="en-US"/>
              </w:rPr>
            </w:pPr>
          </w:p>
        </w:tc>
        <w:tc>
          <w:tcPr>
            <w:tcW w:w="509" w:type="dxa"/>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39. </w:t>
            </w:r>
          </w:p>
        </w:tc>
        <w:tc>
          <w:tcPr>
            <w:tcW w:w="641" w:type="dxa"/>
            <w:hideMark/>
          </w:tcPr>
          <w:p w:rsidR="009452B9" w:rsidRPr="009452B9" w:rsidRDefault="009452B9" w:rsidP="009452B9">
            <w:pPr>
              <w:rPr>
                <w:rFonts w:eastAsia="Calibri"/>
                <w:color w:val="000000"/>
                <w:lang w:eastAsia="en-US"/>
              </w:rPr>
            </w:pPr>
            <w:r w:rsidRPr="009452B9">
              <w:rPr>
                <w:rFonts w:eastAsia="Calibri"/>
                <w:color w:val="000000"/>
                <w:lang w:eastAsia="en-US"/>
              </w:rPr>
              <w:t>(1)</w:t>
            </w:r>
          </w:p>
        </w:tc>
        <w:tc>
          <w:tcPr>
            <w:tcW w:w="5998" w:type="dxa"/>
            <w:gridSpan w:val="3"/>
            <w:hideMark/>
          </w:tcPr>
          <w:p w:rsidR="009452B9" w:rsidRPr="009452B9" w:rsidRDefault="009452B9" w:rsidP="009452B9">
            <w:pPr>
              <w:jc w:val="both"/>
              <w:rPr>
                <w:color w:val="000000"/>
              </w:rPr>
            </w:pPr>
            <w:r w:rsidRPr="009452B9">
              <w:rPr>
                <w:rFonts w:eastAsia="Calibri"/>
                <w:color w:val="000000"/>
                <w:lang w:eastAsia="en-US"/>
              </w:rPr>
              <w:t xml:space="preserve">Yasaklı maddelerin </w:t>
            </w:r>
            <w:r w:rsidRPr="009452B9">
              <w:rPr>
                <w:color w:val="000000"/>
              </w:rPr>
              <w:t>yolcular tarafından taşınması ve Güvenlik Tahditli Alanlara (GTA) veya Hava Aracına sokulmasına izin verilmez.</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hideMark/>
          </w:tcPr>
          <w:p w:rsidR="009452B9" w:rsidRPr="009452B9" w:rsidRDefault="009452B9" w:rsidP="009452B9">
            <w:pPr>
              <w:rPr>
                <w:rFonts w:eastAsia="Calibri"/>
                <w:color w:val="000000"/>
                <w:lang w:eastAsia="en-US"/>
              </w:rPr>
            </w:pPr>
            <w:r w:rsidRPr="009452B9">
              <w:rPr>
                <w:rFonts w:eastAsia="Calibri"/>
                <w:color w:val="000000"/>
                <w:lang w:eastAsia="en-US"/>
              </w:rPr>
              <w:t>(2)</w:t>
            </w:r>
          </w:p>
        </w:tc>
        <w:tc>
          <w:tcPr>
            <w:tcW w:w="5998" w:type="dxa"/>
            <w:gridSpan w:val="3"/>
            <w:hideMark/>
          </w:tcPr>
          <w:p w:rsidR="009452B9" w:rsidRPr="009452B9" w:rsidRDefault="009452B9" w:rsidP="009452B9">
            <w:pPr>
              <w:jc w:val="both"/>
              <w:rPr>
                <w:rFonts w:eastAsia="Calibri"/>
                <w:color w:val="000000"/>
                <w:lang w:eastAsia="en-US"/>
              </w:rPr>
            </w:pPr>
            <w:r w:rsidRPr="009452B9">
              <w:rPr>
                <w:color w:val="000000"/>
              </w:rPr>
              <w:t xml:space="preserve">Yasaklı maddeler ile ilgili usul ve </w:t>
            </w:r>
            <w:r w:rsidRPr="009452B9">
              <w:t>esaslar Bakanlık tarafından hazırlanacak, Bakanlar Kurulunca onaylanacak ve Resmi Gazete’de yayımlanacak tüzük ile düzenlenir.</w:t>
            </w:r>
          </w:p>
        </w:tc>
      </w:tr>
      <w:tr w:rsidR="009452B9" w:rsidRPr="009452B9" w:rsidTr="009452B9">
        <w:trPr>
          <w:gridBefore w:val="1"/>
          <w:wBefore w:w="236" w:type="dxa"/>
          <w:trHeight w:val="1088"/>
        </w:trPr>
        <w:tc>
          <w:tcPr>
            <w:tcW w:w="9394" w:type="dxa"/>
            <w:gridSpan w:val="7"/>
          </w:tcPr>
          <w:p w:rsidR="009452B9" w:rsidRPr="009452B9" w:rsidRDefault="009452B9" w:rsidP="009452B9">
            <w:pPr>
              <w:rPr>
                <w:rFonts w:eastAsia="Calibri"/>
                <w:color w:val="000000"/>
                <w:lang w:eastAsia="en-US"/>
              </w:rPr>
            </w:pPr>
          </w:p>
          <w:p w:rsidR="009452B9" w:rsidRPr="009452B9" w:rsidRDefault="009452B9" w:rsidP="009452B9">
            <w:pPr>
              <w:jc w:val="center"/>
              <w:rPr>
                <w:rFonts w:eastAsia="Calibri"/>
                <w:color w:val="000000"/>
                <w:lang w:eastAsia="en-US"/>
              </w:rPr>
            </w:pPr>
            <w:r w:rsidRPr="009452B9">
              <w:rPr>
                <w:rFonts w:eastAsia="Calibri"/>
                <w:color w:val="000000"/>
                <w:lang w:eastAsia="en-US"/>
              </w:rPr>
              <w:t>Dördüncü Bölüm</w:t>
            </w:r>
          </w:p>
          <w:p w:rsidR="009452B9" w:rsidRPr="009452B9" w:rsidRDefault="009452B9" w:rsidP="009452B9">
            <w:pPr>
              <w:jc w:val="center"/>
              <w:rPr>
                <w:rFonts w:eastAsia="Calibri"/>
                <w:color w:val="000000"/>
                <w:lang w:eastAsia="en-US"/>
              </w:rPr>
            </w:pPr>
            <w:r w:rsidRPr="009452B9">
              <w:rPr>
                <w:rFonts w:eastAsia="Calibri"/>
                <w:color w:val="000000"/>
                <w:lang w:eastAsia="en-US"/>
              </w:rPr>
              <w:t>Uçak Altı Bagajı</w:t>
            </w:r>
          </w:p>
        </w:tc>
      </w:tr>
      <w:tr w:rsidR="009452B9" w:rsidRPr="009452B9" w:rsidTr="009452B9">
        <w:trPr>
          <w:gridBefore w:val="1"/>
          <w:wBefore w:w="236" w:type="dxa"/>
        </w:trPr>
        <w:tc>
          <w:tcPr>
            <w:tcW w:w="2246" w:type="dxa"/>
            <w:gridSpan w:val="2"/>
            <w:hideMark/>
          </w:tcPr>
          <w:p w:rsidR="009452B9" w:rsidRPr="009452B9" w:rsidRDefault="009452B9" w:rsidP="009452B9">
            <w:pPr>
              <w:rPr>
                <w:rFonts w:eastAsia="Calibri"/>
                <w:color w:val="000000"/>
                <w:lang w:eastAsia="en-US"/>
              </w:rPr>
            </w:pPr>
            <w:r w:rsidRPr="009452B9">
              <w:rPr>
                <w:rFonts w:eastAsia="Calibri"/>
                <w:color w:val="000000"/>
                <w:lang w:eastAsia="en-US"/>
              </w:rPr>
              <w:t>Uçak Altı Bagajı Güvenliği Kuralları</w:t>
            </w:r>
          </w:p>
        </w:tc>
        <w:tc>
          <w:tcPr>
            <w:tcW w:w="509" w:type="dxa"/>
            <w:hideMark/>
          </w:tcPr>
          <w:p w:rsidR="009452B9" w:rsidRPr="009452B9" w:rsidRDefault="009452B9" w:rsidP="009452B9">
            <w:pPr>
              <w:rPr>
                <w:rFonts w:eastAsia="Calibri"/>
                <w:color w:val="000000"/>
                <w:lang w:eastAsia="en-US"/>
              </w:rPr>
            </w:pPr>
            <w:r w:rsidRPr="009452B9">
              <w:rPr>
                <w:rFonts w:eastAsia="Calibri"/>
                <w:color w:val="000000"/>
                <w:lang w:eastAsia="en-US"/>
              </w:rPr>
              <w:t>40.</w:t>
            </w:r>
          </w:p>
        </w:tc>
        <w:tc>
          <w:tcPr>
            <w:tcW w:w="64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5998" w:type="dxa"/>
            <w:gridSpan w:val="3"/>
            <w:hideMark/>
          </w:tcPr>
          <w:p w:rsidR="009452B9" w:rsidRPr="009452B9" w:rsidRDefault="009452B9" w:rsidP="009452B9">
            <w:pPr>
              <w:jc w:val="both"/>
              <w:rPr>
                <w:color w:val="000000"/>
              </w:rPr>
            </w:pPr>
            <w:r w:rsidRPr="009452B9">
              <w:rPr>
                <w:color w:val="000000"/>
              </w:rPr>
              <w:t xml:space="preserve">Bu Yasa uyarınca yetkili otorite, Polis Genel Müdürlüğü, havalimanı işletmecisi, havayolu firması veya ilgili diğer havacılık işletmeleri, bu Yasa ve bu Yasa tahtında çıkarılacak tüzüklerde belirtilen önlemlerin uygulanmasını sağlamakla yükümlüdür. </w:t>
            </w:r>
          </w:p>
        </w:tc>
      </w:tr>
      <w:tr w:rsidR="009452B9" w:rsidRPr="009452B9" w:rsidTr="009452B9">
        <w:trPr>
          <w:gridBefore w:val="1"/>
          <w:wBefore w:w="236" w:type="dxa"/>
          <w:trHeight w:val="1852"/>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5998" w:type="dxa"/>
            <w:gridSpan w:val="3"/>
          </w:tcPr>
          <w:p w:rsidR="009452B9" w:rsidRPr="009452B9" w:rsidRDefault="009452B9" w:rsidP="009452B9">
            <w:pPr>
              <w:jc w:val="both"/>
              <w:rPr>
                <w:color w:val="000000"/>
              </w:rPr>
            </w:pPr>
            <w:r w:rsidRPr="009452B9">
              <w:rPr>
                <w:color w:val="000000"/>
              </w:rPr>
              <w:t>Hava Aracının, güvenlik önlemlerinin bu Yasada belirtilen kurallardaki standartlara denk olarak tanınmadığı bir ülkeden kalktıktan sonra transit olduğu diğer bir ülkeden gelen uçak altı bagajı, bu Yasada belirtilen standartta taranmamış uçak altı bagajı olarak dikkate alınır. Uçak altı bagajlarının iki ülke arasında mutabakat olması durumunda, o ülkede bu Yasada belirtilen standartta taranmış olması hali istisnadır.</w:t>
            </w:r>
          </w:p>
          <w:p w:rsidR="009452B9" w:rsidRPr="009452B9" w:rsidRDefault="009452B9" w:rsidP="009452B9">
            <w:pPr>
              <w:jc w:val="both"/>
              <w:rPr>
                <w:color w:val="000000"/>
              </w:rPr>
            </w:pPr>
          </w:p>
        </w:tc>
      </w:tr>
      <w:tr w:rsidR="009452B9" w:rsidRPr="009452B9" w:rsidTr="009452B9">
        <w:trPr>
          <w:gridBefore w:val="1"/>
          <w:wBefore w:w="236" w:type="dxa"/>
        </w:trPr>
        <w:tc>
          <w:tcPr>
            <w:tcW w:w="2246" w:type="dxa"/>
            <w:gridSpan w:val="2"/>
            <w:hideMark/>
          </w:tcPr>
          <w:p w:rsidR="009452B9" w:rsidRPr="009452B9" w:rsidRDefault="009452B9" w:rsidP="009452B9">
            <w:pPr>
              <w:rPr>
                <w:rFonts w:eastAsia="Calibri"/>
                <w:color w:val="000000"/>
                <w:lang w:eastAsia="en-US"/>
              </w:rPr>
            </w:pPr>
            <w:r w:rsidRPr="009452B9">
              <w:rPr>
                <w:rFonts w:eastAsia="Calibri"/>
                <w:color w:val="000000"/>
                <w:lang w:eastAsia="en-US"/>
              </w:rPr>
              <w:t>Uçak Altı Bagajının Taranması</w:t>
            </w:r>
          </w:p>
        </w:tc>
        <w:tc>
          <w:tcPr>
            <w:tcW w:w="509" w:type="dxa"/>
            <w:hideMark/>
          </w:tcPr>
          <w:p w:rsidR="009452B9" w:rsidRPr="009452B9" w:rsidRDefault="009452B9" w:rsidP="009452B9">
            <w:pPr>
              <w:rPr>
                <w:rFonts w:eastAsia="Calibri"/>
                <w:color w:val="000000"/>
                <w:lang w:eastAsia="en-US"/>
              </w:rPr>
            </w:pPr>
            <w:r w:rsidRPr="009452B9">
              <w:rPr>
                <w:rFonts w:eastAsia="Calibri"/>
                <w:color w:val="000000"/>
                <w:lang w:eastAsia="en-US"/>
              </w:rPr>
              <w:t>41.</w:t>
            </w:r>
          </w:p>
        </w:tc>
        <w:tc>
          <w:tcPr>
            <w:tcW w:w="641" w:type="dxa"/>
            <w:hideMark/>
          </w:tcPr>
          <w:p w:rsidR="009452B9" w:rsidRPr="009452B9" w:rsidRDefault="009452B9" w:rsidP="009452B9">
            <w:pPr>
              <w:jc w:val="center"/>
              <w:rPr>
                <w:color w:val="000000"/>
              </w:rPr>
            </w:pPr>
            <w:r w:rsidRPr="009452B9">
              <w:rPr>
                <w:color w:val="000000"/>
              </w:rPr>
              <w:t>(1)</w:t>
            </w:r>
          </w:p>
        </w:tc>
        <w:tc>
          <w:tcPr>
            <w:tcW w:w="5998" w:type="dxa"/>
            <w:gridSpan w:val="3"/>
            <w:hideMark/>
          </w:tcPr>
          <w:p w:rsidR="009452B9" w:rsidRPr="009452B9" w:rsidRDefault="009452B9" w:rsidP="009452B9">
            <w:pPr>
              <w:jc w:val="both"/>
              <w:rPr>
                <w:color w:val="000000"/>
              </w:rPr>
            </w:pPr>
            <w:r w:rsidRPr="009452B9">
              <w:rPr>
                <w:color w:val="000000"/>
              </w:rPr>
              <w:t xml:space="preserve"> Tüm uçak altı bagajlar, hava aracına yüklenmeden önce yasaklı maddelerin güvenlik tahditli alanlara (GTA) ve hava aracına girişini önlemek amacıyla taranır.</w:t>
            </w:r>
          </w:p>
        </w:tc>
      </w:tr>
      <w:tr w:rsidR="009452B9" w:rsidRPr="009452B9" w:rsidTr="009452B9">
        <w:trPr>
          <w:gridBefore w:val="1"/>
          <w:wBefore w:w="236" w:type="dxa"/>
          <w:trHeight w:val="165"/>
        </w:trPr>
        <w:tc>
          <w:tcPr>
            <w:tcW w:w="2246" w:type="dxa"/>
            <w:gridSpan w:val="2"/>
            <w:vMerge w:val="restart"/>
          </w:tcPr>
          <w:p w:rsidR="009452B9" w:rsidRPr="009452B9" w:rsidRDefault="009452B9" w:rsidP="009452B9">
            <w:pPr>
              <w:rPr>
                <w:rFonts w:eastAsia="Calibri"/>
                <w:color w:val="000000"/>
                <w:lang w:eastAsia="en-US"/>
              </w:rPr>
            </w:pPr>
          </w:p>
        </w:tc>
        <w:tc>
          <w:tcPr>
            <w:tcW w:w="509" w:type="dxa"/>
            <w:vMerge w:val="restart"/>
          </w:tcPr>
          <w:p w:rsidR="009452B9" w:rsidRPr="009452B9" w:rsidRDefault="009452B9" w:rsidP="009452B9">
            <w:pPr>
              <w:rPr>
                <w:rFonts w:eastAsia="Calibri"/>
                <w:color w:val="000000"/>
                <w:lang w:eastAsia="en-US"/>
              </w:rPr>
            </w:pPr>
          </w:p>
        </w:tc>
        <w:tc>
          <w:tcPr>
            <w:tcW w:w="641" w:type="dxa"/>
            <w:vMerge w:val="restart"/>
            <w:hideMark/>
          </w:tcPr>
          <w:p w:rsidR="009452B9" w:rsidRPr="009452B9" w:rsidRDefault="009452B9" w:rsidP="009452B9">
            <w:pPr>
              <w:jc w:val="center"/>
              <w:rPr>
                <w:color w:val="000000"/>
              </w:rPr>
            </w:pPr>
            <w:r w:rsidRPr="009452B9">
              <w:rPr>
                <w:color w:val="000000"/>
              </w:rPr>
              <w:t>(2)</w:t>
            </w:r>
          </w:p>
        </w:tc>
        <w:tc>
          <w:tcPr>
            <w:tcW w:w="5998" w:type="dxa"/>
            <w:gridSpan w:val="3"/>
            <w:hideMark/>
          </w:tcPr>
          <w:p w:rsidR="009452B9" w:rsidRPr="009452B9" w:rsidRDefault="009452B9" w:rsidP="009452B9">
            <w:pPr>
              <w:jc w:val="both"/>
              <w:rPr>
                <w:color w:val="000000"/>
              </w:rPr>
            </w:pPr>
            <w:r w:rsidRPr="009452B9">
              <w:rPr>
                <w:color w:val="000000"/>
              </w:rPr>
              <w:t>Uçak altı bagajı taranmasındaki yöntemler aşağıdaki gibidir:</w:t>
            </w:r>
          </w:p>
        </w:tc>
      </w:tr>
      <w:tr w:rsidR="009452B9" w:rsidRPr="009452B9" w:rsidTr="009452B9">
        <w:trPr>
          <w:gridBefore w:val="1"/>
          <w:wBefore w:w="236" w:type="dxa"/>
          <w:trHeight w:val="165"/>
        </w:trPr>
        <w:tc>
          <w:tcPr>
            <w:tcW w:w="2246" w:type="dxa"/>
            <w:gridSpan w:val="2"/>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509" w:type="dxa"/>
            <w:vMerge/>
            <w:vAlign w:val="center"/>
            <w:hideMark/>
          </w:tcPr>
          <w:p w:rsidR="009452B9" w:rsidRPr="009452B9" w:rsidRDefault="009452B9" w:rsidP="009452B9">
            <w:pPr>
              <w:rPr>
                <w:rFonts w:eastAsia="Calibri"/>
                <w:color w:val="000000"/>
                <w:lang w:eastAsia="en-US"/>
              </w:rPr>
            </w:pPr>
          </w:p>
        </w:tc>
        <w:tc>
          <w:tcPr>
            <w:tcW w:w="641" w:type="dxa"/>
            <w:vMerge/>
            <w:vAlign w:val="center"/>
            <w:hideMark/>
          </w:tcPr>
          <w:p w:rsidR="009452B9" w:rsidRPr="009452B9" w:rsidRDefault="009452B9" w:rsidP="009452B9">
            <w:pPr>
              <w:rPr>
                <w:color w:val="000000"/>
              </w:rPr>
            </w:pPr>
          </w:p>
        </w:tc>
        <w:tc>
          <w:tcPr>
            <w:tcW w:w="641" w:type="dxa"/>
          </w:tcPr>
          <w:p w:rsidR="009452B9" w:rsidRPr="009452B9" w:rsidRDefault="009452B9" w:rsidP="009452B9">
            <w:pPr>
              <w:numPr>
                <w:ilvl w:val="0"/>
                <w:numId w:val="4"/>
              </w:numPr>
              <w:spacing w:after="160" w:line="256" w:lineRule="auto"/>
              <w:ind w:left="459" w:hanging="426"/>
              <w:contextualSpacing/>
              <w:jc w:val="center"/>
              <w:rPr>
                <w:color w:val="000000"/>
              </w:rPr>
            </w:pPr>
          </w:p>
        </w:tc>
        <w:tc>
          <w:tcPr>
            <w:tcW w:w="5357" w:type="dxa"/>
            <w:gridSpan w:val="2"/>
            <w:hideMark/>
          </w:tcPr>
          <w:p w:rsidR="009452B9" w:rsidRPr="009452B9" w:rsidRDefault="009452B9" w:rsidP="009452B9">
            <w:pPr>
              <w:jc w:val="both"/>
              <w:rPr>
                <w:color w:val="000000"/>
              </w:rPr>
            </w:pPr>
            <w:r w:rsidRPr="009452B9">
              <w:rPr>
                <w:color w:val="000000"/>
              </w:rPr>
              <w:t>Elle arama;</w:t>
            </w:r>
          </w:p>
        </w:tc>
      </w:tr>
      <w:tr w:rsidR="009452B9" w:rsidRPr="009452B9" w:rsidTr="009452B9">
        <w:trPr>
          <w:gridBefore w:val="1"/>
          <w:wBefore w:w="236" w:type="dxa"/>
          <w:trHeight w:val="165"/>
        </w:trPr>
        <w:tc>
          <w:tcPr>
            <w:tcW w:w="2246" w:type="dxa"/>
            <w:gridSpan w:val="2"/>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509" w:type="dxa"/>
            <w:vMerge/>
            <w:vAlign w:val="center"/>
            <w:hideMark/>
          </w:tcPr>
          <w:p w:rsidR="009452B9" w:rsidRPr="009452B9" w:rsidRDefault="009452B9" w:rsidP="009452B9">
            <w:pPr>
              <w:rPr>
                <w:rFonts w:eastAsia="Calibri"/>
                <w:color w:val="000000"/>
                <w:lang w:eastAsia="en-US"/>
              </w:rPr>
            </w:pPr>
          </w:p>
        </w:tc>
        <w:tc>
          <w:tcPr>
            <w:tcW w:w="641" w:type="dxa"/>
            <w:vMerge/>
            <w:vAlign w:val="center"/>
            <w:hideMark/>
          </w:tcPr>
          <w:p w:rsidR="009452B9" w:rsidRPr="009452B9" w:rsidRDefault="009452B9" w:rsidP="009452B9">
            <w:pPr>
              <w:rPr>
                <w:color w:val="000000"/>
              </w:rPr>
            </w:pPr>
          </w:p>
        </w:tc>
        <w:tc>
          <w:tcPr>
            <w:tcW w:w="641" w:type="dxa"/>
            <w:hideMark/>
          </w:tcPr>
          <w:p w:rsidR="009452B9" w:rsidRPr="009452B9" w:rsidRDefault="009452B9" w:rsidP="009452B9">
            <w:pPr>
              <w:jc w:val="center"/>
              <w:rPr>
                <w:color w:val="000000"/>
              </w:rPr>
            </w:pPr>
            <w:r w:rsidRPr="009452B9">
              <w:rPr>
                <w:color w:val="000000"/>
              </w:rPr>
              <w:t>(B)</w:t>
            </w:r>
          </w:p>
        </w:tc>
        <w:tc>
          <w:tcPr>
            <w:tcW w:w="5357" w:type="dxa"/>
            <w:gridSpan w:val="2"/>
            <w:hideMark/>
          </w:tcPr>
          <w:p w:rsidR="009452B9" w:rsidRPr="009452B9" w:rsidRDefault="009452B9" w:rsidP="009452B9">
            <w:pPr>
              <w:jc w:val="both"/>
              <w:rPr>
                <w:color w:val="000000"/>
              </w:rPr>
            </w:pPr>
            <w:r w:rsidRPr="009452B9">
              <w:rPr>
                <w:color w:val="000000"/>
              </w:rPr>
              <w:t>Konvansiyonel x-ray cihazı ile tarama;</w:t>
            </w:r>
          </w:p>
        </w:tc>
      </w:tr>
      <w:tr w:rsidR="009452B9" w:rsidRPr="009452B9" w:rsidTr="009452B9">
        <w:trPr>
          <w:gridBefore w:val="1"/>
          <w:wBefore w:w="236" w:type="dxa"/>
          <w:trHeight w:val="165"/>
        </w:trPr>
        <w:tc>
          <w:tcPr>
            <w:tcW w:w="2246" w:type="dxa"/>
            <w:gridSpan w:val="2"/>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509" w:type="dxa"/>
            <w:vMerge/>
            <w:vAlign w:val="center"/>
            <w:hideMark/>
          </w:tcPr>
          <w:p w:rsidR="009452B9" w:rsidRPr="009452B9" w:rsidRDefault="009452B9" w:rsidP="009452B9">
            <w:pPr>
              <w:rPr>
                <w:rFonts w:eastAsia="Calibri"/>
                <w:color w:val="000000"/>
                <w:lang w:eastAsia="en-US"/>
              </w:rPr>
            </w:pPr>
          </w:p>
        </w:tc>
        <w:tc>
          <w:tcPr>
            <w:tcW w:w="641" w:type="dxa"/>
            <w:vMerge/>
            <w:vAlign w:val="center"/>
            <w:hideMark/>
          </w:tcPr>
          <w:p w:rsidR="009452B9" w:rsidRPr="009452B9" w:rsidRDefault="009452B9" w:rsidP="009452B9">
            <w:pPr>
              <w:rPr>
                <w:color w:val="000000"/>
              </w:rPr>
            </w:pPr>
          </w:p>
        </w:tc>
        <w:tc>
          <w:tcPr>
            <w:tcW w:w="641" w:type="dxa"/>
            <w:hideMark/>
          </w:tcPr>
          <w:p w:rsidR="009452B9" w:rsidRPr="009452B9" w:rsidRDefault="009452B9" w:rsidP="009452B9">
            <w:pPr>
              <w:jc w:val="center"/>
              <w:rPr>
                <w:color w:val="000000"/>
              </w:rPr>
            </w:pPr>
            <w:r w:rsidRPr="009452B9">
              <w:rPr>
                <w:color w:val="000000"/>
              </w:rPr>
              <w:t>(C)</w:t>
            </w:r>
          </w:p>
        </w:tc>
        <w:tc>
          <w:tcPr>
            <w:tcW w:w="5357" w:type="dxa"/>
            <w:gridSpan w:val="2"/>
            <w:hideMark/>
          </w:tcPr>
          <w:p w:rsidR="009452B9" w:rsidRPr="009452B9" w:rsidRDefault="009452B9" w:rsidP="009452B9">
            <w:pPr>
              <w:jc w:val="both"/>
              <w:rPr>
                <w:color w:val="000000"/>
              </w:rPr>
            </w:pPr>
            <w:r w:rsidRPr="009452B9">
              <w:rPr>
                <w:color w:val="000000"/>
              </w:rPr>
              <w:t>EDS-PTS (Patlayıcı Tespit Sistemi);</w:t>
            </w:r>
          </w:p>
        </w:tc>
      </w:tr>
      <w:tr w:rsidR="009452B9" w:rsidRPr="009452B9" w:rsidTr="009452B9">
        <w:trPr>
          <w:gridBefore w:val="1"/>
          <w:wBefore w:w="236" w:type="dxa"/>
          <w:trHeight w:val="165"/>
        </w:trPr>
        <w:tc>
          <w:tcPr>
            <w:tcW w:w="2246" w:type="dxa"/>
            <w:gridSpan w:val="2"/>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509" w:type="dxa"/>
            <w:vMerge/>
            <w:vAlign w:val="center"/>
            <w:hideMark/>
          </w:tcPr>
          <w:p w:rsidR="009452B9" w:rsidRPr="009452B9" w:rsidRDefault="009452B9" w:rsidP="009452B9">
            <w:pPr>
              <w:rPr>
                <w:rFonts w:eastAsia="Calibri"/>
                <w:color w:val="000000"/>
                <w:lang w:eastAsia="en-US"/>
              </w:rPr>
            </w:pPr>
          </w:p>
        </w:tc>
        <w:tc>
          <w:tcPr>
            <w:tcW w:w="641" w:type="dxa"/>
            <w:vMerge/>
            <w:vAlign w:val="center"/>
            <w:hideMark/>
          </w:tcPr>
          <w:p w:rsidR="009452B9" w:rsidRPr="009452B9" w:rsidRDefault="009452B9" w:rsidP="009452B9">
            <w:pPr>
              <w:rPr>
                <w:color w:val="000000"/>
              </w:rPr>
            </w:pPr>
          </w:p>
        </w:tc>
        <w:tc>
          <w:tcPr>
            <w:tcW w:w="641" w:type="dxa"/>
            <w:hideMark/>
          </w:tcPr>
          <w:p w:rsidR="009452B9" w:rsidRPr="009452B9" w:rsidRDefault="009452B9" w:rsidP="009452B9">
            <w:pPr>
              <w:jc w:val="center"/>
              <w:rPr>
                <w:color w:val="000000"/>
              </w:rPr>
            </w:pPr>
            <w:r w:rsidRPr="009452B9">
              <w:rPr>
                <w:color w:val="000000"/>
              </w:rPr>
              <w:t>(Ç)</w:t>
            </w:r>
          </w:p>
        </w:tc>
        <w:tc>
          <w:tcPr>
            <w:tcW w:w="5357" w:type="dxa"/>
            <w:gridSpan w:val="2"/>
            <w:hideMark/>
          </w:tcPr>
          <w:p w:rsidR="009452B9" w:rsidRPr="009452B9" w:rsidRDefault="009452B9" w:rsidP="009452B9">
            <w:pPr>
              <w:jc w:val="both"/>
              <w:rPr>
                <w:color w:val="000000"/>
              </w:rPr>
            </w:pPr>
            <w:r w:rsidRPr="009452B9">
              <w:rPr>
                <w:color w:val="000000"/>
              </w:rPr>
              <w:t>Patlayıcı İz Tespit (ETD Cihazı); ve</w:t>
            </w:r>
          </w:p>
        </w:tc>
      </w:tr>
      <w:tr w:rsidR="009452B9" w:rsidRPr="009452B9" w:rsidTr="009452B9">
        <w:trPr>
          <w:gridBefore w:val="1"/>
          <w:wBefore w:w="236" w:type="dxa"/>
          <w:trHeight w:val="165"/>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jc w:val="center"/>
              <w:rPr>
                <w:color w:val="000000"/>
              </w:rPr>
            </w:pPr>
          </w:p>
        </w:tc>
        <w:tc>
          <w:tcPr>
            <w:tcW w:w="641" w:type="dxa"/>
            <w:hideMark/>
          </w:tcPr>
          <w:p w:rsidR="009452B9" w:rsidRPr="009452B9" w:rsidRDefault="009452B9" w:rsidP="009452B9">
            <w:pPr>
              <w:jc w:val="center"/>
              <w:rPr>
                <w:color w:val="000000"/>
              </w:rPr>
            </w:pPr>
            <w:r w:rsidRPr="009452B9">
              <w:rPr>
                <w:color w:val="000000"/>
              </w:rPr>
              <w:t>(D)</w:t>
            </w:r>
          </w:p>
        </w:tc>
        <w:tc>
          <w:tcPr>
            <w:tcW w:w="5357" w:type="dxa"/>
            <w:gridSpan w:val="2"/>
            <w:hideMark/>
          </w:tcPr>
          <w:p w:rsidR="009452B9" w:rsidRPr="009452B9" w:rsidRDefault="009452B9" w:rsidP="009452B9">
            <w:pPr>
              <w:jc w:val="both"/>
              <w:rPr>
                <w:color w:val="000000"/>
              </w:rPr>
            </w:pPr>
            <w:r w:rsidRPr="009452B9">
              <w:rPr>
                <w:color w:val="000000"/>
              </w:rPr>
              <w:t>Patlayıcı Tespit Köpekleri.</w:t>
            </w:r>
          </w:p>
        </w:tc>
      </w:tr>
      <w:tr w:rsidR="009452B9" w:rsidRPr="009452B9" w:rsidTr="009452B9">
        <w:trPr>
          <w:gridBefore w:val="1"/>
          <w:wBefore w:w="236" w:type="dxa"/>
          <w:trHeight w:val="165"/>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hideMark/>
          </w:tcPr>
          <w:p w:rsidR="009452B9" w:rsidRPr="009452B9" w:rsidRDefault="009452B9" w:rsidP="009452B9">
            <w:pPr>
              <w:jc w:val="center"/>
              <w:rPr>
                <w:color w:val="000000"/>
              </w:rPr>
            </w:pPr>
            <w:r w:rsidRPr="009452B9">
              <w:rPr>
                <w:color w:val="000000"/>
              </w:rPr>
              <w:t>(3)</w:t>
            </w:r>
          </w:p>
        </w:tc>
        <w:tc>
          <w:tcPr>
            <w:tcW w:w="5998" w:type="dxa"/>
            <w:gridSpan w:val="3"/>
            <w:hideMark/>
          </w:tcPr>
          <w:p w:rsidR="009452B9" w:rsidRPr="009452B9" w:rsidRDefault="009452B9" w:rsidP="009452B9">
            <w:pPr>
              <w:jc w:val="both"/>
            </w:pPr>
            <w:r w:rsidRPr="009452B9">
              <w:t xml:space="preserve">Uçak altı bagajı açılması gerektiren bir tarama yöntemi kullanılması durumunda ve/veya tehdit şüphesi olduğunda ve/veya içerisinde uçak altı bagajlarda taşınması yasak olan maddelerden biri tespit edildiğinde bagaj yolcu olmaksızın da açılabilir. </w:t>
            </w:r>
          </w:p>
        </w:tc>
      </w:tr>
      <w:tr w:rsidR="009452B9" w:rsidRPr="009452B9" w:rsidTr="009452B9">
        <w:trPr>
          <w:gridBefore w:val="1"/>
          <w:wBefore w:w="236" w:type="dxa"/>
          <w:trHeight w:val="1300"/>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jc w:val="both"/>
              <w:rPr>
                <w:color w:val="000000"/>
              </w:rPr>
            </w:pPr>
          </w:p>
        </w:tc>
        <w:tc>
          <w:tcPr>
            <w:tcW w:w="641" w:type="dxa"/>
            <w:hideMark/>
          </w:tcPr>
          <w:p w:rsidR="009452B9" w:rsidRPr="009452B9" w:rsidRDefault="009452B9" w:rsidP="009452B9">
            <w:pPr>
              <w:jc w:val="center"/>
            </w:pPr>
            <w:r w:rsidRPr="009452B9">
              <w:t>(A)</w:t>
            </w:r>
          </w:p>
        </w:tc>
        <w:tc>
          <w:tcPr>
            <w:tcW w:w="5357" w:type="dxa"/>
            <w:gridSpan w:val="2"/>
            <w:hideMark/>
          </w:tcPr>
          <w:p w:rsidR="009452B9" w:rsidRPr="009452B9" w:rsidRDefault="009452B9" w:rsidP="009452B9">
            <w:pPr>
              <w:jc w:val="both"/>
            </w:pPr>
            <w:r w:rsidRPr="009452B9">
              <w:t xml:space="preserve">Bagajların güvenlik taraması amacıyla veya tarama sonucunda havacılık güvenliğinin sağlanması amacıyla açılabileceği konusunda yolcular, önceden Havayolu İşletmeleri tarafından rezervasyon, bilet satış veya check- in işlemi sırasında bilgilendirilir. </w:t>
            </w:r>
          </w:p>
        </w:tc>
      </w:tr>
      <w:tr w:rsidR="009452B9" w:rsidRPr="009452B9" w:rsidTr="009452B9">
        <w:trPr>
          <w:gridBefore w:val="1"/>
          <w:wBefore w:w="236" w:type="dxa"/>
          <w:trHeight w:val="165"/>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jc w:val="both"/>
              <w:rPr>
                <w:color w:val="000000"/>
              </w:rPr>
            </w:pPr>
          </w:p>
        </w:tc>
        <w:tc>
          <w:tcPr>
            <w:tcW w:w="641" w:type="dxa"/>
            <w:hideMark/>
          </w:tcPr>
          <w:p w:rsidR="009452B9" w:rsidRPr="009452B9" w:rsidRDefault="009452B9" w:rsidP="009452B9">
            <w:pPr>
              <w:jc w:val="center"/>
            </w:pPr>
            <w:r w:rsidRPr="009452B9">
              <w:t>(B)</w:t>
            </w:r>
          </w:p>
        </w:tc>
        <w:tc>
          <w:tcPr>
            <w:tcW w:w="5357" w:type="dxa"/>
            <w:gridSpan w:val="2"/>
            <w:hideMark/>
          </w:tcPr>
          <w:p w:rsidR="009452B9" w:rsidRPr="009452B9" w:rsidRDefault="009452B9" w:rsidP="009452B9">
            <w:pPr>
              <w:jc w:val="both"/>
            </w:pPr>
            <w:r w:rsidRPr="009452B9">
              <w:t xml:space="preserve">Bagajın açılması sırasında Meydan İşletme Şube Amirliği Personeli, Polis Memuru, Gümrük Memuru, Özel Güvenlik Personeli ile Havayolu İşletmecisi veya temsilcisi hazır bulunur. </w:t>
            </w:r>
          </w:p>
        </w:tc>
      </w:tr>
      <w:tr w:rsidR="009452B9" w:rsidRPr="009452B9" w:rsidTr="009452B9">
        <w:trPr>
          <w:gridBefore w:val="1"/>
          <w:wBefore w:w="236" w:type="dxa"/>
          <w:trHeight w:val="165"/>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jc w:val="both"/>
              <w:rPr>
                <w:color w:val="000000"/>
              </w:rPr>
            </w:pPr>
          </w:p>
        </w:tc>
        <w:tc>
          <w:tcPr>
            <w:tcW w:w="641" w:type="dxa"/>
            <w:hideMark/>
          </w:tcPr>
          <w:p w:rsidR="009452B9" w:rsidRPr="009452B9" w:rsidRDefault="009452B9" w:rsidP="009452B9">
            <w:pPr>
              <w:jc w:val="center"/>
            </w:pPr>
            <w:r w:rsidRPr="009452B9">
              <w:t>(C)</w:t>
            </w:r>
          </w:p>
        </w:tc>
        <w:tc>
          <w:tcPr>
            <w:tcW w:w="5357" w:type="dxa"/>
            <w:gridSpan w:val="2"/>
            <w:hideMark/>
          </w:tcPr>
          <w:p w:rsidR="009452B9" w:rsidRPr="009452B9" w:rsidRDefault="009452B9" w:rsidP="009452B9">
            <w:pPr>
              <w:jc w:val="both"/>
            </w:pPr>
            <w:r w:rsidRPr="009452B9">
              <w:t xml:space="preserve">Bagaj, polis memuru tarafından ve/veya gözetiminde açılır. Bagajın açıldığına dair yolcuyu bilgilendirmek </w:t>
            </w:r>
            <w:r w:rsidRPr="009452B9">
              <w:lastRenderedPageBreak/>
              <w:t>üzere yazılı bir bildirim bagajın içine yerleştirilir ve bagajın açılma noktasına güvenlik bandı yapıştırılır.</w:t>
            </w:r>
          </w:p>
        </w:tc>
      </w:tr>
      <w:tr w:rsidR="009452B9" w:rsidRPr="009452B9" w:rsidTr="009452B9">
        <w:trPr>
          <w:gridBefore w:val="1"/>
          <w:wBefore w:w="236" w:type="dxa"/>
          <w:trHeight w:val="165"/>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jc w:val="both"/>
              <w:rPr>
                <w:color w:val="000000"/>
              </w:rPr>
            </w:pPr>
          </w:p>
        </w:tc>
        <w:tc>
          <w:tcPr>
            <w:tcW w:w="641" w:type="dxa"/>
            <w:hideMark/>
          </w:tcPr>
          <w:p w:rsidR="009452B9" w:rsidRPr="009452B9" w:rsidRDefault="009452B9" w:rsidP="009452B9">
            <w:pPr>
              <w:jc w:val="center"/>
            </w:pPr>
            <w:r w:rsidRPr="009452B9">
              <w:t>(Ç)</w:t>
            </w:r>
          </w:p>
        </w:tc>
        <w:tc>
          <w:tcPr>
            <w:tcW w:w="5357" w:type="dxa"/>
            <w:gridSpan w:val="2"/>
            <w:hideMark/>
          </w:tcPr>
          <w:p w:rsidR="009452B9" w:rsidRPr="009452B9" w:rsidRDefault="009452B9" w:rsidP="009452B9">
            <w:pPr>
              <w:jc w:val="both"/>
            </w:pPr>
            <w:r w:rsidRPr="009452B9">
              <w:t>Bagajın açıldığı alan ve yapılan işlemler CCTV sistemine bağlı kamera kaydı altında gerçekleştirilir. Bu kayıtlar CCTV sisteminin normal kayıt süresi boyunca tutulur.</w:t>
            </w:r>
          </w:p>
        </w:tc>
      </w:tr>
      <w:tr w:rsidR="009452B9" w:rsidRPr="009452B9" w:rsidTr="009452B9">
        <w:trPr>
          <w:gridBefore w:val="1"/>
          <w:wBefore w:w="236" w:type="dxa"/>
          <w:trHeight w:val="165"/>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jc w:val="both"/>
              <w:rPr>
                <w:color w:val="000000"/>
              </w:rPr>
            </w:pPr>
          </w:p>
        </w:tc>
        <w:tc>
          <w:tcPr>
            <w:tcW w:w="641" w:type="dxa"/>
            <w:hideMark/>
          </w:tcPr>
          <w:p w:rsidR="009452B9" w:rsidRPr="009452B9" w:rsidRDefault="009452B9" w:rsidP="009452B9">
            <w:pPr>
              <w:jc w:val="center"/>
            </w:pPr>
            <w:r w:rsidRPr="009452B9">
              <w:t>(D)</w:t>
            </w:r>
          </w:p>
        </w:tc>
        <w:tc>
          <w:tcPr>
            <w:tcW w:w="5357" w:type="dxa"/>
            <w:gridSpan w:val="2"/>
            <w:hideMark/>
          </w:tcPr>
          <w:p w:rsidR="009452B9" w:rsidRPr="009452B9" w:rsidRDefault="009452B9" w:rsidP="009452B9">
            <w:pPr>
              <w:jc w:val="both"/>
            </w:pPr>
            <w:r w:rsidRPr="009452B9">
              <w:t xml:space="preserve">Patlayıcı madde şüphesi bulunan bagajlar bu madde kapsamında değerlendirilmez. </w:t>
            </w:r>
          </w:p>
        </w:tc>
      </w:tr>
      <w:tr w:rsidR="009452B9" w:rsidRPr="009452B9" w:rsidTr="009452B9">
        <w:trPr>
          <w:gridBefore w:val="1"/>
          <w:wBefore w:w="236" w:type="dxa"/>
          <w:trHeight w:val="165"/>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jc w:val="both"/>
              <w:rPr>
                <w:color w:val="000000"/>
              </w:rPr>
            </w:pPr>
          </w:p>
        </w:tc>
        <w:tc>
          <w:tcPr>
            <w:tcW w:w="641" w:type="dxa"/>
            <w:hideMark/>
          </w:tcPr>
          <w:p w:rsidR="009452B9" w:rsidRPr="009452B9" w:rsidRDefault="009452B9" w:rsidP="009452B9">
            <w:pPr>
              <w:jc w:val="center"/>
            </w:pPr>
            <w:r w:rsidRPr="009452B9">
              <w:t>(E)</w:t>
            </w:r>
          </w:p>
        </w:tc>
        <w:tc>
          <w:tcPr>
            <w:tcW w:w="5357" w:type="dxa"/>
            <w:gridSpan w:val="2"/>
            <w:hideMark/>
          </w:tcPr>
          <w:p w:rsidR="009452B9" w:rsidRPr="009452B9" w:rsidRDefault="009452B9" w:rsidP="009452B9">
            <w:pPr>
              <w:jc w:val="both"/>
            </w:pPr>
            <w:r w:rsidRPr="009452B9">
              <w:t>Havayolu İşletmeleri tarafından, yolcuya bagajının güvenlik nedeni ile açılabileceği, kilitli olması halinde bagajının zarar görebileceği ve sorumluluk konusunda gerekli bildirim yapılır.</w:t>
            </w:r>
          </w:p>
        </w:tc>
      </w:tr>
      <w:tr w:rsidR="009452B9" w:rsidRPr="009452B9" w:rsidTr="009452B9">
        <w:tc>
          <w:tcPr>
            <w:tcW w:w="2246" w:type="dxa"/>
            <w:gridSpan w:val="2"/>
          </w:tcPr>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tc>
        <w:tc>
          <w:tcPr>
            <w:tcW w:w="745" w:type="dxa"/>
            <w:gridSpan w:val="2"/>
          </w:tcPr>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r w:rsidRPr="009452B9">
              <w:rPr>
                <w:rFonts w:eastAsia="Calibri"/>
                <w:color w:val="000000"/>
                <w:lang w:eastAsia="en-US"/>
              </w:rPr>
              <w:t>(4)</w:t>
            </w:r>
          </w:p>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tc>
        <w:tc>
          <w:tcPr>
            <w:tcW w:w="5998" w:type="dxa"/>
            <w:gridSpan w:val="3"/>
          </w:tcPr>
          <w:p w:rsidR="009452B9" w:rsidRPr="009452B9" w:rsidRDefault="009452B9" w:rsidP="009452B9">
            <w:pPr>
              <w:jc w:val="both"/>
            </w:pPr>
            <w:r w:rsidRPr="009452B9">
              <w:t>Yolcuların tarama usul, esas ve gereklilikleri ile kullanılacak cihazların ICAO ve ECAC güncel standartlarına uygunluğu Bakanlık tarafından hazırlanacak Bakanlar Kurulunca onaylanacak ve Resmi Gazete’de yayımlanacak tüzükle düzenlenir.</w:t>
            </w:r>
          </w:p>
          <w:p w:rsidR="009452B9" w:rsidRPr="009452B9" w:rsidRDefault="009452B9" w:rsidP="009452B9">
            <w:pPr>
              <w:jc w:val="both"/>
            </w:pPr>
          </w:p>
        </w:tc>
      </w:tr>
      <w:tr w:rsidR="009452B9" w:rsidRPr="009452B9" w:rsidTr="009452B9">
        <w:tc>
          <w:tcPr>
            <w:tcW w:w="2246" w:type="dxa"/>
            <w:gridSpan w:val="2"/>
            <w:hideMark/>
          </w:tcPr>
          <w:p w:rsidR="009452B9" w:rsidRPr="009452B9" w:rsidRDefault="009452B9" w:rsidP="009452B9">
            <w:pPr>
              <w:rPr>
                <w:rFonts w:eastAsia="Calibri"/>
                <w:color w:val="000000"/>
                <w:lang w:eastAsia="en-US"/>
              </w:rPr>
            </w:pPr>
            <w:r w:rsidRPr="009452B9">
              <w:rPr>
                <w:rFonts w:eastAsia="Calibri"/>
                <w:color w:val="000000"/>
                <w:lang w:eastAsia="en-US"/>
              </w:rPr>
              <w:t>Yolcu - Bagaj Eşleşmesi</w:t>
            </w:r>
          </w:p>
        </w:tc>
        <w:tc>
          <w:tcPr>
            <w:tcW w:w="745" w:type="dxa"/>
            <w:gridSpan w:val="2"/>
            <w:hideMark/>
          </w:tcPr>
          <w:p w:rsidR="009452B9" w:rsidRPr="009452B9" w:rsidRDefault="009452B9" w:rsidP="009452B9">
            <w:pPr>
              <w:rPr>
                <w:rFonts w:eastAsia="Calibri"/>
                <w:color w:val="000000"/>
                <w:lang w:eastAsia="en-US"/>
              </w:rPr>
            </w:pPr>
            <w:r w:rsidRPr="009452B9">
              <w:rPr>
                <w:rFonts w:eastAsia="Calibri"/>
                <w:color w:val="000000"/>
                <w:lang w:eastAsia="en-US"/>
              </w:rPr>
              <w:t>42.</w:t>
            </w:r>
          </w:p>
        </w:tc>
        <w:tc>
          <w:tcPr>
            <w:tcW w:w="64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5998" w:type="dxa"/>
            <w:gridSpan w:val="3"/>
            <w:hideMark/>
          </w:tcPr>
          <w:p w:rsidR="009452B9" w:rsidRPr="009452B9" w:rsidRDefault="009452B9" w:rsidP="009452B9">
            <w:pPr>
              <w:jc w:val="both"/>
              <w:rPr>
                <w:color w:val="000000"/>
              </w:rPr>
            </w:pPr>
            <w:r w:rsidRPr="009452B9">
              <w:rPr>
                <w:color w:val="000000"/>
              </w:rPr>
              <w:t>Uçak altı bagajlar eşlikli veya eşliksiz olarak tanımlanır. Taramadan geçmiş kabin bagajları, uçağa geçiş sırasında hava aracındaki alan yetersizliğinden dolayı, uçak altına yerleştirildiğinde, kabin bagajı olarak değerlendirilmeye devam edilir.</w:t>
            </w:r>
          </w:p>
        </w:tc>
      </w:tr>
      <w:tr w:rsidR="009452B9" w:rsidRPr="009452B9" w:rsidTr="009452B9">
        <w:tc>
          <w:tcPr>
            <w:tcW w:w="2246" w:type="dxa"/>
            <w:gridSpan w:val="2"/>
          </w:tcPr>
          <w:p w:rsidR="009452B9" w:rsidRPr="009452B9" w:rsidRDefault="009452B9" w:rsidP="009452B9">
            <w:pPr>
              <w:rPr>
                <w:rFonts w:eastAsia="Calibri"/>
                <w:color w:val="000000"/>
                <w:lang w:eastAsia="en-US"/>
              </w:rPr>
            </w:pPr>
          </w:p>
        </w:tc>
        <w:tc>
          <w:tcPr>
            <w:tcW w:w="745" w:type="dxa"/>
            <w:gridSpan w:val="2"/>
          </w:tcPr>
          <w:p w:rsidR="009452B9" w:rsidRPr="009452B9" w:rsidRDefault="009452B9" w:rsidP="009452B9">
            <w:pPr>
              <w:rPr>
                <w:rFonts w:eastAsia="Calibri"/>
                <w:color w:val="000000"/>
                <w:lang w:eastAsia="en-US"/>
              </w:rPr>
            </w:pPr>
          </w:p>
        </w:tc>
        <w:tc>
          <w:tcPr>
            <w:tcW w:w="64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5998" w:type="dxa"/>
            <w:gridSpan w:val="3"/>
            <w:hideMark/>
          </w:tcPr>
          <w:p w:rsidR="009452B9" w:rsidRPr="009452B9" w:rsidRDefault="009452B9" w:rsidP="009452B9">
            <w:pPr>
              <w:jc w:val="both"/>
              <w:rPr>
                <w:color w:val="000000"/>
              </w:rPr>
            </w:pPr>
            <w:r w:rsidRPr="009452B9">
              <w:rPr>
                <w:color w:val="000000"/>
              </w:rPr>
              <w:t>Havayolu firması, Hava Aracına biniş süresince  bir yolcunun check-in yapılan uçak altı bagajına karşılık gelen geçerli bir uçuş kartı veya dengini göstermesini sağlar.</w:t>
            </w:r>
          </w:p>
        </w:tc>
      </w:tr>
      <w:tr w:rsidR="009452B9" w:rsidRPr="009452B9" w:rsidTr="009452B9">
        <w:tc>
          <w:tcPr>
            <w:tcW w:w="2246" w:type="dxa"/>
            <w:gridSpan w:val="2"/>
          </w:tcPr>
          <w:p w:rsidR="009452B9" w:rsidRPr="009452B9" w:rsidRDefault="009452B9" w:rsidP="009452B9">
            <w:pPr>
              <w:rPr>
                <w:rFonts w:eastAsia="Calibri"/>
                <w:color w:val="000000"/>
                <w:lang w:eastAsia="en-US"/>
              </w:rPr>
            </w:pPr>
          </w:p>
        </w:tc>
        <w:tc>
          <w:tcPr>
            <w:tcW w:w="745" w:type="dxa"/>
            <w:gridSpan w:val="2"/>
          </w:tcPr>
          <w:p w:rsidR="009452B9" w:rsidRPr="009452B9" w:rsidRDefault="009452B9" w:rsidP="009452B9">
            <w:pPr>
              <w:rPr>
                <w:rFonts w:eastAsia="Calibri"/>
                <w:color w:val="000000"/>
                <w:lang w:eastAsia="en-US"/>
              </w:rPr>
            </w:pPr>
          </w:p>
        </w:tc>
        <w:tc>
          <w:tcPr>
            <w:tcW w:w="64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5998" w:type="dxa"/>
            <w:gridSpan w:val="3"/>
          </w:tcPr>
          <w:p w:rsidR="009452B9" w:rsidRPr="009452B9" w:rsidRDefault="009452B9" w:rsidP="009452B9">
            <w:pPr>
              <w:jc w:val="both"/>
              <w:rPr>
                <w:color w:val="000000"/>
              </w:rPr>
            </w:pPr>
            <w:r w:rsidRPr="009452B9">
              <w:rPr>
                <w:color w:val="000000"/>
              </w:rPr>
              <w:t xml:space="preserve">Hava aracına alınan yolcular kafa sayımı ile doğrulanır. </w:t>
            </w:r>
          </w:p>
          <w:p w:rsidR="009452B9" w:rsidRPr="009452B9" w:rsidRDefault="009452B9" w:rsidP="009452B9">
            <w:pPr>
              <w:jc w:val="both"/>
              <w:rPr>
                <w:color w:val="000000"/>
              </w:rPr>
            </w:pPr>
            <w:r w:rsidRPr="009452B9">
              <w:rPr>
                <w:color w:val="000000"/>
              </w:rPr>
              <w:t xml:space="preserve">       Ancak bu doğrulama, köprüden yolcu alımlarında hizmet merdiveni ve benzeri. köprüye erişim olan noktalarda biniş işlemi sırasında kapıların kilitli tutulması veya görevli bulundurulması gibi önlemler alınması durumunda yapılmayabilir.</w:t>
            </w:r>
          </w:p>
          <w:p w:rsidR="009452B9" w:rsidRPr="009452B9" w:rsidRDefault="009452B9" w:rsidP="009452B9">
            <w:pPr>
              <w:jc w:val="both"/>
              <w:rPr>
                <w:color w:val="000000"/>
              </w:rPr>
            </w:pPr>
          </w:p>
        </w:tc>
      </w:tr>
      <w:tr w:rsidR="009452B9" w:rsidRPr="009452B9" w:rsidTr="009452B9">
        <w:tc>
          <w:tcPr>
            <w:tcW w:w="2246" w:type="dxa"/>
            <w:gridSpan w:val="2"/>
            <w:hideMark/>
          </w:tcPr>
          <w:p w:rsidR="009452B9" w:rsidRPr="009452B9" w:rsidRDefault="009452B9" w:rsidP="009452B9">
            <w:pPr>
              <w:rPr>
                <w:rFonts w:eastAsia="Calibri"/>
                <w:color w:val="000000"/>
                <w:lang w:eastAsia="en-US"/>
              </w:rPr>
            </w:pPr>
            <w:r w:rsidRPr="009452B9">
              <w:rPr>
                <w:rFonts w:eastAsia="Calibri"/>
                <w:color w:val="000000"/>
                <w:lang w:eastAsia="en-US"/>
              </w:rPr>
              <w:t>Eşliksiz (Rush) Bagaj (Yolcusu Uçakta Olmayan</w:t>
            </w:r>
          </w:p>
        </w:tc>
        <w:tc>
          <w:tcPr>
            <w:tcW w:w="745" w:type="dxa"/>
            <w:gridSpan w:val="2"/>
            <w:hideMark/>
          </w:tcPr>
          <w:p w:rsidR="009452B9" w:rsidRPr="009452B9" w:rsidRDefault="009452B9" w:rsidP="009452B9">
            <w:pPr>
              <w:rPr>
                <w:rFonts w:eastAsia="Calibri"/>
                <w:color w:val="000000"/>
                <w:lang w:eastAsia="en-US"/>
              </w:rPr>
            </w:pPr>
            <w:r w:rsidRPr="009452B9">
              <w:rPr>
                <w:rFonts w:eastAsia="Calibri"/>
                <w:color w:val="000000"/>
                <w:lang w:eastAsia="en-US"/>
              </w:rPr>
              <w:t>43.</w:t>
            </w:r>
          </w:p>
        </w:tc>
        <w:tc>
          <w:tcPr>
            <w:tcW w:w="64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5998" w:type="dxa"/>
            <w:gridSpan w:val="3"/>
            <w:hideMark/>
          </w:tcPr>
          <w:p w:rsidR="009452B9" w:rsidRPr="009452B9" w:rsidRDefault="009452B9" w:rsidP="009452B9">
            <w:pPr>
              <w:jc w:val="both"/>
              <w:rPr>
                <w:color w:val="000000"/>
              </w:rPr>
            </w:pPr>
            <w:r w:rsidRPr="009452B9">
              <w:rPr>
                <w:color w:val="000000"/>
              </w:rPr>
              <w:t xml:space="preserve">Eşliksiz uçak altı bagaj, uçak altında taşınmak üzere kabul edilen ve check-in işlemini yapan yolcunun hava aracında olmadığı bagajı anlatır. </w:t>
            </w:r>
          </w:p>
        </w:tc>
      </w:tr>
      <w:tr w:rsidR="009452B9" w:rsidRPr="009452B9" w:rsidTr="009452B9">
        <w:tc>
          <w:tcPr>
            <w:tcW w:w="2246" w:type="dxa"/>
            <w:gridSpan w:val="2"/>
            <w:hideMark/>
          </w:tcPr>
          <w:p w:rsidR="009452B9" w:rsidRPr="009452B9" w:rsidRDefault="009452B9" w:rsidP="009452B9">
            <w:pPr>
              <w:rPr>
                <w:rFonts w:eastAsia="Calibri"/>
                <w:color w:val="000000"/>
                <w:lang w:eastAsia="en-US"/>
              </w:rPr>
            </w:pPr>
            <w:r w:rsidRPr="009452B9">
              <w:rPr>
                <w:rFonts w:eastAsia="Calibri"/>
                <w:color w:val="000000"/>
                <w:lang w:eastAsia="en-US"/>
              </w:rPr>
              <w:t>Bagaj)</w:t>
            </w:r>
          </w:p>
        </w:tc>
        <w:tc>
          <w:tcPr>
            <w:tcW w:w="745" w:type="dxa"/>
            <w:gridSpan w:val="2"/>
          </w:tcPr>
          <w:p w:rsidR="009452B9" w:rsidRPr="009452B9" w:rsidRDefault="009452B9" w:rsidP="009452B9">
            <w:pPr>
              <w:rPr>
                <w:rFonts w:eastAsia="Calibri"/>
                <w:color w:val="000000"/>
                <w:lang w:eastAsia="en-US"/>
              </w:rPr>
            </w:pPr>
          </w:p>
        </w:tc>
        <w:tc>
          <w:tcPr>
            <w:tcW w:w="64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5998" w:type="dxa"/>
            <w:gridSpan w:val="3"/>
            <w:hideMark/>
          </w:tcPr>
          <w:p w:rsidR="009452B9" w:rsidRPr="009452B9" w:rsidRDefault="009452B9" w:rsidP="009452B9">
            <w:pPr>
              <w:jc w:val="both"/>
              <w:rPr>
                <w:color w:val="000000"/>
              </w:rPr>
            </w:pPr>
            <w:r w:rsidRPr="009452B9">
              <w:rPr>
                <w:color w:val="000000"/>
              </w:rPr>
              <w:t>Yolcusu olmayan bagajların tesbiti ve bu bagajların taşınmasını sağlamak için havayolu işletmesi aşağıdaki kuralları uygular:</w:t>
            </w:r>
          </w:p>
        </w:tc>
      </w:tr>
      <w:tr w:rsidR="009452B9" w:rsidRPr="009452B9" w:rsidTr="009452B9">
        <w:trPr>
          <w:trHeight w:val="294"/>
        </w:trPr>
        <w:tc>
          <w:tcPr>
            <w:tcW w:w="2246" w:type="dxa"/>
            <w:gridSpan w:val="2"/>
          </w:tcPr>
          <w:p w:rsidR="009452B9" w:rsidRPr="009452B9" w:rsidRDefault="009452B9" w:rsidP="009452B9">
            <w:pPr>
              <w:rPr>
                <w:rFonts w:eastAsia="Calibri"/>
                <w:color w:val="000000"/>
                <w:lang w:eastAsia="en-US"/>
              </w:rPr>
            </w:pPr>
          </w:p>
        </w:tc>
        <w:tc>
          <w:tcPr>
            <w:tcW w:w="745" w:type="dxa"/>
            <w:gridSpan w:val="2"/>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jc w:val="cente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(A)</w:t>
            </w:r>
          </w:p>
        </w:tc>
        <w:tc>
          <w:tcPr>
            <w:tcW w:w="5121" w:type="dxa"/>
            <w:hideMark/>
          </w:tcPr>
          <w:p w:rsidR="009452B9" w:rsidRPr="009452B9" w:rsidRDefault="009452B9" w:rsidP="009452B9">
            <w:pPr>
              <w:contextualSpacing/>
              <w:jc w:val="both"/>
              <w:rPr>
                <w:color w:val="000000"/>
              </w:rPr>
            </w:pPr>
            <w:r w:rsidRPr="009452B9">
              <w:rPr>
                <w:color w:val="000000"/>
              </w:rPr>
              <w:t>Bir havayolu firması hava aracına binmemiş olan veya kalkış öncesi hava aracından ayrılmış olan yolcuların uçak altı bagajını tespit etmek için bir prosedür oluşturur.</w:t>
            </w:r>
          </w:p>
        </w:tc>
      </w:tr>
      <w:tr w:rsidR="009452B9" w:rsidRPr="009452B9" w:rsidTr="009452B9">
        <w:trPr>
          <w:trHeight w:val="294"/>
        </w:trPr>
        <w:tc>
          <w:tcPr>
            <w:tcW w:w="2246" w:type="dxa"/>
            <w:gridSpan w:val="2"/>
          </w:tcPr>
          <w:p w:rsidR="009452B9" w:rsidRPr="009452B9" w:rsidRDefault="009452B9" w:rsidP="009452B9">
            <w:pPr>
              <w:rPr>
                <w:rFonts w:eastAsia="Calibri"/>
                <w:color w:val="000000"/>
                <w:lang w:eastAsia="en-US"/>
              </w:rPr>
            </w:pPr>
          </w:p>
        </w:tc>
        <w:tc>
          <w:tcPr>
            <w:tcW w:w="745" w:type="dxa"/>
            <w:gridSpan w:val="2"/>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jc w:val="cente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(B)</w:t>
            </w:r>
          </w:p>
        </w:tc>
        <w:tc>
          <w:tcPr>
            <w:tcW w:w="5121" w:type="dxa"/>
            <w:hideMark/>
          </w:tcPr>
          <w:p w:rsidR="009452B9" w:rsidRPr="009452B9" w:rsidRDefault="009452B9" w:rsidP="009452B9">
            <w:pPr>
              <w:contextualSpacing/>
              <w:jc w:val="both"/>
              <w:rPr>
                <w:color w:val="000000"/>
              </w:rPr>
            </w:pPr>
            <w:r w:rsidRPr="009452B9">
              <w:rPr>
                <w:color w:val="000000"/>
              </w:rPr>
              <w:t>Yolcu hava aracında değilse, biniş kartına veya dengine karşılık gelen uçak altı bagajı eşliksiz (rush) olarak dikkate alınır ve uçaktan indirilir.</w:t>
            </w:r>
          </w:p>
        </w:tc>
      </w:tr>
      <w:tr w:rsidR="009452B9" w:rsidRPr="009452B9" w:rsidTr="009452B9">
        <w:tc>
          <w:tcPr>
            <w:tcW w:w="2246" w:type="dxa"/>
            <w:gridSpan w:val="2"/>
          </w:tcPr>
          <w:p w:rsidR="009452B9" w:rsidRPr="009452B9" w:rsidRDefault="009452B9" w:rsidP="009452B9">
            <w:pPr>
              <w:rPr>
                <w:rFonts w:eastAsia="Calibri"/>
                <w:color w:val="000000"/>
                <w:lang w:eastAsia="en-US"/>
              </w:rPr>
            </w:pPr>
          </w:p>
        </w:tc>
        <w:tc>
          <w:tcPr>
            <w:tcW w:w="745" w:type="dxa"/>
            <w:gridSpan w:val="2"/>
          </w:tcPr>
          <w:p w:rsidR="009452B9" w:rsidRPr="009452B9" w:rsidRDefault="009452B9" w:rsidP="009452B9">
            <w:pPr>
              <w:rPr>
                <w:rFonts w:eastAsia="Calibri"/>
                <w:color w:val="000000"/>
                <w:lang w:eastAsia="en-US"/>
              </w:rPr>
            </w:pPr>
          </w:p>
        </w:tc>
        <w:tc>
          <w:tcPr>
            <w:tcW w:w="64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5998" w:type="dxa"/>
            <w:gridSpan w:val="3"/>
            <w:hideMark/>
          </w:tcPr>
          <w:p w:rsidR="009452B9" w:rsidRPr="009452B9" w:rsidRDefault="009452B9" w:rsidP="009452B9">
            <w:pPr>
              <w:jc w:val="both"/>
              <w:rPr>
                <w:color w:val="000000"/>
              </w:rPr>
            </w:pPr>
            <w:r w:rsidRPr="009452B9">
              <w:rPr>
                <w:color w:val="000000"/>
              </w:rPr>
              <w:t xml:space="preserve">Eşliksiz (rush) bagajın güvenlik kurallarına uygun olarak hava aracında taşınabilmesi amacıyla hava yolu şirketince veya yer hizmet kuruluşunca gerekli güvenlik taraması yapılır. Bu bagajlar önceden belirlenmiş ve korumalı bir </w:t>
            </w:r>
            <w:r w:rsidRPr="009452B9">
              <w:rPr>
                <w:color w:val="000000"/>
              </w:rPr>
              <w:lastRenderedPageBreak/>
              <w:t>yerde muhafaza altına alınır ve en kısa sürede uçuş gerçekleştirmiş olan alıcısına gönderilir. Bir hava yolu şirketi aldığı eşliksiz bagajın uygun standartlarda tarandığına dair kayıt tutturur ve bu kaydın bir örneği, taşıyıcı hava yolu şirketine verilir.</w:t>
            </w:r>
          </w:p>
        </w:tc>
      </w:tr>
      <w:tr w:rsidR="009452B9" w:rsidRPr="009452B9" w:rsidTr="009452B9">
        <w:trPr>
          <w:gridBefore w:val="1"/>
          <w:wBefore w:w="236" w:type="dxa"/>
        </w:trPr>
        <w:tc>
          <w:tcPr>
            <w:tcW w:w="9394" w:type="dxa"/>
            <w:gridSpan w:val="7"/>
          </w:tcPr>
          <w:p w:rsidR="009452B9" w:rsidRPr="009452B9" w:rsidRDefault="009452B9" w:rsidP="009452B9">
            <w:pPr>
              <w:rPr>
                <w:rFonts w:eastAsia="Calibri"/>
                <w:color w:val="000000"/>
                <w:lang w:eastAsia="en-US"/>
              </w:rPr>
            </w:pPr>
          </w:p>
          <w:p w:rsidR="009452B9" w:rsidRPr="009452B9" w:rsidRDefault="009452B9" w:rsidP="009452B9">
            <w:pPr>
              <w:jc w:val="center"/>
              <w:rPr>
                <w:rFonts w:eastAsia="Calibri"/>
                <w:color w:val="000000"/>
                <w:lang w:eastAsia="en-US"/>
              </w:rPr>
            </w:pPr>
            <w:r w:rsidRPr="009452B9">
              <w:rPr>
                <w:rFonts w:eastAsia="Calibri"/>
                <w:color w:val="000000"/>
                <w:lang w:eastAsia="en-US"/>
              </w:rPr>
              <w:t>Beşinci Bölüm</w:t>
            </w:r>
          </w:p>
          <w:p w:rsidR="009452B9" w:rsidRPr="009452B9" w:rsidRDefault="009452B9" w:rsidP="009452B9">
            <w:pPr>
              <w:jc w:val="center"/>
              <w:rPr>
                <w:rFonts w:eastAsia="Calibri"/>
                <w:color w:val="000000"/>
                <w:lang w:eastAsia="en-US"/>
              </w:rPr>
            </w:pPr>
            <w:r w:rsidRPr="009452B9">
              <w:rPr>
                <w:rFonts w:eastAsia="Calibri"/>
                <w:color w:val="000000"/>
                <w:lang w:eastAsia="en-US"/>
              </w:rPr>
              <w:t>Kargo ve Posta</w:t>
            </w:r>
          </w:p>
          <w:p w:rsidR="009452B9" w:rsidRPr="009452B9" w:rsidRDefault="009452B9" w:rsidP="009452B9">
            <w:pPr>
              <w:jc w:val="center"/>
              <w:rPr>
                <w:rFonts w:eastAsia="Calibri"/>
                <w:color w:val="000000"/>
                <w:lang w:eastAsia="en-US"/>
              </w:rPr>
            </w:pPr>
          </w:p>
        </w:tc>
      </w:tr>
      <w:tr w:rsidR="009452B9" w:rsidRPr="009452B9" w:rsidTr="009452B9">
        <w:trPr>
          <w:gridBefore w:val="1"/>
          <w:wBefore w:w="236" w:type="dxa"/>
        </w:trPr>
        <w:tc>
          <w:tcPr>
            <w:tcW w:w="2246" w:type="dxa"/>
            <w:gridSpan w:val="2"/>
            <w:hideMark/>
          </w:tcPr>
          <w:p w:rsidR="009452B9" w:rsidRPr="009452B9" w:rsidRDefault="009452B9" w:rsidP="009452B9">
            <w:pPr>
              <w:rPr>
                <w:rFonts w:eastAsia="Calibri"/>
                <w:color w:val="000000"/>
                <w:lang w:eastAsia="en-US"/>
              </w:rPr>
            </w:pPr>
            <w:r w:rsidRPr="009452B9">
              <w:rPr>
                <w:rFonts w:eastAsia="Calibri"/>
                <w:color w:val="000000"/>
                <w:lang w:eastAsia="en-US"/>
              </w:rPr>
              <w:t>Transit ve Transfer Kargo ve Posta Güvenliğine İlişkin Kurallar</w:t>
            </w:r>
          </w:p>
        </w:tc>
        <w:tc>
          <w:tcPr>
            <w:tcW w:w="509" w:type="dxa"/>
            <w:hideMark/>
          </w:tcPr>
          <w:p w:rsidR="009452B9" w:rsidRPr="009452B9" w:rsidRDefault="009452B9" w:rsidP="009452B9">
            <w:pPr>
              <w:rPr>
                <w:rFonts w:eastAsia="Calibri"/>
                <w:color w:val="000000"/>
                <w:lang w:eastAsia="en-US"/>
              </w:rPr>
            </w:pPr>
            <w:r w:rsidRPr="009452B9">
              <w:rPr>
                <w:rFonts w:eastAsia="Calibri"/>
                <w:color w:val="000000"/>
                <w:lang w:eastAsia="en-US"/>
              </w:rPr>
              <w:t>44.</w:t>
            </w:r>
          </w:p>
        </w:tc>
        <w:tc>
          <w:tcPr>
            <w:tcW w:w="64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5998" w:type="dxa"/>
            <w:gridSpan w:val="3"/>
            <w:hideMark/>
          </w:tcPr>
          <w:p w:rsidR="009452B9" w:rsidRPr="009452B9" w:rsidRDefault="009452B9" w:rsidP="009452B9">
            <w:pPr>
              <w:jc w:val="both"/>
              <w:rPr>
                <w:color w:val="000000"/>
              </w:rPr>
            </w:pPr>
            <w:r w:rsidRPr="009452B9">
              <w:rPr>
                <w:color w:val="000000"/>
              </w:rPr>
              <w:t>Daire, Polis Genel Müdürlüğü, Gümrük ve Rüsumat Dairesi, Havalimanı İşleticisi, Hava Yolu firması ve diğer kuruluşlar bu Yasa ve Yasa tahtında yapılan tüzüklerde belirtilen önlemlerin uygulanmasını sağlamakla yükümlüdür.</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5998" w:type="dxa"/>
            <w:gridSpan w:val="3"/>
          </w:tcPr>
          <w:p w:rsidR="009452B9" w:rsidRPr="009452B9" w:rsidRDefault="009452B9" w:rsidP="009452B9">
            <w:pPr>
              <w:jc w:val="both"/>
              <w:rPr>
                <w:color w:val="000000"/>
              </w:rPr>
            </w:pPr>
            <w:r w:rsidRPr="009452B9">
              <w:rPr>
                <w:color w:val="000000"/>
              </w:rPr>
              <w:t>Transfer kargo ve posta, alternatif güvenlik kontrollerine tabi tutulur.  Transit kargo ve postanın hava aracında kalması halinde ise bunlar güvenlik kontrollerinden muaf tutulur.</w:t>
            </w:r>
          </w:p>
          <w:p w:rsidR="009452B9" w:rsidRPr="009452B9" w:rsidRDefault="009452B9" w:rsidP="009452B9">
            <w:pPr>
              <w:jc w:val="both"/>
              <w:rPr>
                <w:color w:val="000000"/>
              </w:rPr>
            </w:pPr>
          </w:p>
        </w:tc>
      </w:tr>
      <w:tr w:rsidR="009452B9" w:rsidRPr="009452B9" w:rsidTr="009452B9">
        <w:trPr>
          <w:gridBefore w:val="1"/>
          <w:wBefore w:w="236" w:type="dxa"/>
        </w:trPr>
        <w:tc>
          <w:tcPr>
            <w:tcW w:w="2246" w:type="dxa"/>
            <w:gridSpan w:val="2"/>
            <w:hideMark/>
          </w:tcPr>
          <w:p w:rsidR="009452B9" w:rsidRPr="009452B9" w:rsidRDefault="009452B9" w:rsidP="009452B9">
            <w:pPr>
              <w:rPr>
                <w:rFonts w:eastAsia="Calibri"/>
                <w:color w:val="000000"/>
                <w:lang w:eastAsia="en-US"/>
              </w:rPr>
            </w:pPr>
            <w:r w:rsidRPr="009452B9">
              <w:rPr>
                <w:rFonts w:eastAsia="Calibri"/>
                <w:color w:val="000000"/>
                <w:lang w:eastAsia="en-US"/>
              </w:rPr>
              <w:t>Kargo ve Posta Taramasında Uygun Yol ve Yöntemler</w:t>
            </w:r>
          </w:p>
        </w:tc>
        <w:tc>
          <w:tcPr>
            <w:tcW w:w="509" w:type="dxa"/>
            <w:hideMark/>
          </w:tcPr>
          <w:p w:rsidR="009452B9" w:rsidRPr="009452B9" w:rsidRDefault="009452B9" w:rsidP="009452B9">
            <w:pPr>
              <w:rPr>
                <w:rFonts w:eastAsia="Calibri"/>
                <w:color w:val="000000"/>
                <w:lang w:eastAsia="en-US"/>
              </w:rPr>
            </w:pPr>
            <w:r w:rsidRPr="009452B9">
              <w:rPr>
                <w:rFonts w:eastAsia="Calibri"/>
                <w:color w:val="000000"/>
                <w:lang w:eastAsia="en-US"/>
              </w:rPr>
              <w:t>45.</w:t>
            </w:r>
          </w:p>
        </w:tc>
        <w:tc>
          <w:tcPr>
            <w:tcW w:w="64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5998" w:type="dxa"/>
            <w:gridSpan w:val="3"/>
            <w:hideMark/>
          </w:tcPr>
          <w:p w:rsidR="009452B9" w:rsidRPr="009452B9" w:rsidRDefault="009452B9" w:rsidP="009452B9">
            <w:pPr>
              <w:jc w:val="both"/>
              <w:rPr>
                <w:color w:val="000000"/>
              </w:rPr>
            </w:pPr>
            <w:r w:rsidRPr="009452B9">
              <w:rPr>
                <w:color w:val="000000"/>
              </w:rPr>
              <w:t xml:space="preserve">Tüm kargo ve posta gönderileri, hava aracına yüklenmeden önce güvenlik personeli tarafından aşağıdaki yol ve yöntemler izlenerek taranır. </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(A)</w:t>
            </w:r>
          </w:p>
        </w:tc>
        <w:tc>
          <w:tcPr>
            <w:tcW w:w="5121" w:type="dxa"/>
            <w:hideMark/>
          </w:tcPr>
          <w:p w:rsidR="009452B9" w:rsidRPr="009452B9" w:rsidRDefault="009452B9" w:rsidP="009452B9">
            <w:pPr>
              <w:contextualSpacing/>
              <w:jc w:val="both"/>
              <w:rPr>
                <w:color w:val="000000"/>
              </w:rPr>
            </w:pPr>
            <w:r w:rsidRPr="009452B9">
              <w:rPr>
                <w:color w:val="000000"/>
              </w:rPr>
              <w:t>Gönderinin yapısı dikkate alınarak, yasaklı maddeleri tespit edebilecek en muhtemel yol veya yöntem kullanılır.</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(B)</w:t>
            </w:r>
          </w:p>
        </w:tc>
        <w:tc>
          <w:tcPr>
            <w:tcW w:w="5121" w:type="dxa"/>
            <w:hideMark/>
          </w:tcPr>
          <w:p w:rsidR="009452B9" w:rsidRPr="009452B9" w:rsidRDefault="009452B9" w:rsidP="009452B9">
            <w:pPr>
              <w:contextualSpacing/>
              <w:jc w:val="both"/>
              <w:rPr>
                <w:color w:val="000000"/>
              </w:rPr>
            </w:pPr>
            <w:r w:rsidRPr="009452B9">
              <w:rPr>
                <w:color w:val="000000"/>
              </w:rPr>
              <w:t>Kullanılacak yol veya yöntem gönderide herhangi bir yasaklı maddenin gizlenmediğinin tespit edilebilmesini sağlayabilecek yeterli standartta olur.</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(C)</w:t>
            </w:r>
          </w:p>
        </w:tc>
        <w:tc>
          <w:tcPr>
            <w:tcW w:w="5121" w:type="dxa"/>
            <w:hideMark/>
          </w:tcPr>
          <w:p w:rsidR="009452B9" w:rsidRPr="009452B9" w:rsidRDefault="009452B9" w:rsidP="009452B9">
            <w:pPr>
              <w:contextualSpacing/>
              <w:jc w:val="both"/>
              <w:rPr>
                <w:color w:val="000000"/>
              </w:rPr>
            </w:pPr>
            <w:r w:rsidRPr="009452B9">
              <w:rPr>
                <w:color w:val="000000"/>
              </w:rPr>
              <w:t>Gönderide, herhangi bir yasaklı maddenin bulunmasından tarayıcı tarafından şüphe duyulması halinde, gönderi reddedilir ve emin olununcaya kadar yeniden taranır.</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5998" w:type="dxa"/>
            <w:gridSpan w:val="3"/>
            <w:hideMark/>
          </w:tcPr>
          <w:p w:rsidR="009452B9" w:rsidRPr="009452B9" w:rsidRDefault="009452B9" w:rsidP="009452B9">
            <w:pPr>
              <w:jc w:val="both"/>
              <w:rPr>
                <w:color w:val="000000"/>
              </w:rPr>
            </w:pPr>
            <w:r w:rsidRPr="009452B9">
              <w:rPr>
                <w:color w:val="000000"/>
              </w:rPr>
              <w:t>Kargo ve posta gönderileri taranmasındaki yöntemler aşağıdaki gibidir:</w:t>
            </w:r>
          </w:p>
        </w:tc>
      </w:tr>
      <w:tr w:rsidR="009452B9" w:rsidRPr="009452B9" w:rsidTr="009452B9">
        <w:trPr>
          <w:gridBefore w:val="1"/>
          <w:wBefore w:w="236" w:type="dxa"/>
          <w:trHeight w:val="294"/>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(A)</w:t>
            </w:r>
          </w:p>
        </w:tc>
        <w:tc>
          <w:tcPr>
            <w:tcW w:w="5121" w:type="dxa"/>
            <w:hideMark/>
          </w:tcPr>
          <w:p w:rsidR="009452B9" w:rsidRPr="009452B9" w:rsidRDefault="009452B9" w:rsidP="009452B9">
            <w:pPr>
              <w:contextualSpacing/>
              <w:jc w:val="both"/>
              <w:rPr>
                <w:color w:val="000000"/>
              </w:rPr>
            </w:pPr>
            <w:r w:rsidRPr="009452B9">
              <w:rPr>
                <w:color w:val="000000"/>
              </w:rPr>
              <w:t>Elle arama: Tüm içerikleri dahil gönderinin kapsamlı bir fiziki kontrolünden oluşur;</w:t>
            </w:r>
          </w:p>
        </w:tc>
      </w:tr>
      <w:tr w:rsidR="009452B9" w:rsidRPr="009452B9" w:rsidTr="009452B9">
        <w:trPr>
          <w:gridBefore w:val="1"/>
          <w:wBefore w:w="236" w:type="dxa"/>
          <w:trHeight w:val="284"/>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(B)</w:t>
            </w:r>
          </w:p>
        </w:tc>
        <w:tc>
          <w:tcPr>
            <w:tcW w:w="5121" w:type="dxa"/>
            <w:hideMark/>
          </w:tcPr>
          <w:p w:rsidR="009452B9" w:rsidRPr="009452B9" w:rsidRDefault="009452B9" w:rsidP="009452B9">
            <w:pPr>
              <w:contextualSpacing/>
              <w:jc w:val="both"/>
              <w:rPr>
                <w:color w:val="000000"/>
              </w:rPr>
            </w:pPr>
            <w:r w:rsidRPr="009452B9">
              <w:rPr>
                <w:color w:val="000000"/>
              </w:rPr>
              <w:t>X-ray ekipmanı;</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(C)</w:t>
            </w:r>
          </w:p>
        </w:tc>
        <w:tc>
          <w:tcPr>
            <w:tcW w:w="5121" w:type="dxa"/>
            <w:hideMark/>
          </w:tcPr>
          <w:p w:rsidR="009452B9" w:rsidRPr="009452B9" w:rsidRDefault="009452B9" w:rsidP="009452B9">
            <w:pPr>
              <w:contextualSpacing/>
              <w:jc w:val="both"/>
              <w:rPr>
                <w:color w:val="000000"/>
              </w:rPr>
            </w:pPr>
            <w:r w:rsidRPr="009452B9">
              <w:rPr>
                <w:color w:val="000000"/>
              </w:rPr>
              <w:t>Patlayıcı tespit sistemleri (EDS) ekipmanı;</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(Ç)</w:t>
            </w:r>
          </w:p>
        </w:tc>
        <w:tc>
          <w:tcPr>
            <w:tcW w:w="5121" w:type="dxa"/>
            <w:hideMark/>
          </w:tcPr>
          <w:p w:rsidR="009452B9" w:rsidRPr="009452B9" w:rsidRDefault="009452B9" w:rsidP="009452B9">
            <w:pPr>
              <w:contextualSpacing/>
              <w:jc w:val="both"/>
              <w:rPr>
                <w:color w:val="000000"/>
              </w:rPr>
            </w:pPr>
            <w:r w:rsidRPr="009452B9">
              <w:rPr>
                <w:color w:val="000000"/>
              </w:rPr>
              <w:t>Patlayıcı tespit köpekleri (PTK);</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(D)</w:t>
            </w:r>
          </w:p>
        </w:tc>
        <w:tc>
          <w:tcPr>
            <w:tcW w:w="5121" w:type="dxa"/>
            <w:hideMark/>
          </w:tcPr>
          <w:p w:rsidR="009452B9" w:rsidRPr="009452B9" w:rsidRDefault="009452B9" w:rsidP="009452B9">
            <w:pPr>
              <w:contextualSpacing/>
              <w:jc w:val="both"/>
              <w:rPr>
                <w:color w:val="000000"/>
              </w:rPr>
            </w:pPr>
            <w:r w:rsidRPr="009452B9">
              <w:rPr>
                <w:color w:val="000000"/>
              </w:rPr>
              <w:t>Patlayıcı iz tespit (PİT) ekipmanı;</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(E)</w:t>
            </w:r>
          </w:p>
        </w:tc>
        <w:tc>
          <w:tcPr>
            <w:tcW w:w="5121" w:type="dxa"/>
            <w:hideMark/>
          </w:tcPr>
          <w:p w:rsidR="009452B9" w:rsidRPr="009452B9" w:rsidRDefault="009452B9" w:rsidP="009452B9">
            <w:pPr>
              <w:contextualSpacing/>
              <w:jc w:val="both"/>
              <w:rPr>
                <w:color w:val="000000"/>
              </w:rPr>
            </w:pPr>
            <w:r w:rsidRPr="009452B9">
              <w:rPr>
                <w:color w:val="000000"/>
              </w:rPr>
              <w:t>Görsel Kontrol: Gönderinin detaylı bir şekilde gözle kontrolü;</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(F)</w:t>
            </w:r>
          </w:p>
        </w:tc>
        <w:tc>
          <w:tcPr>
            <w:tcW w:w="5121" w:type="dxa"/>
            <w:hideMark/>
          </w:tcPr>
          <w:p w:rsidR="009452B9" w:rsidRPr="009452B9" w:rsidRDefault="009452B9" w:rsidP="009452B9">
            <w:pPr>
              <w:contextualSpacing/>
              <w:jc w:val="both"/>
              <w:rPr>
                <w:color w:val="000000"/>
              </w:rPr>
            </w:pPr>
            <w:r w:rsidRPr="009452B9">
              <w:rPr>
                <w:color w:val="000000"/>
              </w:rPr>
              <w:t>Metal Tespit Cihazı (MDE);</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(G)</w:t>
            </w:r>
          </w:p>
        </w:tc>
        <w:tc>
          <w:tcPr>
            <w:tcW w:w="5121" w:type="dxa"/>
            <w:hideMark/>
          </w:tcPr>
          <w:p w:rsidR="009452B9" w:rsidRPr="009452B9" w:rsidRDefault="009452B9" w:rsidP="009452B9">
            <w:pPr>
              <w:contextualSpacing/>
              <w:jc w:val="both"/>
              <w:rPr>
                <w:color w:val="000000"/>
              </w:rPr>
            </w:pPr>
            <w:r w:rsidRPr="009452B9">
              <w:rPr>
                <w:color w:val="000000"/>
              </w:rPr>
              <w:t>Taramanın diğer yolları: Gönderinin yapısı nedeniyle, bu fıkrada belirtilen yol veya yöntemlerin uygulanmasının mümkün olmadığı durumlarda yetkili otorite tarafından kabul edilen diğer yol veya yöntemler uygulanır; ve</w:t>
            </w:r>
          </w:p>
        </w:tc>
      </w:tr>
      <w:tr w:rsidR="009452B9" w:rsidRPr="009452B9" w:rsidTr="009452B9">
        <w:trPr>
          <w:gridBefore w:val="1"/>
          <w:wBefore w:w="236" w:type="dxa"/>
        </w:trPr>
        <w:tc>
          <w:tcPr>
            <w:tcW w:w="2246" w:type="dxa"/>
            <w:gridSpan w:val="2"/>
          </w:tcPr>
          <w:p w:rsidR="009452B9" w:rsidRPr="009452B9" w:rsidRDefault="009452B9" w:rsidP="009452B9">
            <w:pPr>
              <w:rPr>
                <w:rFonts w:eastAsia="Calibri"/>
                <w:color w:val="000000"/>
                <w:lang w:eastAsia="en-US"/>
              </w:rPr>
            </w:pPr>
          </w:p>
        </w:tc>
        <w:tc>
          <w:tcPr>
            <w:tcW w:w="509" w:type="dxa"/>
          </w:tcPr>
          <w:p w:rsidR="009452B9" w:rsidRPr="009452B9" w:rsidRDefault="009452B9" w:rsidP="009452B9">
            <w:pPr>
              <w:rPr>
                <w:rFonts w:eastAsia="Calibri"/>
                <w:color w:val="000000"/>
                <w:lang w:eastAsia="en-US"/>
              </w:rPr>
            </w:pPr>
          </w:p>
        </w:tc>
        <w:tc>
          <w:tcPr>
            <w:tcW w:w="641" w:type="dxa"/>
          </w:tcPr>
          <w:p w:rsidR="009452B9" w:rsidRPr="009452B9" w:rsidRDefault="009452B9" w:rsidP="009452B9">
            <w:pPr>
              <w:rPr>
                <w:rFonts w:eastAsia="Calibri"/>
                <w:color w:val="000000"/>
                <w:lang w:eastAsia="en-US"/>
              </w:rPr>
            </w:pPr>
          </w:p>
        </w:tc>
        <w:tc>
          <w:tcPr>
            <w:tcW w:w="877"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(H)</w:t>
            </w:r>
          </w:p>
        </w:tc>
        <w:tc>
          <w:tcPr>
            <w:tcW w:w="5121" w:type="dxa"/>
            <w:hideMark/>
          </w:tcPr>
          <w:p w:rsidR="009452B9" w:rsidRPr="009452B9" w:rsidRDefault="009452B9" w:rsidP="009452B9">
            <w:pPr>
              <w:contextualSpacing/>
              <w:jc w:val="both"/>
              <w:rPr>
                <w:color w:val="000000"/>
              </w:rPr>
            </w:pPr>
            <w:r w:rsidRPr="009452B9">
              <w:rPr>
                <w:color w:val="000000"/>
              </w:rPr>
              <w:t>Görüntülerin ara verilmeksizin izlenmesi.</w:t>
            </w:r>
          </w:p>
        </w:tc>
      </w:tr>
    </w:tbl>
    <w:p w:rsidR="009452B9" w:rsidRPr="009452B9" w:rsidRDefault="009452B9" w:rsidP="009452B9">
      <w:pPr>
        <w:spacing w:after="160" w:line="256" w:lineRule="auto"/>
        <w:rPr>
          <w:rFonts w:ascii="Calibri" w:eastAsia="Calibri" w:hAnsi="Calibri"/>
          <w:sz w:val="22"/>
          <w:szCs w:val="22"/>
          <w:lang w:eastAsia="en-US"/>
        </w:rPr>
      </w:pPr>
    </w:p>
    <w:tbl>
      <w:tblPr>
        <w:tblStyle w:val="TabloKlavuzu1"/>
        <w:tblW w:w="96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
        <w:gridCol w:w="2100"/>
        <w:gridCol w:w="520"/>
        <w:gridCol w:w="15"/>
        <w:gridCol w:w="606"/>
        <w:gridCol w:w="236"/>
        <w:gridCol w:w="570"/>
        <w:gridCol w:w="5435"/>
        <w:gridCol w:w="67"/>
        <w:gridCol w:w="41"/>
      </w:tblGrid>
      <w:tr w:rsidR="009452B9" w:rsidRPr="009452B9" w:rsidTr="009452B9">
        <w:trPr>
          <w:gridBefore w:val="1"/>
          <w:gridAfter w:val="2"/>
          <w:wBefore w:w="25" w:type="dxa"/>
          <w:wAfter w:w="35" w:type="dxa"/>
        </w:trPr>
        <w:tc>
          <w:tcPr>
            <w:tcW w:w="2176" w:type="dxa"/>
          </w:tcPr>
          <w:p w:rsidR="009452B9" w:rsidRPr="009452B9" w:rsidRDefault="009452B9" w:rsidP="009452B9">
            <w:pPr>
              <w:rPr>
                <w:rFonts w:eastAsia="Calibri"/>
                <w:color w:val="000000"/>
                <w:lang w:eastAsia="en-US"/>
              </w:rPr>
            </w:pPr>
          </w:p>
        </w:tc>
        <w:tc>
          <w:tcPr>
            <w:tcW w:w="532" w:type="dxa"/>
          </w:tcPr>
          <w:p w:rsidR="009452B9" w:rsidRPr="009452B9" w:rsidRDefault="009452B9" w:rsidP="009452B9">
            <w:pPr>
              <w:rPr>
                <w:rFonts w:eastAsia="Calibri"/>
                <w:color w:val="000000"/>
                <w:lang w:eastAsia="en-US"/>
              </w:rPr>
            </w:pPr>
          </w:p>
        </w:tc>
        <w:tc>
          <w:tcPr>
            <w:tcW w:w="669" w:type="dxa"/>
            <w:gridSpan w:val="3"/>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37" w:type="dxa"/>
            <w:gridSpan w:val="2"/>
            <w:hideMark/>
          </w:tcPr>
          <w:p w:rsidR="009452B9" w:rsidRPr="009452B9" w:rsidRDefault="009452B9" w:rsidP="009452B9">
            <w:pPr>
              <w:contextualSpacing/>
              <w:jc w:val="both"/>
            </w:pPr>
            <w:r w:rsidRPr="009452B9">
              <w:t>Kargo ve posta taramasının usul, esas ve gereklilikleri ile kullanılacak cihazların ICAO ve ECAC güncel standartlarına uygunluğu Bakanlık tarafından hazırlanacak Bakanlar Kurulunca onaylanacak ve Resmi Gazete’de yayımlanacak tüzükle düzenlenlenir.</w:t>
            </w:r>
          </w:p>
        </w:tc>
      </w:tr>
      <w:tr w:rsidR="009452B9" w:rsidRPr="009452B9" w:rsidTr="009452B9">
        <w:trPr>
          <w:gridBefore w:val="1"/>
          <w:gridAfter w:val="2"/>
          <w:wBefore w:w="25" w:type="dxa"/>
          <w:wAfter w:w="35" w:type="dxa"/>
        </w:trPr>
        <w:tc>
          <w:tcPr>
            <w:tcW w:w="9614" w:type="dxa"/>
            <w:gridSpan w:val="7"/>
          </w:tcPr>
          <w:p w:rsidR="009452B9" w:rsidRPr="009452B9" w:rsidRDefault="009452B9" w:rsidP="009452B9">
            <w:pPr>
              <w:jc w:val="center"/>
              <w:rPr>
                <w:rFonts w:eastAsia="Calibri"/>
                <w:color w:val="000000"/>
                <w:lang w:eastAsia="en-US"/>
              </w:rPr>
            </w:pPr>
          </w:p>
          <w:p w:rsidR="009452B9" w:rsidRPr="009452B9" w:rsidRDefault="009452B9" w:rsidP="009452B9">
            <w:pPr>
              <w:jc w:val="center"/>
              <w:rPr>
                <w:rFonts w:eastAsia="Calibri"/>
                <w:color w:val="000000"/>
                <w:lang w:eastAsia="en-US"/>
              </w:rPr>
            </w:pPr>
            <w:r w:rsidRPr="009452B9">
              <w:rPr>
                <w:rFonts w:eastAsia="Calibri"/>
                <w:color w:val="000000"/>
                <w:lang w:eastAsia="en-US"/>
              </w:rPr>
              <w:t>Altıncı Bölüm</w:t>
            </w:r>
          </w:p>
          <w:p w:rsidR="009452B9" w:rsidRPr="009452B9" w:rsidRDefault="009452B9" w:rsidP="009452B9">
            <w:pPr>
              <w:jc w:val="center"/>
              <w:rPr>
                <w:rFonts w:eastAsia="Calibri"/>
                <w:color w:val="000000"/>
                <w:lang w:eastAsia="en-US"/>
              </w:rPr>
            </w:pPr>
            <w:r w:rsidRPr="009452B9">
              <w:rPr>
                <w:rFonts w:eastAsia="Calibri"/>
                <w:color w:val="000000"/>
                <w:lang w:eastAsia="en-US"/>
              </w:rPr>
              <w:t>Hava Taşıyıcısı Postası ve Malzemeleri</w:t>
            </w:r>
          </w:p>
          <w:p w:rsidR="009452B9" w:rsidRPr="009452B9" w:rsidRDefault="009452B9" w:rsidP="009452B9">
            <w:pPr>
              <w:jc w:val="center"/>
              <w:rPr>
                <w:rFonts w:eastAsia="Calibri"/>
                <w:color w:val="000000"/>
                <w:lang w:eastAsia="en-US"/>
              </w:rPr>
            </w:pPr>
          </w:p>
        </w:tc>
      </w:tr>
      <w:tr w:rsidR="009452B9" w:rsidRPr="009452B9" w:rsidTr="009452B9">
        <w:trPr>
          <w:gridBefore w:val="1"/>
          <w:gridAfter w:val="2"/>
          <w:wBefore w:w="25" w:type="dxa"/>
          <w:wAfter w:w="35" w:type="dxa"/>
        </w:trPr>
        <w:tc>
          <w:tcPr>
            <w:tcW w:w="2176" w:type="dxa"/>
            <w:hideMark/>
          </w:tcPr>
          <w:p w:rsidR="009452B9" w:rsidRPr="009452B9" w:rsidRDefault="009452B9" w:rsidP="009452B9">
            <w:pPr>
              <w:rPr>
                <w:rFonts w:eastAsia="Calibri"/>
                <w:color w:val="000000"/>
                <w:lang w:eastAsia="en-US"/>
              </w:rPr>
            </w:pPr>
            <w:r w:rsidRPr="009452B9">
              <w:rPr>
                <w:rFonts w:eastAsia="Calibri"/>
                <w:color w:val="000000"/>
                <w:lang w:eastAsia="en-US"/>
              </w:rPr>
              <w:t>Hava Aracına Yüklenecek Hava Taşıyıcısının Posta ve Malzemeleri</w:t>
            </w:r>
          </w:p>
        </w:tc>
        <w:tc>
          <w:tcPr>
            <w:tcW w:w="532" w:type="dxa"/>
            <w:hideMark/>
          </w:tcPr>
          <w:p w:rsidR="009452B9" w:rsidRPr="009452B9" w:rsidRDefault="009452B9" w:rsidP="009452B9">
            <w:pPr>
              <w:rPr>
                <w:rFonts w:eastAsia="Calibri"/>
                <w:color w:val="000000"/>
                <w:lang w:eastAsia="en-US"/>
              </w:rPr>
            </w:pPr>
            <w:r w:rsidRPr="009452B9">
              <w:rPr>
                <w:rFonts w:eastAsia="Calibri"/>
                <w:color w:val="000000"/>
                <w:lang w:eastAsia="en-US"/>
              </w:rPr>
              <w:t>46.</w:t>
            </w:r>
          </w:p>
        </w:tc>
        <w:tc>
          <w:tcPr>
            <w:tcW w:w="636"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70" w:type="dxa"/>
            <w:gridSpan w:val="3"/>
            <w:hideMark/>
          </w:tcPr>
          <w:p w:rsidR="009452B9" w:rsidRPr="009452B9" w:rsidRDefault="009452B9" w:rsidP="009452B9">
            <w:pPr>
              <w:jc w:val="both"/>
              <w:rPr>
                <w:color w:val="000000"/>
              </w:rPr>
            </w:pPr>
            <w:r w:rsidRPr="009452B9">
              <w:rPr>
                <w:color w:val="000000"/>
              </w:rPr>
              <w:t>Bir havayolu firması aşağıda tanımları verilen posta ve materyallere ilişkin bu Yasa ve bu Yasa uyarınca çıkarılacak tüzüklerde belirtilen önlemlerin uygulanmasını sağlamakla yükümlüdür:</w:t>
            </w:r>
          </w:p>
        </w:tc>
      </w:tr>
      <w:tr w:rsidR="009452B9" w:rsidRPr="009452B9" w:rsidTr="009452B9">
        <w:trPr>
          <w:gridBefore w:val="1"/>
          <w:gridAfter w:val="2"/>
          <w:wBefore w:w="25" w:type="dxa"/>
          <w:wAfter w:w="35" w:type="dxa"/>
        </w:trPr>
        <w:tc>
          <w:tcPr>
            <w:tcW w:w="21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2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30" w:type="dxa"/>
            <w:gridSpan w:val="2"/>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240" w:type="dxa"/>
            <w:gridSpan w:val="2"/>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r w:rsidR="009452B9" w:rsidRPr="009452B9" w:rsidTr="009452B9">
        <w:trPr>
          <w:gridBefore w:val="1"/>
          <w:gridAfter w:val="1"/>
          <w:wBefore w:w="25" w:type="dxa"/>
          <w:wAfter w:w="42" w:type="dxa"/>
          <w:trHeight w:val="701"/>
        </w:trPr>
        <w:tc>
          <w:tcPr>
            <w:tcW w:w="2176" w:type="dxa"/>
          </w:tcPr>
          <w:p w:rsidR="009452B9" w:rsidRPr="009452B9" w:rsidRDefault="009452B9" w:rsidP="009452B9">
            <w:pPr>
              <w:rPr>
                <w:rFonts w:eastAsia="Calibri"/>
                <w:color w:val="000000"/>
                <w:lang w:eastAsia="en-US"/>
              </w:rPr>
            </w:pPr>
          </w:p>
        </w:tc>
        <w:tc>
          <w:tcPr>
            <w:tcW w:w="547" w:type="dxa"/>
            <w:gridSpan w:val="2"/>
          </w:tcPr>
          <w:p w:rsidR="009452B9" w:rsidRPr="009452B9" w:rsidRDefault="009452B9" w:rsidP="009452B9">
            <w:pPr>
              <w:rPr>
                <w:rFonts w:eastAsia="Calibri"/>
                <w:color w:val="000000"/>
                <w:lang w:eastAsia="en-US"/>
              </w:rPr>
            </w:pPr>
          </w:p>
        </w:tc>
        <w:tc>
          <w:tcPr>
            <w:tcW w:w="616" w:type="dxa"/>
          </w:tcPr>
          <w:p w:rsidR="009452B9" w:rsidRPr="009452B9" w:rsidRDefault="009452B9" w:rsidP="009452B9">
            <w:pPr>
              <w:rPr>
                <w:rFonts w:eastAsia="Calibri"/>
                <w:color w:val="000000"/>
                <w:lang w:eastAsia="en-US"/>
              </w:rPr>
            </w:pPr>
          </w:p>
        </w:tc>
        <w:tc>
          <w:tcPr>
            <w:tcW w:w="625"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(A)</w:t>
            </w:r>
          </w:p>
        </w:tc>
        <w:tc>
          <w:tcPr>
            <w:tcW w:w="5718" w:type="dxa"/>
            <w:gridSpan w:val="2"/>
            <w:hideMark/>
          </w:tcPr>
          <w:p w:rsidR="009452B9" w:rsidRPr="009452B9" w:rsidRDefault="009452B9" w:rsidP="009452B9">
            <w:pPr>
              <w:contextualSpacing/>
              <w:jc w:val="both"/>
              <w:rPr>
                <w:color w:val="000000"/>
              </w:rPr>
            </w:pPr>
            <w:r w:rsidRPr="009452B9">
              <w:rPr>
                <w:color w:val="000000"/>
              </w:rPr>
              <w:t xml:space="preserve">Co–mail-(Şirket Postası): Hava taşıyıcısı şirketin kendi istasyonlar ağı içinde naklettiği postalar için kullanılan kısaltmayı ifade eder. </w:t>
            </w:r>
          </w:p>
        </w:tc>
      </w:tr>
      <w:tr w:rsidR="009452B9" w:rsidRPr="009452B9" w:rsidTr="009452B9">
        <w:trPr>
          <w:gridBefore w:val="1"/>
          <w:gridAfter w:val="1"/>
          <w:wBefore w:w="25" w:type="dxa"/>
          <w:wAfter w:w="42" w:type="dxa"/>
          <w:trHeight w:val="635"/>
        </w:trPr>
        <w:tc>
          <w:tcPr>
            <w:tcW w:w="2176" w:type="dxa"/>
          </w:tcPr>
          <w:p w:rsidR="009452B9" w:rsidRPr="009452B9" w:rsidRDefault="009452B9" w:rsidP="009452B9">
            <w:pPr>
              <w:rPr>
                <w:rFonts w:eastAsia="Calibri"/>
                <w:color w:val="000000"/>
                <w:lang w:eastAsia="en-US"/>
              </w:rPr>
            </w:pPr>
          </w:p>
        </w:tc>
        <w:tc>
          <w:tcPr>
            <w:tcW w:w="547" w:type="dxa"/>
            <w:gridSpan w:val="2"/>
          </w:tcPr>
          <w:p w:rsidR="009452B9" w:rsidRPr="009452B9" w:rsidRDefault="009452B9" w:rsidP="009452B9">
            <w:pPr>
              <w:rPr>
                <w:rFonts w:eastAsia="Calibri"/>
                <w:color w:val="000000"/>
                <w:lang w:eastAsia="en-US"/>
              </w:rPr>
            </w:pPr>
          </w:p>
        </w:tc>
        <w:tc>
          <w:tcPr>
            <w:tcW w:w="616" w:type="dxa"/>
          </w:tcPr>
          <w:p w:rsidR="009452B9" w:rsidRPr="009452B9" w:rsidRDefault="009452B9" w:rsidP="009452B9">
            <w:pPr>
              <w:rPr>
                <w:rFonts w:eastAsia="Calibri"/>
                <w:color w:val="000000"/>
                <w:lang w:eastAsia="en-US"/>
              </w:rPr>
            </w:pPr>
          </w:p>
        </w:tc>
        <w:tc>
          <w:tcPr>
            <w:tcW w:w="625" w:type="dxa"/>
            <w:gridSpan w:val="2"/>
            <w:hideMark/>
          </w:tcPr>
          <w:p w:rsidR="009452B9" w:rsidRPr="009452B9" w:rsidRDefault="009452B9" w:rsidP="009452B9">
            <w:pPr>
              <w:jc w:val="both"/>
              <w:rPr>
                <w:rFonts w:eastAsia="Calibri"/>
                <w:color w:val="000000"/>
                <w:lang w:eastAsia="en-US"/>
              </w:rPr>
            </w:pPr>
            <w:r w:rsidRPr="009452B9">
              <w:rPr>
                <w:rFonts w:eastAsia="Calibri"/>
                <w:color w:val="000000"/>
                <w:lang w:eastAsia="en-US"/>
              </w:rPr>
              <w:t>(B)</w:t>
            </w:r>
          </w:p>
        </w:tc>
        <w:tc>
          <w:tcPr>
            <w:tcW w:w="5718" w:type="dxa"/>
            <w:gridSpan w:val="2"/>
            <w:hideMark/>
          </w:tcPr>
          <w:p w:rsidR="009452B9" w:rsidRPr="009452B9" w:rsidRDefault="009452B9" w:rsidP="009452B9">
            <w:pPr>
              <w:contextualSpacing/>
              <w:jc w:val="both"/>
              <w:rPr>
                <w:color w:val="000000"/>
              </w:rPr>
            </w:pPr>
            <w:r w:rsidRPr="009452B9">
              <w:rPr>
                <w:color w:val="000000"/>
              </w:rPr>
              <w:t xml:space="preserve">Co–mat-(Şirket Malzemeleri): Hava taşıyıcısı şirketin kendi istasyonlar ağı içinde naklettiği malzemeler için kullanılan kısaltmayı ifade eder. </w:t>
            </w:r>
          </w:p>
        </w:tc>
      </w:tr>
      <w:tr w:rsidR="009452B9" w:rsidRPr="009452B9" w:rsidTr="009452B9">
        <w:tc>
          <w:tcPr>
            <w:tcW w:w="2176" w:type="dxa"/>
            <w:gridSpan w:val="2"/>
          </w:tcPr>
          <w:p w:rsidR="009452B9" w:rsidRPr="009452B9" w:rsidRDefault="009452B9" w:rsidP="009452B9">
            <w:pPr>
              <w:spacing w:after="160" w:line="256" w:lineRule="auto"/>
              <w:rPr>
                <w:rFonts w:eastAsia="Calibri"/>
                <w:color w:val="000000"/>
                <w:lang w:eastAsia="en-US"/>
              </w:rPr>
            </w:pPr>
          </w:p>
        </w:tc>
        <w:tc>
          <w:tcPr>
            <w:tcW w:w="547" w:type="dxa"/>
            <w:gridSpan w:val="2"/>
          </w:tcPr>
          <w:p w:rsidR="009452B9" w:rsidRPr="009452B9" w:rsidRDefault="009452B9" w:rsidP="009452B9">
            <w:pPr>
              <w:rPr>
                <w:rFonts w:eastAsia="Calibri"/>
                <w:color w:val="000000"/>
                <w:lang w:eastAsia="en-US"/>
              </w:rPr>
            </w:pPr>
          </w:p>
        </w:tc>
        <w:tc>
          <w:tcPr>
            <w:tcW w:w="616"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343" w:type="dxa"/>
            <w:gridSpan w:val="5"/>
            <w:hideMark/>
          </w:tcPr>
          <w:p w:rsidR="009452B9" w:rsidRPr="009452B9" w:rsidRDefault="009452B9" w:rsidP="009452B9">
            <w:pPr>
              <w:jc w:val="both"/>
              <w:rPr>
                <w:color w:val="000000"/>
              </w:rPr>
            </w:pPr>
            <w:r w:rsidRPr="009452B9">
              <w:rPr>
                <w:color w:val="000000"/>
              </w:rPr>
              <w:t xml:space="preserve">Hava yolu firması, yasaklı öğelerin hava aracına girmesini önlemek amacıyla hava yolu firması materyallerini güvenlik kontrollerine tabi tutar ve hava aracına yüklenene kadar korur. </w:t>
            </w:r>
          </w:p>
        </w:tc>
      </w:tr>
      <w:tr w:rsidR="009452B9" w:rsidRPr="009452B9" w:rsidTr="009452B9">
        <w:tc>
          <w:tcPr>
            <w:tcW w:w="2176" w:type="dxa"/>
            <w:gridSpan w:val="2"/>
          </w:tcPr>
          <w:p w:rsidR="009452B9" w:rsidRPr="009452B9" w:rsidRDefault="009452B9" w:rsidP="009452B9">
            <w:pPr>
              <w:rPr>
                <w:rFonts w:eastAsia="Calibri"/>
                <w:color w:val="000000"/>
                <w:lang w:eastAsia="en-US"/>
              </w:rPr>
            </w:pPr>
          </w:p>
        </w:tc>
        <w:tc>
          <w:tcPr>
            <w:tcW w:w="547" w:type="dxa"/>
            <w:gridSpan w:val="2"/>
          </w:tcPr>
          <w:p w:rsidR="009452B9" w:rsidRPr="009452B9" w:rsidRDefault="009452B9" w:rsidP="009452B9">
            <w:pPr>
              <w:rPr>
                <w:rFonts w:eastAsia="Calibri"/>
                <w:color w:val="000000"/>
                <w:lang w:eastAsia="en-US"/>
              </w:rPr>
            </w:pPr>
          </w:p>
        </w:tc>
        <w:tc>
          <w:tcPr>
            <w:tcW w:w="616"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343" w:type="dxa"/>
            <w:gridSpan w:val="5"/>
            <w:hideMark/>
          </w:tcPr>
          <w:p w:rsidR="009452B9" w:rsidRPr="009452B9" w:rsidRDefault="009452B9" w:rsidP="009452B9">
            <w:pPr>
              <w:jc w:val="both"/>
              <w:rPr>
                <w:color w:val="FF0000"/>
              </w:rPr>
            </w:pPr>
            <w:r w:rsidRPr="009452B9">
              <w:t xml:space="preserve">Uçak altına yüklenecek hava yolu firması postası ve materyalleri bir hava aracının altına yüklenmeden önce uçak altı bagaj güvenliği kurallarına uygun olarak taranır ve korunur veya güvenlik kontrollerine tabi tutularak kargo ve posta güvenliği kurallları uyarınca korunur. </w:t>
            </w:r>
          </w:p>
        </w:tc>
      </w:tr>
      <w:tr w:rsidR="009452B9" w:rsidRPr="009452B9" w:rsidTr="009452B9">
        <w:tc>
          <w:tcPr>
            <w:tcW w:w="2176" w:type="dxa"/>
            <w:gridSpan w:val="2"/>
          </w:tcPr>
          <w:p w:rsidR="009452B9" w:rsidRPr="009452B9" w:rsidRDefault="009452B9" w:rsidP="009452B9">
            <w:pPr>
              <w:rPr>
                <w:rFonts w:eastAsia="Calibri"/>
                <w:color w:val="000000"/>
                <w:lang w:eastAsia="en-US"/>
              </w:rPr>
            </w:pPr>
          </w:p>
        </w:tc>
        <w:tc>
          <w:tcPr>
            <w:tcW w:w="547" w:type="dxa"/>
            <w:gridSpan w:val="2"/>
          </w:tcPr>
          <w:p w:rsidR="009452B9" w:rsidRPr="009452B9" w:rsidRDefault="009452B9" w:rsidP="009452B9">
            <w:pPr>
              <w:rPr>
                <w:rFonts w:eastAsia="Calibri"/>
                <w:color w:val="000000"/>
                <w:lang w:eastAsia="en-US"/>
              </w:rPr>
            </w:pPr>
          </w:p>
        </w:tc>
        <w:tc>
          <w:tcPr>
            <w:tcW w:w="616"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tc>
        <w:tc>
          <w:tcPr>
            <w:tcW w:w="6343" w:type="dxa"/>
            <w:gridSpan w:val="5"/>
            <w:hideMark/>
          </w:tcPr>
          <w:p w:rsidR="009452B9" w:rsidRPr="009452B9" w:rsidRDefault="009452B9" w:rsidP="009452B9">
            <w:pPr>
              <w:jc w:val="both"/>
              <w:rPr>
                <w:color w:val="000000"/>
              </w:rPr>
            </w:pPr>
            <w:r w:rsidRPr="009452B9">
              <w:rPr>
                <w:color w:val="000000"/>
              </w:rPr>
              <w:t xml:space="preserve">Uçak altı hariç, uçağın diğer bölümlerine yüklenecek olan hava yolu firması postası ve materyalleri, kabin bagajı taraması ve korunması kurallarına uygun olarak taranır ve korunur. </w:t>
            </w:r>
          </w:p>
        </w:tc>
      </w:tr>
      <w:tr w:rsidR="009452B9" w:rsidRPr="009452B9" w:rsidTr="009452B9">
        <w:tc>
          <w:tcPr>
            <w:tcW w:w="2176" w:type="dxa"/>
            <w:gridSpan w:val="2"/>
          </w:tcPr>
          <w:p w:rsidR="009452B9" w:rsidRPr="009452B9" w:rsidRDefault="009452B9" w:rsidP="009452B9">
            <w:pPr>
              <w:rPr>
                <w:rFonts w:eastAsia="Calibri"/>
                <w:color w:val="000000"/>
                <w:lang w:eastAsia="en-US"/>
              </w:rPr>
            </w:pPr>
          </w:p>
        </w:tc>
        <w:tc>
          <w:tcPr>
            <w:tcW w:w="547" w:type="dxa"/>
            <w:gridSpan w:val="2"/>
          </w:tcPr>
          <w:p w:rsidR="009452B9" w:rsidRPr="009452B9" w:rsidRDefault="009452B9" w:rsidP="009452B9">
            <w:pPr>
              <w:rPr>
                <w:rFonts w:eastAsia="Calibri"/>
                <w:color w:val="000000"/>
                <w:lang w:eastAsia="en-US"/>
              </w:rPr>
            </w:pPr>
          </w:p>
        </w:tc>
        <w:tc>
          <w:tcPr>
            <w:tcW w:w="616" w:type="dxa"/>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(5)</w:t>
            </w:r>
          </w:p>
        </w:tc>
        <w:tc>
          <w:tcPr>
            <w:tcW w:w="6343" w:type="dxa"/>
            <w:gridSpan w:val="5"/>
            <w:hideMark/>
          </w:tcPr>
          <w:p w:rsidR="009452B9" w:rsidRPr="009452B9" w:rsidRDefault="009452B9" w:rsidP="009452B9">
            <w:pPr>
              <w:jc w:val="both"/>
              <w:rPr>
                <w:color w:val="000000"/>
              </w:rPr>
            </w:pPr>
            <w:r w:rsidRPr="009452B9">
              <w:rPr>
                <w:color w:val="000000"/>
              </w:rPr>
              <w:t>Bu fıkrada belirtilen durumlarda hava yolu firması postası ve malzemeleri güvenlik kontrollerinden muaf tutulabilir:</w:t>
            </w:r>
          </w:p>
        </w:tc>
      </w:tr>
      <w:tr w:rsidR="009452B9" w:rsidRPr="009452B9" w:rsidTr="009452B9">
        <w:trPr>
          <w:trHeight w:val="635"/>
        </w:trPr>
        <w:tc>
          <w:tcPr>
            <w:tcW w:w="2176" w:type="dxa"/>
            <w:gridSpan w:val="2"/>
          </w:tcPr>
          <w:p w:rsidR="009452B9" w:rsidRPr="009452B9" w:rsidRDefault="009452B9" w:rsidP="009452B9">
            <w:pPr>
              <w:rPr>
                <w:rFonts w:eastAsia="Calibri"/>
                <w:color w:val="000000"/>
                <w:lang w:eastAsia="en-US"/>
              </w:rPr>
            </w:pPr>
          </w:p>
        </w:tc>
        <w:tc>
          <w:tcPr>
            <w:tcW w:w="547" w:type="dxa"/>
            <w:gridSpan w:val="2"/>
          </w:tcPr>
          <w:p w:rsidR="009452B9" w:rsidRPr="009452B9" w:rsidRDefault="009452B9" w:rsidP="009452B9">
            <w:pPr>
              <w:rPr>
                <w:rFonts w:eastAsia="Calibri"/>
                <w:color w:val="000000"/>
                <w:lang w:eastAsia="en-US"/>
              </w:rPr>
            </w:pPr>
          </w:p>
        </w:tc>
        <w:tc>
          <w:tcPr>
            <w:tcW w:w="616" w:type="dxa"/>
          </w:tcPr>
          <w:p w:rsidR="009452B9" w:rsidRPr="009452B9" w:rsidRDefault="009452B9" w:rsidP="009452B9">
            <w:pPr>
              <w:rPr>
                <w:rFonts w:eastAsia="Calibri"/>
                <w:color w:val="000000"/>
                <w:lang w:eastAsia="en-US"/>
              </w:rPr>
            </w:pPr>
          </w:p>
        </w:tc>
        <w:tc>
          <w:tcPr>
            <w:tcW w:w="625"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(A)</w:t>
            </w:r>
          </w:p>
        </w:tc>
        <w:tc>
          <w:tcPr>
            <w:tcW w:w="5718" w:type="dxa"/>
            <w:gridSpan w:val="3"/>
            <w:hideMark/>
          </w:tcPr>
          <w:p w:rsidR="009452B9" w:rsidRPr="009452B9" w:rsidRDefault="009452B9" w:rsidP="009452B9">
            <w:pPr>
              <w:contextualSpacing/>
              <w:jc w:val="both"/>
              <w:rPr>
                <w:color w:val="000000"/>
              </w:rPr>
            </w:pPr>
            <w:r w:rsidRPr="009452B9">
              <w:rPr>
                <w:color w:val="000000"/>
              </w:rPr>
              <w:t xml:space="preserve">Çıkış noktası, güvenlik tahditli alanların (GTA) kritik bölümlerinde olan hava yolu firması postası ve materyalleri, </w:t>
            </w:r>
          </w:p>
        </w:tc>
      </w:tr>
      <w:tr w:rsidR="009452B9" w:rsidRPr="009452B9" w:rsidTr="009452B9">
        <w:trPr>
          <w:trHeight w:val="635"/>
        </w:trPr>
        <w:tc>
          <w:tcPr>
            <w:tcW w:w="2176" w:type="dxa"/>
            <w:gridSpan w:val="2"/>
          </w:tcPr>
          <w:p w:rsidR="009452B9" w:rsidRPr="009452B9" w:rsidRDefault="009452B9" w:rsidP="009452B9">
            <w:pPr>
              <w:rPr>
                <w:rFonts w:eastAsia="Calibri"/>
                <w:color w:val="000000"/>
                <w:lang w:eastAsia="en-US"/>
              </w:rPr>
            </w:pPr>
          </w:p>
        </w:tc>
        <w:tc>
          <w:tcPr>
            <w:tcW w:w="547" w:type="dxa"/>
            <w:gridSpan w:val="2"/>
          </w:tcPr>
          <w:p w:rsidR="009452B9" w:rsidRPr="009452B9" w:rsidRDefault="009452B9" w:rsidP="009452B9">
            <w:pPr>
              <w:rPr>
                <w:rFonts w:eastAsia="Calibri"/>
                <w:color w:val="000000"/>
                <w:lang w:eastAsia="en-US"/>
              </w:rPr>
            </w:pPr>
          </w:p>
        </w:tc>
        <w:tc>
          <w:tcPr>
            <w:tcW w:w="616" w:type="dxa"/>
          </w:tcPr>
          <w:p w:rsidR="009452B9" w:rsidRPr="009452B9" w:rsidRDefault="009452B9" w:rsidP="009452B9">
            <w:pPr>
              <w:rPr>
                <w:rFonts w:eastAsia="Calibri"/>
                <w:color w:val="000000"/>
                <w:lang w:eastAsia="en-US"/>
              </w:rPr>
            </w:pPr>
          </w:p>
        </w:tc>
        <w:tc>
          <w:tcPr>
            <w:tcW w:w="625" w:type="dxa"/>
            <w:gridSpan w:val="2"/>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(B)</w:t>
            </w:r>
          </w:p>
        </w:tc>
        <w:tc>
          <w:tcPr>
            <w:tcW w:w="5718" w:type="dxa"/>
            <w:gridSpan w:val="3"/>
            <w:hideMark/>
          </w:tcPr>
          <w:p w:rsidR="009452B9" w:rsidRPr="009452B9" w:rsidRDefault="009452B9" w:rsidP="009452B9">
            <w:pPr>
              <w:contextualSpacing/>
              <w:jc w:val="both"/>
              <w:rPr>
                <w:color w:val="000000"/>
              </w:rPr>
            </w:pPr>
            <w:r w:rsidRPr="009452B9">
              <w:rPr>
                <w:color w:val="000000"/>
              </w:rPr>
              <w:t xml:space="preserve">Havayolu firması materyalleri olarak taşınan uçak yedek parçaları. Bu parçaların yüklenmeden önce uçuşa elverişlilik belgelerinin olup olmadığı kontrol edilir ve bu belgeler uçaktan başka bir yerde 24 (yirmi dört) saat veya uçuş süresince hangisi daha uzunsa tutulur.  </w:t>
            </w:r>
          </w:p>
        </w:tc>
      </w:tr>
    </w:tbl>
    <w:tbl>
      <w:tblPr>
        <w:tblStyle w:val="TabloKlavuzu1"/>
        <w:tblpPr w:leftFromText="141" w:rightFromText="141" w:vertAnchor="text" w:tblpY="1"/>
        <w:tblOverlap w:val="never"/>
        <w:tblW w:w="9682" w:type="dxa"/>
        <w:tblInd w:w="0" w:type="dxa"/>
        <w:tblLook w:val="04A0" w:firstRow="1" w:lastRow="0" w:firstColumn="1" w:lastColumn="0" w:noHBand="0" w:noVBand="1"/>
      </w:tblPr>
      <w:tblGrid>
        <w:gridCol w:w="2166"/>
        <w:gridCol w:w="546"/>
        <w:gridCol w:w="652"/>
        <w:gridCol w:w="6318"/>
      </w:tblGrid>
      <w:tr w:rsidR="009452B9" w:rsidRPr="009452B9" w:rsidTr="009452B9">
        <w:tc>
          <w:tcPr>
            <w:tcW w:w="2166" w:type="dxa"/>
            <w:tcBorders>
              <w:top w:val="nil"/>
              <w:left w:val="nil"/>
              <w:bottom w:val="nil"/>
              <w:right w:val="nil"/>
            </w:tcBorders>
          </w:tcPr>
          <w:p w:rsidR="009452B9" w:rsidRPr="009452B9" w:rsidRDefault="009452B9" w:rsidP="009452B9">
            <w:pPr>
              <w:spacing w:after="160" w:line="256" w:lineRule="auto"/>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652"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(6)</w:t>
            </w:r>
          </w:p>
        </w:tc>
        <w:tc>
          <w:tcPr>
            <w:tcW w:w="6318" w:type="dxa"/>
            <w:tcBorders>
              <w:top w:val="nil"/>
              <w:left w:val="nil"/>
              <w:bottom w:val="nil"/>
              <w:right w:val="nil"/>
            </w:tcBorders>
            <w:hideMark/>
          </w:tcPr>
          <w:p w:rsidR="009452B9" w:rsidRPr="009452B9" w:rsidRDefault="009452B9" w:rsidP="009452B9">
            <w:pPr>
              <w:jc w:val="both"/>
              <w:rPr>
                <w:color w:val="000000"/>
              </w:rPr>
            </w:pPr>
            <w:r w:rsidRPr="009452B9">
              <w:rPr>
                <w:noProof/>
                <w:color w:val="000000"/>
              </w:rPr>
              <w:t xml:space="preserve">Yolcu ve bagaj işlemlerinde kullanılan ve havacılık güvenliğini tehlikeye sokabilecek seyahat dokümanları ve hava yolu firması materyalleri (biniş kartı, bagaj etiketi vb.) yetkisiz erişimi önlemek için korunur veya gözetim altında tutulur ve amacı dışında kullanılmaz. Yolcuların kullanımına açık kendi kendine check-in işlemi (self check-in) ve internet uygulamaları yetkili erişim olarak kabul edilir. </w:t>
            </w:r>
          </w:p>
        </w:tc>
      </w:tr>
    </w:tbl>
    <w:p w:rsidR="009452B9" w:rsidRPr="009452B9" w:rsidRDefault="009452B9" w:rsidP="009452B9">
      <w:pPr>
        <w:spacing w:after="160" w:line="256" w:lineRule="auto"/>
        <w:rPr>
          <w:rFonts w:ascii="Calibri" w:eastAsia="Calibri" w:hAnsi="Calibri"/>
          <w:sz w:val="22"/>
          <w:szCs w:val="22"/>
          <w:lang w:eastAsia="en-US"/>
        </w:rPr>
      </w:pPr>
    </w:p>
    <w:tbl>
      <w:tblPr>
        <w:tblStyle w:val="TabloKlavuzu1"/>
        <w:tblpPr w:leftFromText="141" w:rightFromText="141" w:vertAnchor="text" w:tblpY="1"/>
        <w:tblOverlap w:val="never"/>
        <w:tblW w:w="9682" w:type="dxa"/>
        <w:tblInd w:w="0" w:type="dxa"/>
        <w:tblLook w:val="04A0" w:firstRow="1" w:lastRow="0" w:firstColumn="1" w:lastColumn="0" w:noHBand="0" w:noVBand="1"/>
      </w:tblPr>
      <w:tblGrid>
        <w:gridCol w:w="2145"/>
        <w:gridCol w:w="545"/>
        <w:gridCol w:w="572"/>
        <w:gridCol w:w="222"/>
        <w:gridCol w:w="541"/>
        <w:gridCol w:w="5657"/>
      </w:tblGrid>
      <w:tr w:rsidR="009452B9" w:rsidRPr="009452B9" w:rsidTr="009452B9">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652" w:type="dxa"/>
            <w:gridSpan w:val="2"/>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(7)</w:t>
            </w:r>
          </w:p>
        </w:tc>
        <w:tc>
          <w:tcPr>
            <w:tcW w:w="6318" w:type="dxa"/>
            <w:gridSpan w:val="2"/>
            <w:tcBorders>
              <w:top w:val="nil"/>
              <w:left w:val="nil"/>
              <w:bottom w:val="nil"/>
              <w:right w:val="nil"/>
            </w:tcBorders>
            <w:hideMark/>
          </w:tcPr>
          <w:p w:rsidR="009452B9" w:rsidRPr="009452B9" w:rsidRDefault="009452B9" w:rsidP="009452B9">
            <w:pPr>
              <w:jc w:val="both"/>
              <w:rPr>
                <w:noProof/>
                <w:color w:val="000000"/>
              </w:rPr>
            </w:pPr>
            <w:r w:rsidRPr="009452B9">
              <w:rPr>
                <w:noProof/>
                <w:color w:val="000000"/>
              </w:rPr>
              <w:t xml:space="preserve">Yetkisiz erişimi engellemek ayrıca, güvenlik tahditli alana </w:t>
            </w:r>
            <w:r w:rsidRPr="009452B9">
              <w:rPr>
                <w:rFonts w:eastAsia="Calibri"/>
                <w:color w:val="000000"/>
                <w:lang w:eastAsia="en-US"/>
              </w:rPr>
              <w:t>(GTA)</w:t>
            </w:r>
            <w:r w:rsidRPr="009452B9">
              <w:rPr>
                <w:noProof/>
                <w:color w:val="000000"/>
              </w:rPr>
              <w:t xml:space="preserve"> veya hava aracına bagajın geçirilmesini kolaylaştırabilecek atık co-mat (şirket malzemeleri) malzemeleri imha edilir veya kullanım dışı bırakılır.</w:t>
            </w:r>
          </w:p>
        </w:tc>
      </w:tr>
      <w:tr w:rsidR="009452B9" w:rsidRPr="009452B9" w:rsidTr="009452B9">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652" w:type="dxa"/>
            <w:gridSpan w:val="2"/>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(8)</w:t>
            </w:r>
          </w:p>
        </w:tc>
        <w:tc>
          <w:tcPr>
            <w:tcW w:w="6318" w:type="dxa"/>
            <w:gridSpan w:val="2"/>
            <w:tcBorders>
              <w:top w:val="nil"/>
              <w:left w:val="nil"/>
              <w:bottom w:val="nil"/>
              <w:right w:val="nil"/>
            </w:tcBorders>
            <w:hideMark/>
          </w:tcPr>
          <w:p w:rsidR="009452B9" w:rsidRPr="009452B9" w:rsidRDefault="009452B9" w:rsidP="009452B9">
            <w:pPr>
              <w:jc w:val="both"/>
              <w:rPr>
                <w:noProof/>
                <w:color w:val="000000"/>
              </w:rPr>
            </w:pPr>
            <w:r w:rsidRPr="009452B9">
              <w:rPr>
                <w:noProof/>
                <w:color w:val="000000"/>
              </w:rPr>
              <w:t>Kalkış kontrol sistemleri ve check-in sistemleri yetkisiz erişimi önleyecek bir şekilde yönetilir. Yolcuların kullanımına açık (kiosk) kişisel check-in (self check-in) ve bunun gibi sistemlere  erişim yetkili erişim olarak dikkate alınır.</w:t>
            </w:r>
          </w:p>
        </w:tc>
      </w:tr>
      <w:tr w:rsidR="009452B9" w:rsidRPr="009452B9" w:rsidTr="009452B9">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652" w:type="dxa"/>
            <w:gridSpan w:val="2"/>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(9)</w:t>
            </w:r>
          </w:p>
        </w:tc>
        <w:tc>
          <w:tcPr>
            <w:tcW w:w="6318" w:type="dxa"/>
            <w:gridSpan w:val="2"/>
            <w:tcBorders>
              <w:top w:val="nil"/>
              <w:left w:val="nil"/>
              <w:bottom w:val="nil"/>
              <w:right w:val="nil"/>
            </w:tcBorders>
            <w:hideMark/>
          </w:tcPr>
          <w:p w:rsidR="009452B9" w:rsidRPr="009452B9" w:rsidRDefault="009452B9" w:rsidP="009452B9">
            <w:pPr>
              <w:jc w:val="both"/>
              <w:rPr>
                <w:noProof/>
                <w:color w:val="000000"/>
              </w:rPr>
            </w:pPr>
            <w:r w:rsidRPr="009452B9">
              <w:rPr>
                <w:noProof/>
                <w:color w:val="000000"/>
              </w:rPr>
              <w:t>Hava aracına yüklenecek hava taşıyıcısının posta ve malzemelerine ilişkin usul ve esaslar</w:t>
            </w:r>
            <w:r w:rsidRPr="009452B9">
              <w:rPr>
                <w:color w:val="FF0000"/>
              </w:rPr>
              <w:t xml:space="preserve"> </w:t>
            </w:r>
            <w:r w:rsidRPr="009452B9">
              <w:t>Bakanlık tarafından hazırlanacak ve Bakanlar Kurulunca onaylanacak ve Resmi Gazete’de yayımlanacak bir tüzükle düzenlenir.</w:t>
            </w:r>
          </w:p>
        </w:tc>
      </w:tr>
      <w:tr w:rsidR="009452B9" w:rsidRPr="009452B9" w:rsidTr="009452B9">
        <w:tc>
          <w:tcPr>
            <w:tcW w:w="9682" w:type="dxa"/>
            <w:gridSpan w:val="6"/>
            <w:tcBorders>
              <w:top w:val="nil"/>
              <w:left w:val="nil"/>
              <w:bottom w:val="nil"/>
              <w:right w:val="nil"/>
            </w:tcBorders>
          </w:tcPr>
          <w:p w:rsidR="009452B9" w:rsidRPr="009452B9" w:rsidRDefault="009452B9" w:rsidP="009452B9">
            <w:pPr>
              <w:jc w:val="center"/>
              <w:rPr>
                <w:rFonts w:eastAsia="Calibri"/>
                <w:color w:val="000000"/>
                <w:lang w:eastAsia="en-US"/>
              </w:rPr>
            </w:pPr>
          </w:p>
          <w:p w:rsidR="009452B9" w:rsidRPr="009452B9" w:rsidRDefault="009452B9" w:rsidP="009452B9">
            <w:pPr>
              <w:jc w:val="center"/>
              <w:rPr>
                <w:rFonts w:eastAsia="Calibri"/>
                <w:color w:val="000000"/>
                <w:lang w:eastAsia="en-US"/>
              </w:rPr>
            </w:pPr>
            <w:r w:rsidRPr="009452B9">
              <w:rPr>
                <w:rFonts w:eastAsia="Calibri"/>
                <w:color w:val="000000"/>
                <w:lang w:eastAsia="en-US"/>
              </w:rPr>
              <w:t>Yedinci Bölüm</w:t>
            </w:r>
          </w:p>
          <w:p w:rsidR="009452B9" w:rsidRPr="009452B9" w:rsidRDefault="009452B9" w:rsidP="009452B9">
            <w:pPr>
              <w:jc w:val="center"/>
              <w:rPr>
                <w:rFonts w:eastAsia="Calibri"/>
                <w:color w:val="000000"/>
                <w:lang w:eastAsia="en-US"/>
              </w:rPr>
            </w:pPr>
            <w:r w:rsidRPr="009452B9">
              <w:rPr>
                <w:rFonts w:eastAsia="Calibri"/>
                <w:color w:val="000000"/>
                <w:lang w:eastAsia="en-US"/>
              </w:rPr>
              <w:t>Uçuş Tedarikçileri ve Tedarikleri</w:t>
            </w:r>
          </w:p>
          <w:p w:rsidR="009452B9" w:rsidRPr="009452B9" w:rsidRDefault="009452B9" w:rsidP="009452B9">
            <w:pPr>
              <w:jc w:val="center"/>
              <w:rPr>
                <w:rFonts w:eastAsia="Calibri"/>
                <w:color w:val="000000"/>
                <w:lang w:eastAsia="en-US"/>
              </w:rPr>
            </w:pPr>
          </w:p>
        </w:tc>
      </w:tr>
      <w:tr w:rsidR="009452B9" w:rsidRPr="009452B9" w:rsidTr="009452B9">
        <w:trPr>
          <w:trHeight w:val="441"/>
        </w:trPr>
        <w:tc>
          <w:tcPr>
            <w:tcW w:w="2166"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Uçuş Tedarikçileri ve Tedarikleri Güvenlik Kuralları</w:t>
            </w:r>
          </w:p>
        </w:tc>
        <w:tc>
          <w:tcPr>
            <w:tcW w:w="546"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47.</w:t>
            </w:r>
          </w:p>
        </w:tc>
        <w:tc>
          <w:tcPr>
            <w:tcW w:w="574" w:type="dxa"/>
            <w:tcBorders>
              <w:top w:val="nil"/>
              <w:left w:val="nil"/>
              <w:bottom w:val="nil"/>
              <w:right w:val="nil"/>
            </w:tcBorders>
            <w:hideMark/>
          </w:tcPr>
          <w:p w:rsidR="009452B9" w:rsidRPr="009452B9" w:rsidRDefault="009452B9" w:rsidP="009452B9">
            <w:pPr>
              <w:jc w:val="both"/>
              <w:rPr>
                <w:color w:val="000000"/>
              </w:rPr>
            </w:pPr>
            <w:r w:rsidRPr="009452B9">
              <w:rPr>
                <w:color w:val="000000"/>
              </w:rPr>
              <w:t>(1)</w:t>
            </w:r>
          </w:p>
        </w:tc>
        <w:tc>
          <w:tcPr>
            <w:tcW w:w="6396" w:type="dxa"/>
            <w:gridSpan w:val="3"/>
            <w:tcBorders>
              <w:top w:val="nil"/>
              <w:left w:val="nil"/>
              <w:bottom w:val="nil"/>
              <w:right w:val="nil"/>
            </w:tcBorders>
            <w:hideMark/>
          </w:tcPr>
          <w:p w:rsidR="009452B9" w:rsidRPr="009452B9" w:rsidRDefault="009452B9" w:rsidP="009452B9">
            <w:pPr>
              <w:jc w:val="both"/>
              <w:rPr>
                <w:color w:val="000000"/>
              </w:rPr>
            </w:pPr>
            <w:r w:rsidRPr="009452B9">
              <w:rPr>
                <w:color w:val="000000"/>
              </w:rPr>
              <w:t>Daire, havalimanı otoritesi, hava yolu firması veya havacılık işletmeleri bu Yasa ve bu Yasa tahtında düzenlenmiş tüzüklerde belirtilen önlemlerin uygulanmasını sağlamakla yükümlüdür.</w:t>
            </w:r>
          </w:p>
        </w:tc>
      </w:tr>
      <w:tr w:rsidR="009452B9" w:rsidRPr="009452B9" w:rsidTr="009452B9">
        <w:trPr>
          <w:trHeight w:val="441"/>
        </w:trPr>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574" w:type="dxa"/>
            <w:tcBorders>
              <w:top w:val="nil"/>
              <w:left w:val="nil"/>
              <w:bottom w:val="nil"/>
              <w:right w:val="nil"/>
            </w:tcBorders>
            <w:hideMark/>
          </w:tcPr>
          <w:p w:rsidR="009452B9" w:rsidRPr="009452B9" w:rsidRDefault="009452B9" w:rsidP="009452B9">
            <w:pPr>
              <w:jc w:val="both"/>
              <w:rPr>
                <w:color w:val="000000"/>
              </w:rPr>
            </w:pPr>
            <w:r w:rsidRPr="009452B9">
              <w:rPr>
                <w:color w:val="000000"/>
              </w:rPr>
              <w:t>(2)</w:t>
            </w:r>
          </w:p>
        </w:tc>
        <w:tc>
          <w:tcPr>
            <w:tcW w:w="6396" w:type="dxa"/>
            <w:gridSpan w:val="3"/>
            <w:tcBorders>
              <w:top w:val="nil"/>
              <w:left w:val="nil"/>
              <w:bottom w:val="nil"/>
              <w:right w:val="nil"/>
            </w:tcBorders>
            <w:hideMark/>
          </w:tcPr>
          <w:p w:rsidR="009452B9" w:rsidRPr="009452B9" w:rsidRDefault="009452B9" w:rsidP="009452B9">
            <w:pPr>
              <w:jc w:val="both"/>
            </w:pPr>
            <w:r w:rsidRPr="009452B9">
              <w:t xml:space="preserve">Uçuş tedarikçileri tarafından havalimanına getirilen yolcu veya mürettebat tarafından uçuş sırasında kullanım, tüketim veya satış için hava aracına alınacak tüm nesneler uçuş tedariklerini anlatır. </w:t>
            </w:r>
          </w:p>
          <w:p w:rsidR="009452B9" w:rsidRPr="009452B9" w:rsidRDefault="009452B9" w:rsidP="009452B9">
            <w:pPr>
              <w:jc w:val="both"/>
              <w:rPr>
                <w:color w:val="000000"/>
              </w:rPr>
            </w:pPr>
            <w:r w:rsidRPr="009452B9">
              <w:t>Uçuş tedarikleri şunlardır:</w:t>
            </w:r>
          </w:p>
        </w:tc>
      </w:tr>
      <w:tr w:rsidR="009452B9" w:rsidRPr="009452B9" w:rsidTr="009452B9">
        <w:trPr>
          <w:trHeight w:val="441"/>
        </w:trPr>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574" w:type="dxa"/>
            <w:tcBorders>
              <w:top w:val="nil"/>
              <w:left w:val="nil"/>
              <w:bottom w:val="nil"/>
              <w:right w:val="nil"/>
            </w:tcBorders>
          </w:tcPr>
          <w:p w:rsidR="009452B9" w:rsidRPr="009452B9" w:rsidRDefault="009452B9" w:rsidP="009452B9">
            <w:pPr>
              <w:jc w:val="both"/>
              <w:rPr>
                <w:color w:val="000000"/>
              </w:rPr>
            </w:pPr>
          </w:p>
        </w:tc>
        <w:tc>
          <w:tcPr>
            <w:tcW w:w="6396" w:type="dxa"/>
            <w:gridSpan w:val="3"/>
            <w:tcBorders>
              <w:top w:val="nil"/>
              <w:left w:val="nil"/>
              <w:bottom w:val="nil"/>
              <w:right w:val="nil"/>
            </w:tcBorders>
            <w:hideMark/>
          </w:tcPr>
          <w:p w:rsidR="009452B9" w:rsidRPr="009452B9" w:rsidRDefault="009452B9" w:rsidP="009452B9">
            <w:pPr>
              <w:jc w:val="both"/>
              <w:rPr>
                <w:color w:val="000000"/>
              </w:rPr>
            </w:pPr>
            <w:r w:rsidRPr="009452B9">
              <w:rPr>
                <w:color w:val="000000"/>
              </w:rPr>
              <w:t>(A)</w:t>
            </w:r>
            <w:r w:rsidRPr="009452B9">
              <w:rPr>
                <w:color w:val="000000"/>
              </w:rPr>
              <w:tab/>
              <w:t>Kabin Bagajı,</w:t>
            </w:r>
          </w:p>
          <w:p w:rsidR="009452B9" w:rsidRPr="009452B9" w:rsidRDefault="009452B9" w:rsidP="009452B9">
            <w:pPr>
              <w:jc w:val="both"/>
              <w:rPr>
                <w:color w:val="000000"/>
              </w:rPr>
            </w:pPr>
            <w:r w:rsidRPr="009452B9">
              <w:rPr>
                <w:color w:val="000000"/>
              </w:rPr>
              <w:t>(B)</w:t>
            </w:r>
            <w:r w:rsidRPr="009452B9">
              <w:rPr>
                <w:color w:val="000000"/>
              </w:rPr>
              <w:tab/>
              <w:t xml:space="preserve">Yolcular haricinde kişiler tarafından taşınan nesneler, ve </w:t>
            </w:r>
          </w:p>
          <w:p w:rsidR="009452B9" w:rsidRPr="009452B9" w:rsidRDefault="009452B9" w:rsidP="009452B9">
            <w:pPr>
              <w:jc w:val="both"/>
              <w:rPr>
                <w:color w:val="000000"/>
              </w:rPr>
            </w:pPr>
            <w:r w:rsidRPr="009452B9">
              <w:rPr>
                <w:color w:val="000000"/>
              </w:rPr>
              <w:t>(C)</w:t>
            </w:r>
            <w:r w:rsidRPr="009452B9">
              <w:rPr>
                <w:color w:val="000000"/>
              </w:rPr>
              <w:tab/>
              <w:t xml:space="preserve">Hava yolu firması postası ve malzemeleri. </w:t>
            </w:r>
          </w:p>
        </w:tc>
      </w:tr>
      <w:tr w:rsidR="009452B9" w:rsidRPr="009452B9" w:rsidTr="009452B9">
        <w:trPr>
          <w:trHeight w:val="441"/>
        </w:trPr>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574" w:type="dxa"/>
            <w:tcBorders>
              <w:top w:val="nil"/>
              <w:left w:val="nil"/>
              <w:bottom w:val="nil"/>
              <w:right w:val="nil"/>
            </w:tcBorders>
            <w:hideMark/>
          </w:tcPr>
          <w:p w:rsidR="009452B9" w:rsidRPr="009452B9" w:rsidRDefault="009452B9" w:rsidP="009452B9">
            <w:pPr>
              <w:jc w:val="both"/>
              <w:rPr>
                <w:color w:val="000000"/>
              </w:rPr>
            </w:pPr>
            <w:r w:rsidRPr="009452B9">
              <w:rPr>
                <w:color w:val="000000"/>
              </w:rPr>
              <w:t>(3)</w:t>
            </w:r>
          </w:p>
        </w:tc>
        <w:tc>
          <w:tcPr>
            <w:tcW w:w="6396" w:type="dxa"/>
            <w:gridSpan w:val="3"/>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Hava aracında taşıma ve kullanım amaçlı ikram servisi de uçuş tedarikleri güvenlik kontrollerine tabi tutulur ve yasaklı maddelerin hava aracına girmesini önlemek amacıyla hava aracına yüklenene kadar korunur. </w:t>
            </w:r>
          </w:p>
        </w:tc>
      </w:tr>
      <w:tr w:rsidR="009452B9" w:rsidRPr="009452B9" w:rsidTr="009452B9">
        <w:trPr>
          <w:trHeight w:val="441"/>
        </w:trPr>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574" w:type="dxa"/>
            <w:tcBorders>
              <w:top w:val="nil"/>
              <w:left w:val="nil"/>
              <w:bottom w:val="nil"/>
              <w:right w:val="nil"/>
            </w:tcBorders>
            <w:hideMark/>
          </w:tcPr>
          <w:p w:rsidR="009452B9" w:rsidRPr="009452B9" w:rsidRDefault="009452B9" w:rsidP="009452B9">
            <w:pPr>
              <w:jc w:val="both"/>
              <w:rPr>
                <w:color w:val="000000"/>
              </w:rPr>
            </w:pPr>
            <w:r w:rsidRPr="009452B9">
              <w:rPr>
                <w:color w:val="000000"/>
              </w:rPr>
              <w:t>(4)</w:t>
            </w:r>
          </w:p>
        </w:tc>
        <w:tc>
          <w:tcPr>
            <w:tcW w:w="6396" w:type="dxa"/>
            <w:gridSpan w:val="3"/>
            <w:tcBorders>
              <w:top w:val="nil"/>
              <w:left w:val="nil"/>
              <w:bottom w:val="nil"/>
              <w:right w:val="nil"/>
            </w:tcBorders>
            <w:hideMark/>
          </w:tcPr>
          <w:p w:rsidR="009452B9" w:rsidRPr="009452B9" w:rsidRDefault="009452B9" w:rsidP="009452B9">
            <w:pPr>
              <w:jc w:val="both"/>
              <w:rPr>
                <w:color w:val="000000"/>
              </w:rPr>
            </w:pPr>
            <w:r w:rsidRPr="009452B9">
              <w:rPr>
                <w:color w:val="000000"/>
              </w:rPr>
              <w:t>Uçuş tedariklerinin taranmasında kullanılan yöntemler şunlardır:</w:t>
            </w:r>
          </w:p>
        </w:tc>
      </w:tr>
      <w:tr w:rsidR="009452B9" w:rsidRPr="009452B9" w:rsidTr="009452B9">
        <w:trPr>
          <w:trHeight w:val="234"/>
        </w:trPr>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574" w:type="dxa"/>
            <w:tcBorders>
              <w:top w:val="nil"/>
              <w:left w:val="nil"/>
              <w:bottom w:val="nil"/>
              <w:right w:val="nil"/>
            </w:tcBorders>
          </w:tcPr>
          <w:p w:rsidR="009452B9" w:rsidRPr="009452B9" w:rsidRDefault="009452B9" w:rsidP="009452B9">
            <w:pPr>
              <w:jc w:val="both"/>
              <w:rPr>
                <w:color w:val="000000"/>
              </w:rPr>
            </w:pPr>
          </w:p>
        </w:tc>
        <w:tc>
          <w:tcPr>
            <w:tcW w:w="62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(A)</w:t>
            </w:r>
          </w:p>
        </w:tc>
        <w:tc>
          <w:tcPr>
            <w:tcW w:w="5771" w:type="dxa"/>
            <w:tcBorders>
              <w:top w:val="nil"/>
              <w:left w:val="nil"/>
              <w:bottom w:val="nil"/>
              <w:right w:val="nil"/>
            </w:tcBorders>
            <w:hideMark/>
          </w:tcPr>
          <w:p w:rsidR="009452B9" w:rsidRPr="009452B9" w:rsidRDefault="009452B9" w:rsidP="009452B9">
            <w:pPr>
              <w:jc w:val="both"/>
              <w:rPr>
                <w:color w:val="000000"/>
              </w:rPr>
            </w:pPr>
            <w:r w:rsidRPr="009452B9">
              <w:rPr>
                <w:color w:val="000000"/>
              </w:rPr>
              <w:t>Görsel Kontrol,</w:t>
            </w:r>
          </w:p>
        </w:tc>
      </w:tr>
      <w:tr w:rsidR="009452B9" w:rsidRPr="009452B9" w:rsidTr="009452B9">
        <w:trPr>
          <w:trHeight w:val="238"/>
        </w:trPr>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574" w:type="dxa"/>
            <w:tcBorders>
              <w:top w:val="nil"/>
              <w:left w:val="nil"/>
              <w:bottom w:val="nil"/>
              <w:right w:val="nil"/>
            </w:tcBorders>
          </w:tcPr>
          <w:p w:rsidR="009452B9" w:rsidRPr="009452B9" w:rsidRDefault="009452B9" w:rsidP="009452B9">
            <w:pPr>
              <w:jc w:val="both"/>
              <w:rPr>
                <w:color w:val="000000"/>
              </w:rPr>
            </w:pPr>
          </w:p>
        </w:tc>
        <w:tc>
          <w:tcPr>
            <w:tcW w:w="62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(B)</w:t>
            </w:r>
          </w:p>
        </w:tc>
        <w:tc>
          <w:tcPr>
            <w:tcW w:w="5771" w:type="dxa"/>
            <w:tcBorders>
              <w:top w:val="nil"/>
              <w:left w:val="nil"/>
              <w:bottom w:val="nil"/>
              <w:right w:val="nil"/>
            </w:tcBorders>
            <w:hideMark/>
          </w:tcPr>
          <w:p w:rsidR="009452B9" w:rsidRPr="009452B9" w:rsidRDefault="009452B9" w:rsidP="009452B9">
            <w:pPr>
              <w:jc w:val="both"/>
              <w:rPr>
                <w:color w:val="000000"/>
              </w:rPr>
            </w:pPr>
            <w:r w:rsidRPr="009452B9">
              <w:rPr>
                <w:color w:val="000000"/>
              </w:rPr>
              <w:t>Elle Arama,</w:t>
            </w:r>
          </w:p>
        </w:tc>
      </w:tr>
      <w:tr w:rsidR="009452B9" w:rsidRPr="009452B9" w:rsidTr="009452B9">
        <w:trPr>
          <w:trHeight w:val="228"/>
        </w:trPr>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574" w:type="dxa"/>
            <w:tcBorders>
              <w:top w:val="nil"/>
              <w:left w:val="nil"/>
              <w:bottom w:val="nil"/>
              <w:right w:val="nil"/>
            </w:tcBorders>
          </w:tcPr>
          <w:p w:rsidR="009452B9" w:rsidRPr="009452B9" w:rsidRDefault="009452B9" w:rsidP="009452B9">
            <w:pPr>
              <w:jc w:val="both"/>
              <w:rPr>
                <w:color w:val="000000"/>
              </w:rPr>
            </w:pPr>
          </w:p>
        </w:tc>
        <w:tc>
          <w:tcPr>
            <w:tcW w:w="62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(C)</w:t>
            </w:r>
          </w:p>
        </w:tc>
        <w:tc>
          <w:tcPr>
            <w:tcW w:w="5771" w:type="dxa"/>
            <w:tcBorders>
              <w:top w:val="nil"/>
              <w:left w:val="nil"/>
              <w:bottom w:val="nil"/>
              <w:right w:val="nil"/>
            </w:tcBorders>
            <w:hideMark/>
          </w:tcPr>
          <w:p w:rsidR="009452B9" w:rsidRPr="009452B9" w:rsidRDefault="009452B9" w:rsidP="009452B9">
            <w:pPr>
              <w:jc w:val="both"/>
              <w:rPr>
                <w:color w:val="000000"/>
              </w:rPr>
            </w:pPr>
            <w:r w:rsidRPr="009452B9">
              <w:rPr>
                <w:color w:val="000000"/>
              </w:rPr>
              <w:t>X- Ray ekipmanı,</w:t>
            </w:r>
          </w:p>
        </w:tc>
      </w:tr>
      <w:tr w:rsidR="009452B9" w:rsidRPr="009452B9" w:rsidTr="009452B9">
        <w:trPr>
          <w:trHeight w:val="218"/>
        </w:trPr>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574" w:type="dxa"/>
            <w:tcBorders>
              <w:top w:val="nil"/>
              <w:left w:val="nil"/>
              <w:bottom w:val="nil"/>
              <w:right w:val="nil"/>
            </w:tcBorders>
          </w:tcPr>
          <w:p w:rsidR="009452B9" w:rsidRPr="009452B9" w:rsidRDefault="009452B9" w:rsidP="009452B9">
            <w:pPr>
              <w:jc w:val="both"/>
              <w:rPr>
                <w:color w:val="000000"/>
              </w:rPr>
            </w:pPr>
          </w:p>
        </w:tc>
        <w:tc>
          <w:tcPr>
            <w:tcW w:w="62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(Ç)</w:t>
            </w:r>
          </w:p>
        </w:tc>
        <w:tc>
          <w:tcPr>
            <w:tcW w:w="5771" w:type="dxa"/>
            <w:tcBorders>
              <w:top w:val="nil"/>
              <w:left w:val="nil"/>
              <w:bottom w:val="nil"/>
              <w:right w:val="nil"/>
            </w:tcBorders>
            <w:hideMark/>
          </w:tcPr>
          <w:p w:rsidR="009452B9" w:rsidRPr="009452B9" w:rsidRDefault="009452B9" w:rsidP="009452B9">
            <w:pPr>
              <w:jc w:val="both"/>
              <w:rPr>
                <w:color w:val="000000"/>
              </w:rPr>
            </w:pPr>
            <w:r w:rsidRPr="009452B9">
              <w:rPr>
                <w:color w:val="000000"/>
              </w:rPr>
              <w:t>Patlayıcı Tespit Sistemleri (PTS Ekipmanı),</w:t>
            </w:r>
          </w:p>
        </w:tc>
      </w:tr>
      <w:tr w:rsidR="009452B9" w:rsidRPr="009452B9" w:rsidTr="009452B9">
        <w:trPr>
          <w:trHeight w:val="240"/>
        </w:trPr>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574" w:type="dxa"/>
            <w:tcBorders>
              <w:top w:val="nil"/>
              <w:left w:val="nil"/>
              <w:bottom w:val="nil"/>
              <w:right w:val="nil"/>
            </w:tcBorders>
          </w:tcPr>
          <w:p w:rsidR="009452B9" w:rsidRPr="009452B9" w:rsidRDefault="009452B9" w:rsidP="009452B9">
            <w:pPr>
              <w:jc w:val="both"/>
              <w:rPr>
                <w:color w:val="000000"/>
              </w:rPr>
            </w:pPr>
          </w:p>
        </w:tc>
        <w:tc>
          <w:tcPr>
            <w:tcW w:w="62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(D)</w:t>
            </w:r>
          </w:p>
        </w:tc>
        <w:tc>
          <w:tcPr>
            <w:tcW w:w="5771" w:type="dxa"/>
            <w:tcBorders>
              <w:top w:val="nil"/>
              <w:left w:val="nil"/>
              <w:bottom w:val="nil"/>
              <w:right w:val="nil"/>
            </w:tcBorders>
            <w:hideMark/>
          </w:tcPr>
          <w:p w:rsidR="009452B9" w:rsidRPr="009452B9" w:rsidRDefault="009452B9" w:rsidP="009452B9">
            <w:pPr>
              <w:jc w:val="both"/>
              <w:rPr>
                <w:color w:val="000000"/>
              </w:rPr>
            </w:pPr>
            <w:r w:rsidRPr="009452B9">
              <w:rPr>
                <w:color w:val="000000"/>
              </w:rPr>
              <w:t>Patlayıcı İz Tespit (PİT Ekipmanı),</w:t>
            </w:r>
          </w:p>
        </w:tc>
      </w:tr>
      <w:tr w:rsidR="009452B9" w:rsidRPr="009452B9" w:rsidTr="009452B9">
        <w:trPr>
          <w:trHeight w:val="230"/>
        </w:trPr>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574" w:type="dxa"/>
            <w:tcBorders>
              <w:top w:val="nil"/>
              <w:left w:val="nil"/>
              <w:bottom w:val="nil"/>
              <w:right w:val="nil"/>
            </w:tcBorders>
          </w:tcPr>
          <w:p w:rsidR="009452B9" w:rsidRPr="009452B9" w:rsidRDefault="009452B9" w:rsidP="009452B9">
            <w:pPr>
              <w:jc w:val="both"/>
              <w:rPr>
                <w:color w:val="000000"/>
              </w:rPr>
            </w:pPr>
          </w:p>
        </w:tc>
        <w:tc>
          <w:tcPr>
            <w:tcW w:w="62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(E)</w:t>
            </w:r>
          </w:p>
        </w:tc>
        <w:tc>
          <w:tcPr>
            <w:tcW w:w="5771" w:type="dxa"/>
            <w:tcBorders>
              <w:top w:val="nil"/>
              <w:left w:val="nil"/>
              <w:bottom w:val="nil"/>
              <w:right w:val="nil"/>
            </w:tcBorders>
            <w:hideMark/>
          </w:tcPr>
          <w:p w:rsidR="009452B9" w:rsidRPr="009452B9" w:rsidRDefault="009452B9" w:rsidP="009452B9">
            <w:pPr>
              <w:jc w:val="both"/>
              <w:rPr>
                <w:color w:val="000000"/>
              </w:rPr>
            </w:pPr>
            <w:r w:rsidRPr="009452B9">
              <w:rPr>
                <w:color w:val="000000"/>
              </w:rPr>
              <w:t>Patlayıcı Tespit Köpekleri.</w:t>
            </w:r>
          </w:p>
        </w:tc>
      </w:tr>
      <w:tr w:rsidR="009452B9" w:rsidRPr="009452B9" w:rsidTr="009452B9">
        <w:trPr>
          <w:trHeight w:val="284"/>
        </w:trPr>
        <w:tc>
          <w:tcPr>
            <w:tcW w:w="2166" w:type="dxa"/>
            <w:tcBorders>
              <w:top w:val="nil"/>
              <w:left w:val="nil"/>
              <w:bottom w:val="nil"/>
              <w:right w:val="nil"/>
            </w:tcBorders>
          </w:tcPr>
          <w:p w:rsidR="009452B9" w:rsidRPr="009452B9" w:rsidRDefault="009452B9" w:rsidP="009452B9">
            <w:pPr>
              <w:rPr>
                <w:rFonts w:eastAsia="Calibri"/>
                <w:color w:val="000000"/>
                <w:lang w:eastAsia="en-US"/>
              </w:rPr>
            </w:pPr>
          </w:p>
        </w:tc>
        <w:tc>
          <w:tcPr>
            <w:tcW w:w="546" w:type="dxa"/>
            <w:tcBorders>
              <w:top w:val="nil"/>
              <w:left w:val="nil"/>
              <w:bottom w:val="nil"/>
              <w:right w:val="nil"/>
            </w:tcBorders>
          </w:tcPr>
          <w:p w:rsidR="009452B9" w:rsidRPr="009452B9" w:rsidRDefault="009452B9" w:rsidP="009452B9">
            <w:pPr>
              <w:rPr>
                <w:rFonts w:eastAsia="Calibri"/>
                <w:color w:val="000000"/>
                <w:lang w:eastAsia="en-US"/>
              </w:rPr>
            </w:pPr>
          </w:p>
        </w:tc>
        <w:tc>
          <w:tcPr>
            <w:tcW w:w="574" w:type="dxa"/>
            <w:tcBorders>
              <w:top w:val="nil"/>
              <w:left w:val="nil"/>
              <w:bottom w:val="nil"/>
              <w:right w:val="nil"/>
            </w:tcBorders>
            <w:hideMark/>
          </w:tcPr>
          <w:p w:rsidR="009452B9" w:rsidRPr="009452B9" w:rsidRDefault="009452B9" w:rsidP="009452B9">
            <w:pPr>
              <w:jc w:val="both"/>
              <w:rPr>
                <w:color w:val="000000"/>
              </w:rPr>
            </w:pPr>
            <w:r w:rsidRPr="009452B9">
              <w:rPr>
                <w:color w:val="000000"/>
              </w:rPr>
              <w:t>(5)</w:t>
            </w:r>
          </w:p>
        </w:tc>
        <w:tc>
          <w:tcPr>
            <w:tcW w:w="6396" w:type="dxa"/>
            <w:gridSpan w:val="3"/>
            <w:tcBorders>
              <w:top w:val="nil"/>
              <w:left w:val="nil"/>
              <w:bottom w:val="nil"/>
              <w:right w:val="nil"/>
            </w:tcBorders>
            <w:hideMark/>
          </w:tcPr>
          <w:p w:rsidR="009452B9" w:rsidRPr="009452B9" w:rsidRDefault="009452B9" w:rsidP="009452B9">
            <w:pPr>
              <w:jc w:val="both"/>
            </w:pPr>
            <w:r w:rsidRPr="009452B9">
              <w:t>Uçuş tedarikçilerinin tedariklerinin taramasının usul, esas ve gereklilikleri ile kullanılacak cihazların ICAO ve ECAC güncel standartlarına uygunluğu Bakanlık tarafından hazırlanacak Bakanlar Kurulunca onaylanacak  ve Resmi Gazete’de yayımlanacak tüzükle düzenlenir.</w:t>
            </w:r>
          </w:p>
        </w:tc>
      </w:tr>
      <w:tr w:rsidR="009452B9" w:rsidRPr="009452B9" w:rsidTr="009452B9">
        <w:tc>
          <w:tcPr>
            <w:tcW w:w="216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4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7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4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7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pPr w:leftFromText="141" w:rightFromText="141" w:vertAnchor="text" w:tblpY="1"/>
        <w:tblOverlap w:val="never"/>
        <w:tblW w:w="9682" w:type="dxa"/>
        <w:tblInd w:w="0" w:type="dxa"/>
        <w:tblLook w:val="04A0" w:firstRow="1" w:lastRow="0" w:firstColumn="1" w:lastColumn="0" w:noHBand="0" w:noVBand="1"/>
      </w:tblPr>
      <w:tblGrid>
        <w:gridCol w:w="2134"/>
        <w:gridCol w:w="554"/>
        <w:gridCol w:w="222"/>
        <w:gridCol w:w="655"/>
        <w:gridCol w:w="657"/>
        <w:gridCol w:w="5460"/>
      </w:tblGrid>
      <w:tr w:rsidR="009452B9" w:rsidRPr="009452B9" w:rsidTr="009452B9">
        <w:tc>
          <w:tcPr>
            <w:tcW w:w="9682" w:type="dxa"/>
            <w:gridSpan w:val="6"/>
            <w:tcBorders>
              <w:top w:val="nil"/>
              <w:left w:val="nil"/>
              <w:bottom w:val="nil"/>
              <w:right w:val="nil"/>
            </w:tcBorders>
          </w:tcPr>
          <w:p w:rsidR="009452B9" w:rsidRPr="009452B9" w:rsidRDefault="009452B9" w:rsidP="009452B9">
            <w:pPr>
              <w:rPr>
                <w:rFonts w:eastAsia="Calibri"/>
                <w:color w:val="000000"/>
                <w:lang w:eastAsia="en-US"/>
              </w:rPr>
            </w:pPr>
          </w:p>
          <w:p w:rsidR="009452B9" w:rsidRPr="009452B9" w:rsidRDefault="009452B9" w:rsidP="009452B9">
            <w:pPr>
              <w:jc w:val="center"/>
              <w:rPr>
                <w:rFonts w:eastAsia="Calibri"/>
                <w:color w:val="000000"/>
                <w:lang w:eastAsia="en-US"/>
              </w:rPr>
            </w:pPr>
            <w:r w:rsidRPr="009452B9">
              <w:rPr>
                <w:rFonts w:eastAsia="Calibri"/>
                <w:color w:val="000000"/>
                <w:lang w:eastAsia="en-US"/>
              </w:rPr>
              <w:t>Sekizinci Bölüm</w:t>
            </w:r>
          </w:p>
          <w:p w:rsidR="009452B9" w:rsidRPr="009452B9" w:rsidRDefault="009452B9" w:rsidP="009452B9">
            <w:pPr>
              <w:jc w:val="center"/>
              <w:rPr>
                <w:rFonts w:eastAsia="Calibri"/>
                <w:color w:val="000000"/>
                <w:lang w:eastAsia="en-US"/>
              </w:rPr>
            </w:pPr>
            <w:r w:rsidRPr="009452B9">
              <w:rPr>
                <w:rFonts w:eastAsia="Calibri"/>
                <w:color w:val="000000"/>
                <w:lang w:eastAsia="en-US"/>
              </w:rPr>
              <w:t>Havalimanı Tedarikleri</w:t>
            </w:r>
          </w:p>
          <w:p w:rsidR="009452B9" w:rsidRPr="009452B9" w:rsidRDefault="009452B9" w:rsidP="009452B9">
            <w:pPr>
              <w:jc w:val="center"/>
              <w:rPr>
                <w:rFonts w:eastAsia="Calibri"/>
                <w:color w:val="000000"/>
                <w:lang w:eastAsia="en-US"/>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Havalimanı Tedarikleri</w:t>
            </w:r>
          </w:p>
        </w:tc>
        <w:tc>
          <w:tcPr>
            <w:tcW w:w="7525" w:type="dxa"/>
            <w:gridSpan w:val="5"/>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48. </w:t>
            </w:r>
            <w:r w:rsidRPr="009452B9">
              <w:rPr>
                <w:color w:val="000000"/>
              </w:rPr>
              <w:t xml:space="preserve">Tedarikler, havalimanlarının güvenlik tahditli alanlarında (GTA) satılacak, kullanılacak veya tüketilecek tedarikler olarak tanımlanabilir oldukları andan itibaren havalimanı tedarikleri olarak dikkate alınır. </w:t>
            </w:r>
          </w:p>
          <w:p w:rsidR="009452B9" w:rsidRPr="009452B9" w:rsidRDefault="009452B9" w:rsidP="009452B9">
            <w:pPr>
              <w:jc w:val="both"/>
              <w:rPr>
                <w:color w:val="000000"/>
              </w:rPr>
            </w:pPr>
            <w:r w:rsidRPr="009452B9">
              <w:rPr>
                <w:color w:val="000000"/>
              </w:rPr>
              <w:t xml:space="preserve">        Ayrıca, aksi belirtilmedikçe veya güvenlik tarama uygulaması sağlanmadıkça, yetkili otorite bu Yasa ve bu Yasa tahtında düzenlenmiş tüzüklerde belirtilen önlemlerin uygulanmasını sağlamakla yükümlüdür.</w:t>
            </w:r>
          </w:p>
          <w:p w:rsidR="009452B9" w:rsidRPr="009452B9" w:rsidRDefault="009452B9" w:rsidP="009452B9">
            <w:pPr>
              <w:jc w:val="both"/>
              <w:rPr>
                <w:rFonts w:eastAsia="Calibri"/>
                <w:color w:val="000000"/>
                <w:lang w:eastAsia="en-US"/>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Yasaklı Maddeler ve Güvenlik Kontrolü</w:t>
            </w:r>
          </w:p>
        </w:tc>
        <w:tc>
          <w:tcPr>
            <w:tcW w:w="555"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49.</w:t>
            </w:r>
          </w:p>
        </w:tc>
        <w:tc>
          <w:tcPr>
            <w:tcW w:w="735" w:type="dxa"/>
            <w:gridSpan w:val="2"/>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(1)</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Havalimanı tedarikleri taranırken uygulanan yol veya yöntemler, tedariklerin yapısı ve doğası dikkate alınarak yapılır ve hiçbir yasaklı maddenin, tedarikler içinde saklanmamış olması sağlanır.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555" w:type="dxa"/>
            <w:tcBorders>
              <w:top w:val="nil"/>
              <w:left w:val="nil"/>
              <w:bottom w:val="nil"/>
              <w:right w:val="nil"/>
            </w:tcBorders>
          </w:tcPr>
          <w:p w:rsidR="009452B9" w:rsidRPr="009452B9" w:rsidRDefault="009452B9" w:rsidP="009452B9">
            <w:pPr>
              <w:rPr>
                <w:rFonts w:eastAsia="Calibri"/>
                <w:color w:val="000000"/>
                <w:lang w:eastAsia="en-US"/>
              </w:rPr>
            </w:pPr>
          </w:p>
        </w:tc>
        <w:tc>
          <w:tcPr>
            <w:tcW w:w="735" w:type="dxa"/>
            <w:gridSpan w:val="2"/>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(2)</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Havalimanı tedariklerinin taranmasında aşağıdaki yöntemler kullanılır: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555" w:type="dxa"/>
            <w:tcBorders>
              <w:top w:val="nil"/>
              <w:left w:val="nil"/>
              <w:bottom w:val="nil"/>
              <w:right w:val="nil"/>
            </w:tcBorders>
          </w:tcPr>
          <w:p w:rsidR="009452B9" w:rsidRPr="009452B9" w:rsidRDefault="009452B9" w:rsidP="009452B9">
            <w:pPr>
              <w:rPr>
                <w:rFonts w:eastAsia="Calibri"/>
                <w:color w:val="000000"/>
                <w:lang w:eastAsia="en-US"/>
              </w:rPr>
            </w:pPr>
          </w:p>
        </w:tc>
        <w:tc>
          <w:tcPr>
            <w:tcW w:w="735"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(A)</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Görsel kontrol,</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555" w:type="dxa"/>
            <w:tcBorders>
              <w:top w:val="nil"/>
              <w:left w:val="nil"/>
              <w:bottom w:val="nil"/>
              <w:right w:val="nil"/>
            </w:tcBorders>
          </w:tcPr>
          <w:p w:rsidR="009452B9" w:rsidRPr="009452B9" w:rsidRDefault="009452B9" w:rsidP="009452B9">
            <w:pPr>
              <w:rPr>
                <w:rFonts w:eastAsia="Calibri"/>
                <w:color w:val="000000"/>
                <w:lang w:eastAsia="en-US"/>
              </w:rPr>
            </w:pPr>
          </w:p>
        </w:tc>
        <w:tc>
          <w:tcPr>
            <w:tcW w:w="735"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(B)</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Elle Arama,</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555" w:type="dxa"/>
            <w:tcBorders>
              <w:top w:val="nil"/>
              <w:left w:val="nil"/>
              <w:bottom w:val="nil"/>
              <w:right w:val="nil"/>
            </w:tcBorders>
          </w:tcPr>
          <w:p w:rsidR="009452B9" w:rsidRPr="009452B9" w:rsidRDefault="009452B9" w:rsidP="009452B9">
            <w:pPr>
              <w:rPr>
                <w:rFonts w:eastAsia="Calibri"/>
                <w:color w:val="000000"/>
                <w:lang w:eastAsia="en-US"/>
              </w:rPr>
            </w:pPr>
          </w:p>
        </w:tc>
        <w:tc>
          <w:tcPr>
            <w:tcW w:w="735"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(C)</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X-ray ekipmanı,</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555" w:type="dxa"/>
            <w:tcBorders>
              <w:top w:val="nil"/>
              <w:left w:val="nil"/>
              <w:bottom w:val="nil"/>
              <w:right w:val="nil"/>
            </w:tcBorders>
          </w:tcPr>
          <w:p w:rsidR="009452B9" w:rsidRPr="009452B9" w:rsidRDefault="009452B9" w:rsidP="009452B9">
            <w:pPr>
              <w:rPr>
                <w:rFonts w:eastAsia="Calibri"/>
                <w:color w:val="000000"/>
                <w:lang w:eastAsia="en-US"/>
              </w:rPr>
            </w:pPr>
          </w:p>
        </w:tc>
        <w:tc>
          <w:tcPr>
            <w:tcW w:w="735"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(Ç)</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Patlayıcı tespit sistemleri (PTS) ekipmanı,</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555" w:type="dxa"/>
            <w:tcBorders>
              <w:top w:val="nil"/>
              <w:left w:val="nil"/>
              <w:bottom w:val="nil"/>
              <w:right w:val="nil"/>
            </w:tcBorders>
          </w:tcPr>
          <w:p w:rsidR="009452B9" w:rsidRPr="009452B9" w:rsidRDefault="009452B9" w:rsidP="009452B9">
            <w:pPr>
              <w:rPr>
                <w:rFonts w:eastAsia="Calibri"/>
                <w:color w:val="000000"/>
                <w:lang w:eastAsia="en-US"/>
              </w:rPr>
            </w:pPr>
          </w:p>
        </w:tc>
        <w:tc>
          <w:tcPr>
            <w:tcW w:w="735"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(D)</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Patlayıcı iz tespit (PİT) ekipmanı ve/veya</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555" w:type="dxa"/>
            <w:tcBorders>
              <w:top w:val="nil"/>
              <w:left w:val="nil"/>
              <w:bottom w:val="nil"/>
              <w:right w:val="nil"/>
            </w:tcBorders>
          </w:tcPr>
          <w:p w:rsidR="009452B9" w:rsidRPr="009452B9" w:rsidRDefault="009452B9" w:rsidP="009452B9">
            <w:pPr>
              <w:rPr>
                <w:rFonts w:eastAsia="Calibri"/>
                <w:color w:val="000000"/>
                <w:lang w:eastAsia="en-US"/>
              </w:rPr>
            </w:pPr>
          </w:p>
        </w:tc>
        <w:tc>
          <w:tcPr>
            <w:tcW w:w="735"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(E)</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Patlayıcı tespit köpekleri.</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555" w:type="dxa"/>
            <w:tcBorders>
              <w:top w:val="nil"/>
              <w:left w:val="nil"/>
              <w:bottom w:val="nil"/>
              <w:right w:val="nil"/>
            </w:tcBorders>
          </w:tcPr>
          <w:p w:rsidR="009452B9" w:rsidRPr="009452B9" w:rsidRDefault="009452B9" w:rsidP="009452B9">
            <w:pPr>
              <w:rPr>
                <w:rFonts w:eastAsia="Calibri"/>
                <w:color w:val="000000"/>
                <w:lang w:eastAsia="en-US"/>
              </w:rPr>
            </w:pPr>
          </w:p>
        </w:tc>
        <w:tc>
          <w:tcPr>
            <w:tcW w:w="735" w:type="dxa"/>
            <w:gridSpan w:val="2"/>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(3)</w:t>
            </w:r>
          </w:p>
        </w:tc>
        <w:tc>
          <w:tcPr>
            <w:tcW w:w="6235" w:type="dxa"/>
            <w:gridSpan w:val="2"/>
            <w:tcBorders>
              <w:top w:val="nil"/>
              <w:left w:val="nil"/>
              <w:bottom w:val="nil"/>
              <w:right w:val="nil"/>
            </w:tcBorders>
            <w:hideMark/>
          </w:tcPr>
          <w:p w:rsidR="009452B9" w:rsidRPr="009452B9" w:rsidRDefault="009452B9" w:rsidP="009452B9">
            <w:pPr>
              <w:jc w:val="both"/>
              <w:rPr>
                <w:rFonts w:eastAsia="Calibri"/>
                <w:lang w:eastAsia="en-US"/>
              </w:rPr>
            </w:pPr>
            <w:r w:rsidRPr="009452B9">
              <w:rPr>
                <w:rFonts w:eastAsia="Calibri"/>
                <w:lang w:eastAsia="en-US"/>
              </w:rPr>
              <w:t>Havalimanı tedariklerinin taramasının usul, esas ve gereklilikleri ile kullanılacak cihazların ICAO ve ECAC güncel standartlarına uygunluğu Bakanlık tarafından hazırlanacak Bakanlar Kurulunca onaylanacak ve Resmi Gazete’de yayımlanacak bir tüzükle düzenlenir.</w:t>
            </w:r>
          </w:p>
        </w:tc>
      </w:tr>
      <w:tr w:rsidR="009452B9" w:rsidRPr="009452B9" w:rsidTr="009452B9">
        <w:tc>
          <w:tcPr>
            <w:tcW w:w="9682" w:type="dxa"/>
            <w:gridSpan w:val="6"/>
            <w:tcBorders>
              <w:top w:val="nil"/>
              <w:left w:val="nil"/>
              <w:bottom w:val="nil"/>
              <w:right w:val="nil"/>
            </w:tcBorders>
          </w:tcPr>
          <w:p w:rsidR="009452B9" w:rsidRPr="009452B9" w:rsidRDefault="009452B9" w:rsidP="009452B9">
            <w:pPr>
              <w:jc w:val="center"/>
              <w:rPr>
                <w:rFonts w:eastAsia="Calibri"/>
                <w:color w:val="000000"/>
                <w:lang w:eastAsia="en-US"/>
              </w:rPr>
            </w:pPr>
          </w:p>
          <w:p w:rsidR="009452B9" w:rsidRPr="009452B9" w:rsidRDefault="009452B9" w:rsidP="009452B9">
            <w:pPr>
              <w:jc w:val="center"/>
              <w:rPr>
                <w:rFonts w:eastAsia="Calibri"/>
                <w:color w:val="000000"/>
                <w:lang w:eastAsia="en-US"/>
              </w:rPr>
            </w:pPr>
            <w:r w:rsidRPr="009452B9">
              <w:rPr>
                <w:rFonts w:eastAsia="Calibri"/>
                <w:color w:val="000000"/>
                <w:lang w:eastAsia="en-US"/>
              </w:rPr>
              <w:t>DÖRDÜNCÜ KISIM</w:t>
            </w:r>
          </w:p>
          <w:p w:rsidR="009452B9" w:rsidRPr="009452B9" w:rsidRDefault="009452B9" w:rsidP="009452B9">
            <w:pPr>
              <w:jc w:val="center"/>
              <w:rPr>
                <w:rFonts w:eastAsia="Calibri"/>
                <w:color w:val="000000"/>
                <w:lang w:eastAsia="en-US"/>
              </w:rPr>
            </w:pPr>
            <w:r w:rsidRPr="009452B9">
              <w:rPr>
                <w:rFonts w:eastAsia="Calibri"/>
                <w:color w:val="000000"/>
                <w:lang w:eastAsia="en-US"/>
              </w:rPr>
              <w:t>Uçuş Güvenlik Tedbirlerine İlişkin Kurallar</w:t>
            </w:r>
          </w:p>
          <w:p w:rsidR="009452B9" w:rsidRPr="009452B9" w:rsidRDefault="009452B9" w:rsidP="009452B9">
            <w:pPr>
              <w:jc w:val="center"/>
              <w:rPr>
                <w:rFonts w:eastAsia="Calibri"/>
                <w:color w:val="000000"/>
                <w:lang w:eastAsia="en-US"/>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Güvenlik Önlemleri</w:t>
            </w:r>
          </w:p>
        </w:tc>
        <w:tc>
          <w:tcPr>
            <w:tcW w:w="7525" w:type="dxa"/>
            <w:gridSpan w:val="5"/>
            <w:tcBorders>
              <w:top w:val="nil"/>
              <w:left w:val="nil"/>
              <w:bottom w:val="nil"/>
              <w:right w:val="nil"/>
            </w:tcBorders>
            <w:hideMark/>
          </w:tcPr>
          <w:p w:rsidR="009452B9" w:rsidRPr="009452B9" w:rsidRDefault="009452B9" w:rsidP="009452B9">
            <w:pPr>
              <w:jc w:val="both"/>
              <w:rPr>
                <w:color w:val="000000"/>
              </w:rPr>
            </w:pPr>
            <w:r w:rsidRPr="009452B9">
              <w:rPr>
                <w:rFonts w:eastAsia="Calibri"/>
                <w:color w:val="000000"/>
                <w:lang w:eastAsia="en-US"/>
              </w:rPr>
              <w:t xml:space="preserve">50. </w:t>
            </w:r>
            <w:r w:rsidRPr="009452B9">
              <w:rPr>
                <w:color w:val="000000"/>
              </w:rPr>
              <w:t>Kokpit ve kabin ekibinin eğitimi de dahil uygun güvenlik önlemleri, uçuş sırasında yasa dışı müdahale eylemlerini önlemek için alınır. Bu önlemler ile yetkisiz kişilerin, uçuş sırasında kokpit bölümüne girmesi önlenir; ve potansiyel olarak tehlike arz eden yolcular uçuş sırasında uygun güvenlik önlemlerine tabi tutulur.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7525" w:type="dxa"/>
            <w:gridSpan w:val="5"/>
            <w:tcBorders>
              <w:top w:val="nil"/>
              <w:left w:val="nil"/>
              <w:bottom w:val="nil"/>
              <w:right w:val="nil"/>
            </w:tcBorders>
          </w:tcPr>
          <w:p w:rsidR="009452B9" w:rsidRPr="009452B9" w:rsidRDefault="009452B9" w:rsidP="009452B9">
            <w:pPr>
              <w:jc w:val="both"/>
              <w:rPr>
                <w:rFonts w:eastAsia="Calibri"/>
                <w:color w:val="000000"/>
                <w:lang w:eastAsia="en-US"/>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Silahların Taşınması</w:t>
            </w:r>
          </w:p>
        </w:tc>
        <w:tc>
          <w:tcPr>
            <w:tcW w:w="633" w:type="dxa"/>
            <w:gridSpan w:val="2"/>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51.</w:t>
            </w: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(1)</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Hava ve kara tarafı ile hava aracında silah taşınması hususunda genel kurallar şunlardır: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(A)</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Havalimanında terminal içinde ve tahditli alanlarda yetkilendirilmiş görevliler ile izin verilmiş olan kişiler hariç hiç kimse silah taşıyamaz.</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(B)</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Yerli ve yabancı uçaklarda, kargoda ve uçak altı bagajında silah taşınması ülke mevzuatında belirtilen prosedürlere göre yapılır.</w:t>
            </w:r>
          </w:p>
        </w:tc>
      </w:tr>
      <w:tr w:rsidR="009452B9" w:rsidRPr="009452B9" w:rsidTr="009452B9">
        <w:tc>
          <w:tcPr>
            <w:tcW w:w="216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5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6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6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58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pPr w:leftFromText="141" w:rightFromText="141" w:vertAnchor="text" w:tblpY="1"/>
        <w:tblOverlap w:val="never"/>
        <w:tblW w:w="9682" w:type="dxa"/>
        <w:tblInd w:w="0" w:type="dxa"/>
        <w:tblLook w:val="04A0" w:firstRow="1" w:lastRow="0" w:firstColumn="1" w:lastColumn="0" w:noHBand="0" w:noVBand="1"/>
      </w:tblPr>
      <w:tblGrid>
        <w:gridCol w:w="2157"/>
        <w:gridCol w:w="633"/>
        <w:gridCol w:w="657"/>
        <w:gridCol w:w="658"/>
        <w:gridCol w:w="5577"/>
      </w:tblGrid>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(C)</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rFonts w:eastAsia="Cambria"/>
                <w:color w:val="000000"/>
                <w:lang w:eastAsia="x-none"/>
              </w:rPr>
              <w:t>Koruma, refakat ve Polis Genel Müdürlüğü ile askeri sevk uygulamaları haricindeki, her türlü silah, mühimmat, harp malzemesi, askeri malzeme, savunma sistemleri ve tehlikeli maddeler ulusal mevzuat uyarınca gerekli güvenlik koşulları karşılanmadıkça ve ilgili ülkelerce izin verilmedikçe hava aracında taşınamazlar.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(2)</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Yolculara ait ruhsatlı silahlar aşağıda belirtildiği gibi taşınır: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(A)</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 xml:space="preserve">Havalimanına gelen yolcuların ruhsatlı silahları indiği yerde yolcuya geri verilmek üzere polis tarafından tutanakla teslim alındıktan sonra silah ve şarjör fişekten arındırılır. Şarjör ve fişekler ayrı poşete konularak silah ile birlikte açıldığında belli olan ve mukavemete sahip, kağıt, plastik veya kutu benzeri kilitli bir muhafazaya yerleştirilir.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(B)</w:t>
            </w:r>
          </w:p>
        </w:tc>
        <w:tc>
          <w:tcPr>
            <w:tcW w:w="5577" w:type="dxa"/>
            <w:tcBorders>
              <w:top w:val="nil"/>
              <w:left w:val="nil"/>
              <w:bottom w:val="nil"/>
              <w:right w:val="nil"/>
            </w:tcBorders>
            <w:hideMark/>
          </w:tcPr>
          <w:p w:rsidR="009452B9" w:rsidRPr="009452B9" w:rsidRDefault="009452B9" w:rsidP="009452B9">
            <w:pPr>
              <w:contextualSpacing/>
              <w:jc w:val="both"/>
            </w:pPr>
            <w:r w:rsidRPr="009452B9">
              <w:t>Silahlar, özel güvenlik personeli ve/veya Havalimanı Güvenlik Komisyonu tarafından onaylanmış hava yolu işleticisi ve/veya yer hizmet kuruluşu personeli tarafından uçağa nakledilir.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(C)</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Hava aracında giden silah ve mühimmat miktarı ile yükleme bilgisi, varış noktasında silahı hava aracından teslim alacak birime havayolu işletmesi tarafından önceden bildirilir.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(Ç)</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Görevli tarafından alınan bu silahlar, yolcuların bilmeyeceği ve ulaşamayacağı, uçağın kargo bölümünde diğer kargolardan ayrı ve kilitli bir bölümde ve/veya çantada muhafaza edilir.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(D)</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Müsaadeli taşınan silahların, tekrar ülkeye dönüşünde silah masasına intikali ve sahiplerine iadesi sürecinde, alınışı esnasındaki usul ve esaslar aynen uygulanır.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(E)</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Taşınacak mermi ve mühimmat miktarı hava yolu şirketinin sorumluluğundadır.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(F)</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Ses, gaz ve benzeri fişeği atabilen silahlar ile ateşli silah fonksiyonlarına sahip diğer silahlar da bu kategoride değerlendirilir.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35" w:type="dxa"/>
            <w:gridSpan w:val="2"/>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Bu madde uyarınca nakli yapılacak silah veya benzeri mühimmat ile ilgili usul ve esaslar Bakanlıkça hazırlanacak, Bakanlar Kurulunca onaylanacak ve Resmi Gazete’de yayımlanacak tüzükle belirlenir.</w:t>
            </w: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pPr w:leftFromText="141" w:rightFromText="141" w:vertAnchor="text" w:tblpY="1"/>
        <w:tblOverlap w:val="never"/>
        <w:tblW w:w="9682" w:type="dxa"/>
        <w:tblInd w:w="0" w:type="dxa"/>
        <w:tblLook w:val="04A0" w:firstRow="1" w:lastRow="0" w:firstColumn="1" w:lastColumn="0" w:noHBand="0" w:noVBand="1"/>
      </w:tblPr>
      <w:tblGrid>
        <w:gridCol w:w="2157"/>
        <w:gridCol w:w="633"/>
        <w:gridCol w:w="657"/>
        <w:gridCol w:w="6235"/>
      </w:tblGrid>
      <w:tr w:rsidR="009452B9" w:rsidRPr="009452B9" w:rsidTr="009452B9">
        <w:tc>
          <w:tcPr>
            <w:tcW w:w="9682" w:type="dxa"/>
            <w:gridSpan w:val="4"/>
            <w:tcBorders>
              <w:top w:val="nil"/>
              <w:left w:val="nil"/>
              <w:bottom w:val="nil"/>
              <w:right w:val="nil"/>
            </w:tcBorders>
          </w:tcPr>
          <w:p w:rsidR="009452B9" w:rsidRPr="009452B9" w:rsidRDefault="009452B9" w:rsidP="009452B9">
            <w:pPr>
              <w:jc w:val="center"/>
              <w:rPr>
                <w:rFonts w:eastAsia="Calibri"/>
                <w:color w:val="000000"/>
                <w:lang w:eastAsia="en-US"/>
              </w:rPr>
            </w:pPr>
            <w:r w:rsidRPr="009452B9">
              <w:rPr>
                <w:rFonts w:eastAsia="Calibri"/>
                <w:color w:val="000000"/>
                <w:lang w:eastAsia="en-US"/>
              </w:rPr>
              <w:lastRenderedPageBreak/>
              <w:t>BEŞİNCİ KISIM</w:t>
            </w:r>
          </w:p>
          <w:p w:rsidR="009452B9" w:rsidRPr="009452B9" w:rsidRDefault="009452B9" w:rsidP="009452B9">
            <w:pPr>
              <w:tabs>
                <w:tab w:val="left" w:pos="2490"/>
                <w:tab w:val="center" w:pos="4733"/>
              </w:tabs>
              <w:rPr>
                <w:rFonts w:eastAsia="Calibri"/>
                <w:color w:val="000000"/>
                <w:lang w:eastAsia="en-US"/>
              </w:rPr>
            </w:pPr>
            <w:r w:rsidRPr="009452B9">
              <w:rPr>
                <w:rFonts w:eastAsia="Calibri"/>
                <w:color w:val="000000"/>
                <w:lang w:eastAsia="en-US"/>
              </w:rPr>
              <w:tab/>
            </w:r>
            <w:r w:rsidRPr="009452B9">
              <w:rPr>
                <w:rFonts w:eastAsia="Calibri"/>
                <w:color w:val="000000"/>
                <w:lang w:eastAsia="en-US"/>
              </w:rPr>
              <w:tab/>
              <w:t>Sivil Havacılık Güvenlik Eğitimine İlişkin Kurallar</w:t>
            </w:r>
          </w:p>
          <w:p w:rsidR="009452B9" w:rsidRPr="009452B9" w:rsidRDefault="009452B9" w:rsidP="009452B9">
            <w:pPr>
              <w:jc w:val="center"/>
              <w:rPr>
                <w:rFonts w:eastAsia="Calibri"/>
                <w:color w:val="000000"/>
                <w:lang w:eastAsia="en-US"/>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Sivil Havacılık Güvenlik Eğitimi Gereklilikleri</w:t>
            </w:r>
          </w:p>
        </w:tc>
        <w:tc>
          <w:tcPr>
            <w:tcW w:w="633"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52.</w:t>
            </w: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5" w:type="dxa"/>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Uçucu personelin, yer personelinin ve güvenlik personelinin, havacılık güvenlik gerekliliklerinin uygulanmasını ve kuraldışı yolcular da dahil havacılığa karşı yasa dışı müdahale eylemlerine cevap vermesini sağlamak amacıyla bu Yasa ve bu Yasa tahtında çıkarılacak tüzükler ve ICAO kuralları çerçevesinde gerekli eğitimler alınmalıdır.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5" w:type="dxa"/>
            <w:tcBorders>
              <w:top w:val="nil"/>
              <w:left w:val="nil"/>
              <w:bottom w:val="nil"/>
              <w:right w:val="nil"/>
            </w:tcBorders>
            <w:hideMark/>
          </w:tcPr>
          <w:p w:rsidR="009452B9" w:rsidRPr="009452B9" w:rsidRDefault="009452B9" w:rsidP="009452B9">
            <w:pPr>
              <w:jc w:val="both"/>
              <w:rPr>
                <w:color w:val="000000"/>
              </w:rPr>
            </w:pPr>
            <w:r w:rsidRPr="009452B9">
              <w:rPr>
                <w:color w:val="000000"/>
              </w:rPr>
              <w:t>Bu Yasa uyarınca önlemleri uygulayan veya uygulamakla sorumlu olan otorite, kurum ve/veya kuruluş ve havacılık işletmeleri, havalimanı işleticisi, hava yolu işleticisi veya kişileri işe alanlar ve benzeri, bu kişilerin bu Yasa ve bu Yasa tahtında çıkarılacak tüzükte belirtilen standartları karşılamasını sağlar. Hava yolu işletmecisi, hava aracı güvenlik kontrolü ve hava aracı güvenlik aramasını gerçekleştiren personelin, bu görevlerini yerine getirmek üzere bu Yasa ve bu Yasa tahtında çıkarılacak tüzükte yer alan uygun eğitimleri almalarını ve kontrol edilen hava aracı tipi hakkında yeterli bilgiye sahip olmalarını sağlar.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35" w:type="dxa"/>
            <w:tcBorders>
              <w:top w:val="nil"/>
              <w:left w:val="nil"/>
              <w:bottom w:val="nil"/>
              <w:right w:val="nil"/>
            </w:tcBorders>
            <w:hideMark/>
          </w:tcPr>
          <w:p w:rsidR="009452B9" w:rsidRPr="009452B9" w:rsidRDefault="009452B9" w:rsidP="009452B9">
            <w:pPr>
              <w:jc w:val="both"/>
              <w:rPr>
                <w:color w:val="000000"/>
              </w:rPr>
            </w:pPr>
            <w:r w:rsidRPr="009452B9">
              <w:rPr>
                <w:color w:val="000000"/>
              </w:rPr>
              <w:t>Daire tarafından veya adına, kişinin ilgili eğitimi başarılı bir şekilde tamamladığını ve atanan görevleri kabul edilebilir bir seviyede gerçekleştirmek için gerekli yeterliklere sahip olduğunu gösteren resmi bir inceleme ve teyit anlamına gelen sertifikasyon işlemi Daire veya Daire adına değerlendirilmesini yapan kurum ve/veya kuruluş tarafından düzenlenir ve onaylanır.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tc>
        <w:tc>
          <w:tcPr>
            <w:tcW w:w="6235" w:type="dxa"/>
            <w:tcBorders>
              <w:top w:val="nil"/>
              <w:left w:val="nil"/>
              <w:bottom w:val="nil"/>
              <w:right w:val="nil"/>
            </w:tcBorders>
          </w:tcPr>
          <w:p w:rsidR="009452B9" w:rsidRPr="009452B9" w:rsidRDefault="009452B9" w:rsidP="009452B9">
            <w:pPr>
              <w:jc w:val="both"/>
              <w:rPr>
                <w:color w:val="000000"/>
              </w:rPr>
            </w:pPr>
            <w:r w:rsidRPr="009452B9">
              <w:rPr>
                <w:color w:val="000000"/>
              </w:rPr>
              <w:t xml:space="preserve">Bu Yasanın çeşitli yönlerinin uygulanmasından sorumlu olan veya uygulamasına dahil olan ve güvenlik tahditli alanlara </w:t>
            </w:r>
            <w:r w:rsidRPr="009452B9">
              <w:rPr>
                <w:rFonts w:eastAsia="Calibri"/>
                <w:color w:val="000000"/>
                <w:lang w:eastAsia="en-US"/>
              </w:rPr>
              <w:t xml:space="preserve">(GTA) </w:t>
            </w:r>
            <w:r w:rsidRPr="009452B9">
              <w:rPr>
                <w:color w:val="000000"/>
              </w:rPr>
              <w:t xml:space="preserve">eşliksiz olarak giriş yetkisi sağlayabilen tüm kurum ve/veya kuruluşlarda çalışan personelin bu Yasa ve bu Yasa tahtında çıkarılacak tüzükte yer alan güvenlik bilinci eğitimini alması ve belirtilen sürelerde tazeleme eğitimine katılması zorunludur. </w:t>
            </w:r>
          </w:p>
          <w:p w:rsidR="009452B9" w:rsidRPr="009452B9" w:rsidRDefault="009452B9" w:rsidP="009452B9">
            <w:pPr>
              <w:jc w:val="both"/>
              <w:rPr>
                <w:color w:val="000000"/>
              </w:rPr>
            </w:pPr>
            <w:r w:rsidRPr="009452B9">
              <w:rPr>
                <w:color w:val="000000"/>
              </w:rPr>
              <w:t xml:space="preserve">       Ancak Polis Genel Müdürlüğünün hizmet içi eğitimleri bu Yasa kapsamı dışındadır. Personele verilen hizmet içi eğitimlerin içerikleri, Polis Genel Müdürlüğü personelinin görev alanları da değerlendirilerek bu Yasa ve Yasa tahtında çıkarılacak tüzüklerdeki eğitim içeriklerini kapsar.</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r w:rsidRPr="009452B9">
              <w:rPr>
                <w:rFonts w:eastAsia="Calibri"/>
                <w:color w:val="000000"/>
                <w:lang w:eastAsia="en-US"/>
              </w:rPr>
              <w:t>Güvenlik Tahditli Alanlarda Güvenlik Görevinden Sorumlu Kişilerde Aranan Nitelikler</w:t>
            </w:r>
          </w:p>
          <w:p w:rsidR="009452B9" w:rsidRPr="009452B9" w:rsidRDefault="009452B9" w:rsidP="009452B9">
            <w:pPr>
              <w:rPr>
                <w:rFonts w:eastAsia="Calibri"/>
                <w:color w:val="000000"/>
                <w:lang w:eastAsia="en-US"/>
              </w:rPr>
            </w:pPr>
            <w:r w:rsidRPr="009452B9">
              <w:rPr>
                <w:rFonts w:eastAsia="Calibri"/>
                <w:color w:val="000000"/>
                <w:lang w:eastAsia="en-US"/>
              </w:rPr>
              <w:t xml:space="preserve">33/2017 </w:t>
            </w:r>
          </w:p>
          <w:p w:rsidR="009452B9" w:rsidRPr="009452B9" w:rsidRDefault="009452B9" w:rsidP="009452B9">
            <w:pPr>
              <w:rPr>
                <w:rFonts w:eastAsia="Calibri"/>
                <w:color w:val="000000"/>
                <w:lang w:eastAsia="en-US"/>
              </w:rPr>
            </w:pPr>
          </w:p>
        </w:tc>
        <w:tc>
          <w:tcPr>
            <w:tcW w:w="7525" w:type="dxa"/>
            <w:gridSpan w:val="3"/>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53. </w:t>
            </w:r>
            <w:r w:rsidRPr="009452B9">
              <w:rPr>
                <w:color w:val="000000"/>
              </w:rPr>
              <w:t>Güvenlik tahditli alanda (GTA) tarama, giriş kontrol veya diğer güvenlik kontrollerini uygulamak veya uygulanmasından sorumlu olmak için işe alınan kişiler Özel Güvenlik Yasasında belirtilen bir özgeçmiş araştırmasından olumlu olarak geçmiş olmalıdır.</w:t>
            </w:r>
          </w:p>
          <w:p w:rsidR="009452B9" w:rsidRPr="009452B9" w:rsidRDefault="009452B9" w:rsidP="009452B9">
            <w:pPr>
              <w:jc w:val="both"/>
              <w:rPr>
                <w:rFonts w:eastAsia="Calibri"/>
                <w:color w:val="000000"/>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pPr w:leftFromText="141" w:rightFromText="141" w:vertAnchor="text" w:tblpY="1"/>
        <w:tblOverlap w:val="never"/>
        <w:tblW w:w="9682" w:type="dxa"/>
        <w:tblInd w:w="0" w:type="dxa"/>
        <w:tblLook w:val="04A0" w:firstRow="1" w:lastRow="0" w:firstColumn="1" w:lastColumn="0" w:noHBand="0" w:noVBand="1"/>
      </w:tblPr>
      <w:tblGrid>
        <w:gridCol w:w="2157"/>
        <w:gridCol w:w="633"/>
        <w:gridCol w:w="657"/>
        <w:gridCol w:w="550"/>
        <w:gridCol w:w="5685"/>
      </w:tblGrid>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lastRenderedPageBreak/>
              <w:t>Diğer Alanlarda Güvenlik Görevinden Sorumlu Kişilerde Aranan Nitelikler</w:t>
            </w:r>
          </w:p>
          <w:p w:rsidR="009452B9" w:rsidRPr="009452B9" w:rsidRDefault="009452B9" w:rsidP="009452B9">
            <w:pPr>
              <w:rPr>
                <w:rFonts w:eastAsia="Calibri"/>
                <w:color w:val="000000"/>
                <w:lang w:eastAsia="en-US"/>
              </w:rPr>
            </w:pPr>
            <w:r w:rsidRPr="009452B9">
              <w:rPr>
                <w:rFonts w:eastAsia="Calibri"/>
                <w:color w:val="000000"/>
                <w:lang w:eastAsia="en-US"/>
              </w:rPr>
              <w:t>33/2017</w:t>
            </w:r>
          </w:p>
        </w:tc>
        <w:tc>
          <w:tcPr>
            <w:tcW w:w="7525" w:type="dxa"/>
            <w:gridSpan w:val="4"/>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54. </w:t>
            </w:r>
            <w:r w:rsidRPr="009452B9">
              <w:rPr>
                <w:color w:val="000000"/>
              </w:rPr>
              <w:t xml:space="preserve">Güvenlik tahditli alan </w:t>
            </w:r>
            <w:r w:rsidRPr="009452B9">
              <w:rPr>
                <w:rFonts w:eastAsia="Calibri"/>
                <w:color w:val="000000"/>
                <w:lang w:eastAsia="en-US"/>
              </w:rPr>
              <w:t xml:space="preserve">(GTA) </w:t>
            </w:r>
            <w:r w:rsidRPr="009452B9">
              <w:rPr>
                <w:color w:val="000000"/>
              </w:rPr>
              <w:t>dışında herhangi bir yerde tarama, giriş kontrol veya diğer güvenlik kontrollerini uygulamak veya uygulanmasından sorumlu olmak için işe alınan kişiler, Özel Güvenlik Yasasında belirtilen özgeçmiş araştırmasını veya istihdam öncesi araştırmayı başarılı bir şekilde tamamlamış olmalıdır.</w:t>
            </w:r>
          </w:p>
          <w:p w:rsidR="009452B9" w:rsidRPr="009452B9" w:rsidRDefault="009452B9" w:rsidP="009452B9">
            <w:pPr>
              <w:jc w:val="both"/>
              <w:rPr>
                <w:rFonts w:eastAsia="Calibri"/>
                <w:color w:val="000000"/>
                <w:lang w:eastAsia="en-US"/>
              </w:rPr>
            </w:pPr>
          </w:p>
        </w:tc>
      </w:tr>
      <w:tr w:rsidR="009452B9" w:rsidRPr="009452B9" w:rsidTr="009452B9">
        <w:tc>
          <w:tcPr>
            <w:tcW w:w="9682" w:type="dxa"/>
            <w:gridSpan w:val="5"/>
            <w:tcBorders>
              <w:top w:val="nil"/>
              <w:left w:val="nil"/>
              <w:bottom w:val="nil"/>
              <w:right w:val="nil"/>
            </w:tcBorders>
          </w:tcPr>
          <w:p w:rsidR="009452B9" w:rsidRPr="009452B9" w:rsidRDefault="009452B9" w:rsidP="009452B9">
            <w:pPr>
              <w:rPr>
                <w:rFonts w:eastAsia="Calibri"/>
                <w:color w:val="000000"/>
                <w:lang w:eastAsia="en-US"/>
              </w:rPr>
            </w:pPr>
            <w:bookmarkStart w:id="2" w:name="_Hlk62238475"/>
          </w:p>
          <w:p w:rsidR="009452B9" w:rsidRPr="009452B9" w:rsidRDefault="009452B9" w:rsidP="009452B9">
            <w:pPr>
              <w:jc w:val="center"/>
              <w:rPr>
                <w:rFonts w:eastAsia="Calibri"/>
                <w:color w:val="000000"/>
                <w:lang w:eastAsia="en-US"/>
              </w:rPr>
            </w:pPr>
            <w:r w:rsidRPr="009452B9">
              <w:rPr>
                <w:rFonts w:eastAsia="Calibri"/>
                <w:color w:val="000000"/>
                <w:lang w:eastAsia="en-US"/>
              </w:rPr>
              <w:t>ALTINCI KISIM</w:t>
            </w:r>
          </w:p>
          <w:p w:rsidR="009452B9" w:rsidRPr="009452B9" w:rsidRDefault="009452B9" w:rsidP="009452B9">
            <w:pPr>
              <w:jc w:val="center"/>
              <w:rPr>
                <w:rFonts w:eastAsia="Calibri"/>
                <w:color w:val="000000"/>
                <w:lang w:eastAsia="en-US"/>
              </w:rPr>
            </w:pPr>
            <w:r w:rsidRPr="009452B9">
              <w:rPr>
                <w:rFonts w:eastAsia="Calibri"/>
                <w:color w:val="000000"/>
                <w:lang w:eastAsia="en-US"/>
              </w:rPr>
              <w:t>Güvenlik Teçhizatına İlişkin Kurallar</w:t>
            </w:r>
          </w:p>
          <w:p w:rsidR="009452B9" w:rsidRPr="009452B9" w:rsidRDefault="009452B9" w:rsidP="009452B9">
            <w:pPr>
              <w:jc w:val="center"/>
              <w:rPr>
                <w:rFonts w:eastAsia="Calibri"/>
                <w:color w:val="000000"/>
                <w:lang w:eastAsia="en-US"/>
              </w:rPr>
            </w:pPr>
          </w:p>
        </w:tc>
      </w:tr>
      <w:bookmarkEnd w:id="2"/>
      <w:tr w:rsidR="009452B9" w:rsidRPr="009452B9" w:rsidTr="009452B9">
        <w:trPr>
          <w:trHeight w:val="317"/>
        </w:trPr>
        <w:tc>
          <w:tcPr>
            <w:tcW w:w="2157" w:type="dxa"/>
            <w:vMerge w:val="restart"/>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Havalimanında Kullanılan Güvenlik Teçhizatı</w:t>
            </w:r>
          </w:p>
        </w:tc>
        <w:tc>
          <w:tcPr>
            <w:tcW w:w="633" w:type="dxa"/>
            <w:vMerge w:val="restart"/>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55.</w:t>
            </w:r>
          </w:p>
        </w:tc>
        <w:tc>
          <w:tcPr>
            <w:tcW w:w="657"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(1)</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rFonts w:eastAsia="Calibri"/>
                <w:color w:val="000000"/>
                <w:lang w:eastAsia="en-US"/>
              </w:rPr>
              <w:t xml:space="preserve">Havalimanında kullanılacak güvenlik teçhizatı şunlardır:  </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color w:val="000000"/>
              </w:rPr>
            </w:pPr>
            <w:r w:rsidRPr="009452B9">
              <w:rPr>
                <w:rFonts w:eastAsia="Calibri"/>
                <w:color w:val="000000"/>
                <w:lang w:eastAsia="en-US"/>
              </w:rPr>
              <w:t>(A)</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Kapı Tipi Metal Dedektör (KTMD-WTMD) Ekipmanı,</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color w:val="000000"/>
              </w:rPr>
            </w:pPr>
            <w:r w:rsidRPr="009452B9">
              <w:rPr>
                <w:rFonts w:eastAsia="Calibri"/>
                <w:color w:val="000000"/>
                <w:lang w:eastAsia="en-US"/>
              </w:rPr>
              <w:t>(B)</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X-Ray Cihazı,</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color w:val="000000"/>
              </w:rPr>
            </w:pPr>
            <w:r w:rsidRPr="009452B9">
              <w:rPr>
                <w:rFonts w:eastAsia="Calibri"/>
                <w:color w:val="000000"/>
                <w:lang w:eastAsia="en-US"/>
              </w:rPr>
              <w:t>(C)</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El Tipi Metal Dedektör (ETMD) Ekipmanı,</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color w:val="000000"/>
              </w:rPr>
            </w:pPr>
            <w:r w:rsidRPr="009452B9">
              <w:rPr>
                <w:rFonts w:eastAsia="Calibri"/>
                <w:color w:val="000000"/>
                <w:lang w:eastAsia="en-US"/>
              </w:rPr>
              <w:t>(Ç)</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Patlayıcı Tespit Sistemi (EDS-PTS),</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(D)</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Patlayıcı İz Tespit (PİT-ETD) Ekipmanı,</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(E)</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Metal Tespit Cihazı (MDE-MTC),</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(F)</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Tehdit Unsurları Görüntülemesi (TİP),</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(G)</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Sıvı, Aerosol ve Jel (SAL- LAG) Patlayıcılarının Taranması için Ekipman,</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(H)</w:t>
            </w:r>
          </w:p>
        </w:tc>
        <w:tc>
          <w:tcPr>
            <w:tcW w:w="5685" w:type="dxa"/>
            <w:tcBorders>
              <w:top w:val="nil"/>
              <w:left w:val="nil"/>
              <w:bottom w:val="nil"/>
              <w:right w:val="nil"/>
            </w:tcBorders>
            <w:hideMark/>
          </w:tcPr>
          <w:p w:rsidR="009452B9" w:rsidRPr="009452B9" w:rsidRDefault="009452B9" w:rsidP="009452B9">
            <w:pPr>
              <w:jc w:val="both"/>
              <w:rPr>
                <w:color w:val="000000"/>
              </w:rPr>
            </w:pPr>
            <w:r w:rsidRPr="009452B9">
              <w:rPr>
                <w:color w:val="000000"/>
              </w:rPr>
              <w:t>Patlayıcı Tespit Köpekleri – Dedektör Köpekler (PTK-EDD),</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(I)</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Kapalı Devre TV Sistemi (CCTV),</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(İ)</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Kartlı Geçiş Kontrol Sistemi  (CACS),</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(J)</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Biometrik Sistemler,</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(K)</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Çevre Erken Uyarı Sistemleri,</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55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(L)</w:t>
            </w:r>
          </w:p>
        </w:tc>
        <w:tc>
          <w:tcPr>
            <w:tcW w:w="5685" w:type="dxa"/>
            <w:tcBorders>
              <w:top w:val="nil"/>
              <w:left w:val="nil"/>
              <w:bottom w:val="nil"/>
              <w:right w:val="nil"/>
            </w:tcBorders>
            <w:hideMark/>
          </w:tcPr>
          <w:p w:rsidR="009452B9" w:rsidRPr="009452B9" w:rsidRDefault="009452B9" w:rsidP="009452B9">
            <w:pPr>
              <w:rPr>
                <w:color w:val="000000"/>
              </w:rPr>
            </w:pPr>
            <w:r w:rsidRPr="009452B9">
              <w:rPr>
                <w:color w:val="000000"/>
              </w:rPr>
              <w:t>Vücut Tarayıcı Cihaz.</w:t>
            </w:r>
          </w:p>
        </w:tc>
      </w:tr>
      <w:tr w:rsidR="009452B9" w:rsidRPr="009452B9" w:rsidTr="009452B9">
        <w:trPr>
          <w:trHeight w:val="317"/>
        </w:trPr>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0" w:type="auto"/>
            <w:vMerge/>
            <w:tcBorders>
              <w:top w:val="nil"/>
              <w:left w:val="nil"/>
              <w:bottom w:val="nil"/>
              <w:right w:val="nil"/>
            </w:tcBorders>
            <w:vAlign w:val="center"/>
            <w:hideMark/>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t>Kullanılacak cihazların ICAO ve ECAC güncel standartlarına uygunluğu Bakanlık tarafından hazırlanacak Bakanlar Kurulunca onaylanacak ve Resmi Gazete’de yayımlanacak tüzükle düzenlenir.</w:t>
            </w:r>
          </w:p>
        </w:tc>
      </w:tr>
      <w:tr w:rsidR="009452B9" w:rsidRPr="009452B9" w:rsidTr="009452B9">
        <w:trPr>
          <w:trHeight w:val="317"/>
        </w:trPr>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6235" w:type="dxa"/>
            <w:gridSpan w:val="2"/>
            <w:tcBorders>
              <w:top w:val="nil"/>
              <w:left w:val="nil"/>
              <w:bottom w:val="nil"/>
              <w:right w:val="nil"/>
            </w:tcBorders>
          </w:tcPr>
          <w:p w:rsidR="009452B9" w:rsidRPr="009452B9" w:rsidRDefault="009452B9" w:rsidP="009452B9"/>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Güvenlik Teçhizatı İçin  Gerekli Teknik Özellikler</w:t>
            </w:r>
          </w:p>
        </w:tc>
        <w:tc>
          <w:tcPr>
            <w:tcW w:w="633"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56.</w:t>
            </w: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Bu Yasa ve bu Yasa tahtında çıkarılacak tüzüklerde belirlenen kıstaslar ülke genelindeki tüm sivil hava trafiğine açık havalimanlarında standart uygulama olarak alınması gereken kurallardır.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Havalimanlarında kullanılan güvenlik sistem ve cihazları ile ilgili görüntü kayıtları ve diğer kayıtlar Daire ve/veya Polis Genel Müdürlüğü izni ile verilir ve kayıtlar için talepler, Polis Genel Müdürlüğü tarafından değerlendirilir.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Güvenlik sistem ve cihazlarının ülke standart ve kriterleri yetkili otorite tarafından belirlenir ve onaylanır. Havalimanında yeni kurulacak güvenlik sistem ve cihazları ile ilgili ön çalışmalar, havalimanının bulunduğu bölgenin özelliği, tehdit, risk ve güvenlik sistemlerinin teknik yönden uygulanabilirliği göz önünde bulundurularak Havalimanı Güvenlik Komisyonu tarafından yerine getirilir; ve yapılan çalışmalar doğrultusunda, yetkili otoritenin görüşü alındıktan </w:t>
            </w:r>
            <w:r w:rsidRPr="009452B9">
              <w:rPr>
                <w:color w:val="000000"/>
              </w:rPr>
              <w:lastRenderedPageBreak/>
              <w:t>sonra işletmeci kuruluş ile mutabakat sağlanarak yatırım programına göre talepte bulunulur.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Havalimanı güvenliğinin sağlanması için kurulmuş olan sistemlerde yapılması istenen değişiklikler (ilave, çıkarma, yer değişikliği ve benzeri) sistemin güvenlik açısından bütünlüğünü etkileyeceği için istenen talep, havalimanının bulunduğu bölgenin özelliği, tehdit, risk ve güvenlik sistemlerinin teknik yönden uygulanabilirliği göz önünde bulundurularak, havalimanı EADAK ve ilgili teknik personel tarafından hazırlanacak rapor doğrultusunda Daire ve Polis Genel Müdürlüğü tarafından belirlenir. Tespit edilen ihtiyaç ve malzeme listesi yetkili otoriteye sunulur. Talebin uygun değerlendirilmesi halinde işletmeci kuruluş tarafından yatırım programına alınır.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(5)</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Güvenlik sistem ve cihazları ile ilgili yeni yatırım sebebiyle ilave bütçe gerektiren işlerde, tespit edilen ihtiyaç ve malzeme listesi yetkili otoriteye sunulur. Talebin uygun değerlendirilmesi halinde işletmeci kuruluş tarafından yatırım programına alınır.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(6)</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Havalimanında kurulan ve/veya kurulacak güvenlik sistemi ve cihazlar uluslararası ve ulusal mevzuat çerçevesinde belirlenen kriterleri sağlar. Güncel standart bilgisi ECAC Doküman 30 referans alınarak değerlendirilir. Tereddüt ortaya çıktığında yetkili otorite tarafından son değerlendirme yapılır.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(7)</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Sivil hava trafiğine yeni açılacak havalimanlarında kurulacak güvenlik sistemleri ile ilgili değerlendirme proje üzerinden havalimanının bulunduğu bölgenin özelliği, tehdit ve risk değerlendirmesi ile güvenlik sistemlerinin teknik yönden uygulanabilirliği göz önünde bulundurularak yetkili otorite tarafından yapılır.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(8)</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Havalimanında bulunan tüm güvenlik sistem ve cihazlarına, yetkisi olmayan kişiler tarafından kesinlikle müdahale edilmez ve cihazların ayarları yetkili personel tarafından Polis Genel Müdürlüğü ve Dairenin düzenlemeleri doğrultusunda yapılır.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(9)</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Herhangi bir olay, tehdit ve/veya şüphe olması durumunda güvenlik sistem ve cihazlarında görevli personel, durumu bu Yasada belirtilen ilgililere bildirir ve konuya müdahale edilmesini sağlar.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(10)</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Havalimanında kullanılan güvenlik sistem ve cihazları, kullanıcı operatör ve ilgili teknik personel tarafından test edilir.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(11)</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Birden fazla yüklenici tarafından kurulmuş sistemlerin kullanıldığı havalimanlarında farklı ve entegrasyon problemi doğurmayan standartta olan sistemlerin bir merkezde toplanması sağlanır. </w:t>
            </w:r>
          </w:p>
        </w:tc>
      </w:tr>
    </w:tbl>
    <w:p w:rsidR="009452B9" w:rsidRDefault="009452B9" w:rsidP="009452B9">
      <w:pPr>
        <w:spacing w:after="160" w:line="256" w:lineRule="auto"/>
        <w:rPr>
          <w:rFonts w:eastAsia="Calibri"/>
          <w:lang w:eastAsia="en-US"/>
        </w:rPr>
      </w:pPr>
    </w:p>
    <w:p w:rsidR="009452B9" w:rsidRDefault="009452B9">
      <w:pPr>
        <w:spacing w:after="200" w:line="276" w:lineRule="auto"/>
        <w:rPr>
          <w:rFonts w:eastAsia="Calibri"/>
          <w:lang w:eastAsia="en-US"/>
        </w:rPr>
      </w:pPr>
      <w:r>
        <w:rPr>
          <w:rFonts w:eastAsia="Calibri"/>
          <w:lang w:eastAsia="en-US"/>
        </w:rPr>
        <w:br w:type="page"/>
      </w:r>
    </w:p>
    <w:p w:rsidR="009452B9" w:rsidRPr="009452B9" w:rsidRDefault="009452B9" w:rsidP="009452B9">
      <w:pPr>
        <w:spacing w:after="160" w:line="256" w:lineRule="auto"/>
        <w:rPr>
          <w:rFonts w:eastAsia="Calibri"/>
          <w:lang w:eastAsia="en-US"/>
        </w:rPr>
      </w:pPr>
    </w:p>
    <w:tbl>
      <w:tblPr>
        <w:tblStyle w:val="TabloKlavuzu1"/>
        <w:tblpPr w:leftFromText="141" w:rightFromText="141" w:vertAnchor="text" w:tblpY="1"/>
        <w:tblOverlap w:val="never"/>
        <w:tblW w:w="9682" w:type="dxa"/>
        <w:tblInd w:w="0" w:type="dxa"/>
        <w:tblLook w:val="04A0" w:firstRow="1" w:lastRow="0" w:firstColumn="1" w:lastColumn="0" w:noHBand="0" w:noVBand="1"/>
      </w:tblPr>
      <w:tblGrid>
        <w:gridCol w:w="2157"/>
        <w:gridCol w:w="633"/>
        <w:gridCol w:w="657"/>
        <w:gridCol w:w="658"/>
        <w:gridCol w:w="5577"/>
      </w:tblGrid>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6235" w:type="dxa"/>
            <w:gridSpan w:val="2"/>
            <w:tcBorders>
              <w:top w:val="nil"/>
              <w:left w:val="nil"/>
              <w:bottom w:val="nil"/>
              <w:right w:val="nil"/>
            </w:tcBorders>
          </w:tcPr>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Güvenlik Teçhizatı İle İlgili Sorumluluklar</w:t>
            </w:r>
          </w:p>
        </w:tc>
        <w:tc>
          <w:tcPr>
            <w:tcW w:w="7525" w:type="dxa"/>
            <w:gridSpan w:val="4"/>
            <w:tcBorders>
              <w:top w:val="nil"/>
              <w:left w:val="nil"/>
              <w:bottom w:val="nil"/>
              <w:right w:val="nil"/>
            </w:tcBorders>
            <w:hideMark/>
          </w:tcPr>
          <w:p w:rsidR="009452B9" w:rsidRPr="009452B9" w:rsidRDefault="009452B9" w:rsidP="009452B9">
            <w:pPr>
              <w:jc w:val="both"/>
              <w:rPr>
                <w:color w:val="000000"/>
              </w:rPr>
            </w:pPr>
            <w:r w:rsidRPr="009452B9">
              <w:rPr>
                <w:rFonts w:eastAsia="Calibri"/>
                <w:color w:val="000000"/>
                <w:lang w:eastAsia="en-US"/>
              </w:rPr>
              <w:t xml:space="preserve">57. </w:t>
            </w:r>
            <w:r w:rsidRPr="009452B9">
              <w:rPr>
                <w:color w:val="000000"/>
              </w:rPr>
              <w:t xml:space="preserve">Bu Yasa uyarınca sorumlu olduğu önlemlerin uygulanması için ekipman kullanan işletici veya kurum, kullanılan ekipmanın bu Yasa ve bu Yasa tahtında çıkarılacak tüzüklerde belirtilen standartları karşılamasını sağlamaktan ve tedariğinden sorumludur.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7525" w:type="dxa"/>
            <w:gridSpan w:val="4"/>
            <w:tcBorders>
              <w:top w:val="nil"/>
              <w:left w:val="nil"/>
              <w:bottom w:val="nil"/>
              <w:right w:val="nil"/>
            </w:tcBorders>
          </w:tcPr>
          <w:p w:rsidR="009452B9" w:rsidRPr="009452B9" w:rsidRDefault="009452B9" w:rsidP="009452B9">
            <w:pPr>
              <w:jc w:val="both"/>
              <w:rPr>
                <w:rFonts w:eastAsia="Calibri"/>
                <w:color w:val="000000"/>
                <w:lang w:eastAsia="en-US"/>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Rutin Test ve İşletim</w:t>
            </w:r>
          </w:p>
        </w:tc>
        <w:tc>
          <w:tcPr>
            <w:tcW w:w="7525" w:type="dxa"/>
            <w:gridSpan w:val="4"/>
            <w:tcBorders>
              <w:top w:val="nil"/>
              <w:left w:val="nil"/>
              <w:bottom w:val="nil"/>
              <w:right w:val="nil"/>
            </w:tcBorders>
          </w:tcPr>
          <w:p w:rsidR="009452B9" w:rsidRPr="009452B9" w:rsidRDefault="009452B9" w:rsidP="009452B9">
            <w:pPr>
              <w:rPr>
                <w:color w:val="000000"/>
              </w:rPr>
            </w:pPr>
            <w:r w:rsidRPr="009452B9">
              <w:rPr>
                <w:rFonts w:eastAsia="Calibri"/>
                <w:color w:val="000000"/>
                <w:lang w:eastAsia="en-US"/>
              </w:rPr>
              <w:t xml:space="preserve">58. </w:t>
            </w:r>
            <w:r w:rsidRPr="009452B9">
              <w:rPr>
                <w:color w:val="000000"/>
              </w:rPr>
              <w:t>Her bir güvenlik ekipmanı, performansını devam ettirdiğinin teyidi için rutin testlere tabi tutulur. Ayrıca cihaz üreticileri tarafından verilen işletme ve bakım talimatlarına uygun hareket edilir.</w:t>
            </w:r>
          </w:p>
          <w:p w:rsidR="009452B9" w:rsidRPr="009452B9" w:rsidRDefault="009452B9" w:rsidP="009452B9">
            <w:pPr>
              <w:jc w:val="both"/>
              <w:rPr>
                <w:color w:val="000000"/>
              </w:rPr>
            </w:pPr>
          </w:p>
        </w:tc>
      </w:tr>
      <w:tr w:rsidR="009452B9" w:rsidRPr="009452B9" w:rsidTr="009452B9">
        <w:tc>
          <w:tcPr>
            <w:tcW w:w="9682" w:type="dxa"/>
            <w:gridSpan w:val="5"/>
            <w:tcBorders>
              <w:top w:val="nil"/>
              <w:left w:val="nil"/>
              <w:bottom w:val="nil"/>
              <w:right w:val="nil"/>
            </w:tcBorders>
          </w:tcPr>
          <w:p w:rsidR="009452B9" w:rsidRPr="009452B9" w:rsidRDefault="009452B9" w:rsidP="009452B9">
            <w:pPr>
              <w:rPr>
                <w:rFonts w:eastAsia="Calibri"/>
                <w:color w:val="000000"/>
                <w:lang w:eastAsia="en-US"/>
              </w:rPr>
            </w:pPr>
          </w:p>
          <w:p w:rsidR="009452B9" w:rsidRPr="009452B9" w:rsidRDefault="009452B9" w:rsidP="009452B9">
            <w:pPr>
              <w:jc w:val="center"/>
              <w:rPr>
                <w:rFonts w:eastAsia="Calibri"/>
                <w:color w:val="000000"/>
                <w:lang w:eastAsia="en-US"/>
              </w:rPr>
            </w:pPr>
            <w:r w:rsidRPr="009452B9">
              <w:rPr>
                <w:rFonts w:eastAsia="Calibri"/>
                <w:color w:val="000000"/>
                <w:lang w:eastAsia="en-US"/>
              </w:rPr>
              <w:t>YEDİNCİ KISIM</w:t>
            </w:r>
          </w:p>
          <w:p w:rsidR="009452B9" w:rsidRPr="009452B9" w:rsidRDefault="009452B9" w:rsidP="009452B9">
            <w:pPr>
              <w:jc w:val="center"/>
              <w:rPr>
                <w:rFonts w:eastAsia="Calibri"/>
                <w:color w:val="000000"/>
                <w:lang w:eastAsia="en-US"/>
              </w:rPr>
            </w:pPr>
            <w:r w:rsidRPr="009452B9">
              <w:rPr>
                <w:rFonts w:eastAsia="Calibri"/>
                <w:color w:val="000000"/>
                <w:lang w:eastAsia="en-US"/>
              </w:rPr>
              <w:t>Hava Trafik Yönetimi (ATM) Güvenliğine İlişkin Kurallar</w:t>
            </w:r>
          </w:p>
          <w:p w:rsidR="009452B9" w:rsidRPr="009452B9" w:rsidRDefault="009452B9" w:rsidP="009452B9">
            <w:pPr>
              <w:jc w:val="center"/>
              <w:rPr>
                <w:rFonts w:eastAsia="Calibri"/>
                <w:color w:val="000000"/>
                <w:lang w:eastAsia="en-US"/>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Hava Trafik Yönetimi (ATM) Güvenliği Unsurları</w:t>
            </w:r>
          </w:p>
        </w:tc>
        <w:tc>
          <w:tcPr>
            <w:tcW w:w="7525" w:type="dxa"/>
            <w:gridSpan w:val="4"/>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59. </w:t>
            </w:r>
            <w:r w:rsidRPr="009452B9">
              <w:rPr>
                <w:color w:val="000000"/>
              </w:rPr>
              <w:t>Hava Trafik Yönetimi (ATM) Güvenliği sistemini ve hava seyrüsefer hizmetlerini sağlayan işletmeler, yasa dışı müdahaleler dahil olmak üzere hava seyrüsefer hizmetlerinin sürekliliğini aksatacak müdahalelerden koruyacak, uçuşların emniyetini, düzenini ve etkinliğini sağlayacak politika ve prosedürler oluşturur. Bu prosedürler Hava Seyrüsefer Sistemleri (HNS-ANS), Hava Trafik Yönetimi (ATM) Güvenliği ve Komünikasyon, Seyrüsefer ve Gözetim (KNG) sistemleri ve bunları kullanan personeli kapsar.</w:t>
            </w:r>
          </w:p>
          <w:p w:rsidR="009452B9" w:rsidRPr="009452B9" w:rsidRDefault="009452B9" w:rsidP="009452B9">
            <w:pPr>
              <w:jc w:val="both"/>
              <w:rPr>
                <w:rFonts w:eastAsia="Calibri"/>
                <w:color w:val="000000"/>
                <w:lang w:eastAsia="en-US"/>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Sorumluluk</w:t>
            </w:r>
          </w:p>
        </w:tc>
        <w:tc>
          <w:tcPr>
            <w:tcW w:w="7525" w:type="dxa"/>
            <w:gridSpan w:val="4"/>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60. Hava Trafik Yönetimi (</w:t>
            </w:r>
            <w:r w:rsidRPr="009452B9">
              <w:rPr>
                <w:color w:val="000000"/>
              </w:rPr>
              <w:t>ATM) Güvenliğinin gözetimi ve koordinasyonundan sorumlu yetkili otoritedir.</w:t>
            </w:r>
          </w:p>
          <w:p w:rsidR="009452B9" w:rsidRPr="009452B9" w:rsidRDefault="009452B9" w:rsidP="009452B9">
            <w:pPr>
              <w:jc w:val="both"/>
              <w:rPr>
                <w:rFonts w:eastAsia="Calibri"/>
                <w:color w:val="000000"/>
                <w:lang w:eastAsia="en-US"/>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Temel İlkeler ve Uygulama</w:t>
            </w:r>
          </w:p>
        </w:tc>
        <w:tc>
          <w:tcPr>
            <w:tcW w:w="633"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61.</w:t>
            </w: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Ülkemizde hava seyrüsefer (navigasyon) hizmetini sağlayanlar bu maddenin (2)’nci fıkrasında belirtilen konuları içeren bir Güvenlik Yönetim Sistemi oluşturur. Bu sistemin oluşturduğu bir Hava Trafik Yönetimi (ATM) Güvenlik Planı hizmet verilen her havalimanı için hazırlanır ve yetkili otoriteye onaylatılır.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5" w:type="dxa"/>
            <w:gridSpan w:val="2"/>
            <w:tcBorders>
              <w:top w:val="nil"/>
              <w:left w:val="nil"/>
              <w:bottom w:val="nil"/>
              <w:right w:val="nil"/>
            </w:tcBorders>
            <w:hideMark/>
          </w:tcPr>
          <w:p w:rsidR="009452B9" w:rsidRPr="009452B9" w:rsidRDefault="009452B9" w:rsidP="009452B9">
            <w:pPr>
              <w:rPr>
                <w:color w:val="000000"/>
              </w:rPr>
            </w:pPr>
            <w:r w:rsidRPr="009452B9">
              <w:rPr>
                <w:color w:val="000000"/>
              </w:rPr>
              <w:t>Alınacak güvenlik önlemleri şunlardır: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rPr>
                <w:color w:val="000000"/>
              </w:rPr>
            </w:pPr>
            <w:r w:rsidRPr="009452B9">
              <w:rPr>
                <w:color w:val="000000"/>
              </w:rPr>
              <w:t>(A)</w:t>
            </w:r>
          </w:p>
        </w:tc>
        <w:tc>
          <w:tcPr>
            <w:tcW w:w="5577" w:type="dxa"/>
            <w:tcBorders>
              <w:top w:val="nil"/>
              <w:left w:val="nil"/>
              <w:bottom w:val="nil"/>
              <w:right w:val="nil"/>
            </w:tcBorders>
            <w:hideMark/>
          </w:tcPr>
          <w:p w:rsidR="009452B9" w:rsidRPr="009452B9" w:rsidRDefault="009452B9" w:rsidP="009452B9">
            <w:pPr>
              <w:jc w:val="both"/>
              <w:rPr>
                <w:color w:val="000000"/>
              </w:rPr>
            </w:pPr>
            <w:r w:rsidRPr="009452B9">
              <w:rPr>
                <w:color w:val="000000"/>
              </w:rPr>
              <w:t>Personel güvenliği ve personelden gelebilecek tehditlere karşı önlem,</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rPr>
                <w:color w:val="000000"/>
              </w:rPr>
            </w:pPr>
            <w:r w:rsidRPr="009452B9">
              <w:rPr>
                <w:color w:val="000000"/>
              </w:rPr>
              <w:t>(B)</w:t>
            </w:r>
          </w:p>
        </w:tc>
        <w:tc>
          <w:tcPr>
            <w:tcW w:w="5577" w:type="dxa"/>
            <w:tcBorders>
              <w:top w:val="nil"/>
              <w:left w:val="nil"/>
              <w:bottom w:val="nil"/>
              <w:right w:val="nil"/>
            </w:tcBorders>
            <w:hideMark/>
          </w:tcPr>
          <w:p w:rsidR="009452B9" w:rsidRPr="009452B9" w:rsidRDefault="009452B9" w:rsidP="009452B9">
            <w:pPr>
              <w:jc w:val="both"/>
              <w:rPr>
                <w:color w:val="000000"/>
              </w:rPr>
            </w:pPr>
            <w:r w:rsidRPr="009452B9">
              <w:rPr>
                <w:color w:val="000000"/>
              </w:rPr>
              <w:t>Fiziksel güvenlik,</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rPr>
                <w:color w:val="000000"/>
              </w:rPr>
            </w:pPr>
            <w:r w:rsidRPr="009452B9">
              <w:rPr>
                <w:color w:val="000000"/>
              </w:rPr>
              <w:t>(C)</w:t>
            </w:r>
          </w:p>
        </w:tc>
        <w:tc>
          <w:tcPr>
            <w:tcW w:w="5577" w:type="dxa"/>
            <w:tcBorders>
              <w:top w:val="nil"/>
              <w:left w:val="nil"/>
              <w:bottom w:val="nil"/>
              <w:right w:val="nil"/>
            </w:tcBorders>
          </w:tcPr>
          <w:p w:rsidR="009452B9" w:rsidRPr="009452B9" w:rsidRDefault="009452B9" w:rsidP="009452B9">
            <w:pPr>
              <w:jc w:val="both"/>
              <w:rPr>
                <w:color w:val="000000"/>
              </w:rPr>
            </w:pPr>
            <w:r w:rsidRPr="009452B9">
              <w:rPr>
                <w:color w:val="000000"/>
              </w:rPr>
              <w:t>Bilişim (IT) alt yapısının korunması da dahil operasyonel bilgi ve iletişim teknolojisi (BİT) güvenliği.</w:t>
            </w:r>
          </w:p>
          <w:p w:rsidR="009452B9" w:rsidRPr="009452B9" w:rsidRDefault="009452B9" w:rsidP="009452B9">
            <w:pPr>
              <w:jc w:val="both"/>
              <w:rPr>
                <w:color w:val="000000"/>
              </w:rPr>
            </w:pPr>
          </w:p>
        </w:tc>
      </w:tr>
    </w:tbl>
    <w:p w:rsidR="009452B9" w:rsidRPr="009452B9" w:rsidRDefault="009452B9" w:rsidP="009452B9">
      <w:pPr>
        <w:spacing w:after="160" w:line="256" w:lineRule="auto"/>
        <w:rPr>
          <w:rFonts w:eastAsia="Calibri"/>
          <w:lang w:eastAsia="en-US"/>
        </w:rPr>
      </w:pPr>
      <w:r w:rsidRPr="009452B9">
        <w:rPr>
          <w:rFonts w:eastAsia="Calibri"/>
          <w:lang w:eastAsia="en-US"/>
        </w:rPr>
        <w:br w:type="page"/>
      </w:r>
    </w:p>
    <w:tbl>
      <w:tblPr>
        <w:tblStyle w:val="TabloKlavuzu1"/>
        <w:tblpPr w:leftFromText="141" w:rightFromText="141" w:vertAnchor="text" w:tblpY="1"/>
        <w:tblOverlap w:val="never"/>
        <w:tblW w:w="9682" w:type="dxa"/>
        <w:tblInd w:w="0" w:type="dxa"/>
        <w:tblLook w:val="04A0" w:firstRow="1" w:lastRow="0" w:firstColumn="1" w:lastColumn="0" w:noHBand="0" w:noVBand="1"/>
      </w:tblPr>
      <w:tblGrid>
        <w:gridCol w:w="2131"/>
        <w:gridCol w:w="626"/>
        <w:gridCol w:w="496"/>
        <w:gridCol w:w="222"/>
        <w:gridCol w:w="222"/>
        <w:gridCol w:w="5985"/>
      </w:tblGrid>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lang w:eastAsia="en-US"/>
              </w:rPr>
              <w:lastRenderedPageBreak/>
              <w:t>İnsansız Hava Aracı (Drone)</w:t>
            </w:r>
          </w:p>
        </w:tc>
        <w:tc>
          <w:tcPr>
            <w:tcW w:w="633"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lang w:eastAsia="en-US"/>
              </w:rPr>
              <w:t>62.</w:t>
            </w:r>
          </w:p>
        </w:tc>
        <w:tc>
          <w:tcPr>
            <w:tcW w:w="657" w:type="dxa"/>
            <w:gridSpan w:val="3"/>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5" w:type="dxa"/>
            <w:tcBorders>
              <w:top w:val="nil"/>
              <w:left w:val="nil"/>
              <w:bottom w:val="nil"/>
              <w:right w:val="nil"/>
            </w:tcBorders>
            <w:hideMark/>
          </w:tcPr>
          <w:p w:rsidR="009452B9" w:rsidRPr="009452B9" w:rsidRDefault="009452B9" w:rsidP="009452B9">
            <w:pPr>
              <w:jc w:val="both"/>
              <w:rPr>
                <w:color w:val="000000"/>
              </w:rPr>
            </w:pPr>
            <w:r w:rsidRPr="009452B9">
              <w:t xml:space="preserve">Kuzey Kıbrıs Türk Cumhuriyeti üzerinde uçan İnsansız Hava Araçları (DRONE) Dairenin kayıt ve izin şartlarına bağlı olarak uçuş yapabilirler.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lang w:eastAsia="en-US"/>
              </w:rPr>
            </w:pPr>
          </w:p>
        </w:tc>
        <w:tc>
          <w:tcPr>
            <w:tcW w:w="633" w:type="dxa"/>
            <w:tcBorders>
              <w:top w:val="nil"/>
              <w:left w:val="nil"/>
              <w:bottom w:val="nil"/>
              <w:right w:val="nil"/>
            </w:tcBorders>
          </w:tcPr>
          <w:p w:rsidR="009452B9" w:rsidRPr="009452B9" w:rsidRDefault="009452B9" w:rsidP="009452B9">
            <w:pPr>
              <w:rPr>
                <w:rFonts w:eastAsia="Calibri"/>
                <w:lang w:eastAsia="en-US"/>
              </w:rPr>
            </w:pPr>
          </w:p>
        </w:tc>
        <w:tc>
          <w:tcPr>
            <w:tcW w:w="657" w:type="dxa"/>
            <w:gridSpan w:val="3"/>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5" w:type="dxa"/>
            <w:tcBorders>
              <w:top w:val="nil"/>
              <w:left w:val="nil"/>
              <w:bottom w:val="nil"/>
              <w:right w:val="nil"/>
            </w:tcBorders>
            <w:hideMark/>
          </w:tcPr>
          <w:p w:rsidR="009452B9" w:rsidRPr="009452B9" w:rsidRDefault="009452B9" w:rsidP="009452B9">
            <w:pPr>
              <w:jc w:val="both"/>
            </w:pPr>
            <w:r w:rsidRPr="009452B9">
              <w:t>İnsansız Hava Araçlarının (DRONE) nerelerde ve hangi kurallara göre uçuş yapabileceğine ilişkin usul ve esaslar Bakanlıkça hazırlanacak Bakanlar Kurulunca onaylanacak ve Resmi Gazete’de yayımlanacak tüzükle düzenlenir.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lang w:eastAsia="en-US"/>
              </w:rPr>
            </w:pPr>
          </w:p>
        </w:tc>
        <w:tc>
          <w:tcPr>
            <w:tcW w:w="7525" w:type="dxa"/>
            <w:gridSpan w:val="5"/>
            <w:tcBorders>
              <w:top w:val="nil"/>
              <w:left w:val="nil"/>
              <w:bottom w:val="nil"/>
              <w:right w:val="nil"/>
            </w:tcBorders>
          </w:tcPr>
          <w:p w:rsidR="009452B9" w:rsidRPr="009452B9" w:rsidRDefault="009452B9" w:rsidP="009452B9">
            <w:pPr>
              <w:jc w:val="both"/>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lang w:eastAsia="en-US"/>
              </w:rPr>
            </w:pPr>
            <w:r w:rsidRPr="009452B9">
              <w:rPr>
                <w:rFonts w:eastAsia="Calibri"/>
                <w:lang w:eastAsia="en-US"/>
              </w:rPr>
              <w:t>Görerek Uçuşlar (VFR)</w:t>
            </w:r>
          </w:p>
        </w:tc>
        <w:tc>
          <w:tcPr>
            <w:tcW w:w="633" w:type="dxa"/>
            <w:tcBorders>
              <w:top w:val="nil"/>
              <w:left w:val="nil"/>
              <w:bottom w:val="nil"/>
              <w:right w:val="nil"/>
            </w:tcBorders>
            <w:hideMark/>
          </w:tcPr>
          <w:p w:rsidR="009452B9" w:rsidRPr="009452B9" w:rsidRDefault="009452B9" w:rsidP="009452B9">
            <w:pPr>
              <w:jc w:val="both"/>
            </w:pPr>
            <w:r w:rsidRPr="009452B9">
              <w:rPr>
                <w:rFonts w:eastAsia="Calibri"/>
                <w:lang w:eastAsia="en-US"/>
              </w:rPr>
              <w:t>63.</w:t>
            </w:r>
          </w:p>
        </w:tc>
        <w:tc>
          <w:tcPr>
            <w:tcW w:w="574" w:type="dxa"/>
            <w:gridSpan w:val="2"/>
            <w:tcBorders>
              <w:top w:val="nil"/>
              <w:left w:val="nil"/>
              <w:bottom w:val="nil"/>
              <w:right w:val="nil"/>
            </w:tcBorders>
            <w:hideMark/>
          </w:tcPr>
          <w:p w:rsidR="009452B9" w:rsidRPr="009452B9" w:rsidRDefault="009452B9" w:rsidP="009452B9">
            <w:pPr>
              <w:jc w:val="center"/>
            </w:pPr>
            <w:r w:rsidRPr="009452B9">
              <w:t>(1)</w:t>
            </w:r>
          </w:p>
        </w:tc>
        <w:tc>
          <w:tcPr>
            <w:tcW w:w="6318" w:type="dxa"/>
            <w:gridSpan w:val="2"/>
            <w:tcBorders>
              <w:top w:val="nil"/>
              <w:left w:val="nil"/>
              <w:bottom w:val="nil"/>
              <w:right w:val="nil"/>
            </w:tcBorders>
            <w:hideMark/>
          </w:tcPr>
          <w:p w:rsidR="009452B9" w:rsidRPr="009452B9" w:rsidRDefault="009452B9" w:rsidP="009452B9">
            <w:pPr>
              <w:jc w:val="both"/>
            </w:pPr>
            <w:r w:rsidRPr="009452B9">
              <w:t>Kuzey Kıbrıs Türk Cumhuriyeti üzerinde görerek uçuşlar (VFR) hava araçları Dairenin izin şartlarına bağlı olarak uçuş yapabilirler.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lang w:eastAsia="en-US"/>
              </w:rPr>
            </w:pPr>
          </w:p>
        </w:tc>
        <w:tc>
          <w:tcPr>
            <w:tcW w:w="633" w:type="dxa"/>
            <w:tcBorders>
              <w:top w:val="nil"/>
              <w:left w:val="nil"/>
              <w:bottom w:val="nil"/>
              <w:right w:val="nil"/>
            </w:tcBorders>
          </w:tcPr>
          <w:p w:rsidR="009452B9" w:rsidRPr="009452B9" w:rsidRDefault="009452B9" w:rsidP="009452B9">
            <w:pPr>
              <w:jc w:val="both"/>
              <w:rPr>
                <w:rFonts w:eastAsia="Calibri"/>
                <w:lang w:eastAsia="en-US"/>
              </w:rPr>
            </w:pPr>
          </w:p>
        </w:tc>
        <w:tc>
          <w:tcPr>
            <w:tcW w:w="574" w:type="dxa"/>
            <w:gridSpan w:val="2"/>
            <w:tcBorders>
              <w:top w:val="nil"/>
              <w:left w:val="nil"/>
              <w:bottom w:val="nil"/>
              <w:right w:val="nil"/>
            </w:tcBorders>
            <w:hideMark/>
          </w:tcPr>
          <w:p w:rsidR="009452B9" w:rsidRPr="009452B9" w:rsidRDefault="009452B9" w:rsidP="009452B9">
            <w:pPr>
              <w:jc w:val="center"/>
            </w:pPr>
            <w:r w:rsidRPr="009452B9">
              <w:t>(2)</w:t>
            </w:r>
          </w:p>
        </w:tc>
        <w:tc>
          <w:tcPr>
            <w:tcW w:w="6318" w:type="dxa"/>
            <w:gridSpan w:val="2"/>
            <w:tcBorders>
              <w:top w:val="nil"/>
              <w:left w:val="nil"/>
              <w:bottom w:val="nil"/>
              <w:right w:val="nil"/>
            </w:tcBorders>
            <w:hideMark/>
          </w:tcPr>
          <w:p w:rsidR="009452B9" w:rsidRPr="009452B9" w:rsidRDefault="009452B9" w:rsidP="009452B9">
            <w:pPr>
              <w:jc w:val="both"/>
            </w:pPr>
            <w:r w:rsidRPr="009452B9">
              <w:t>Görerek uçuşların nerelerde ve hangi kurallara bağlı olarak uçuş gerçekleştireceğine ilişkin usul ve esaslar Bakanlıkça hazırlanacak Bakanlar Kurulunca onaylanacak ve Resmi Gazete’de yayımlanacak tüzükle düzenlenir.</w:t>
            </w:r>
          </w:p>
        </w:tc>
      </w:tr>
      <w:tr w:rsidR="009452B9" w:rsidRPr="009452B9" w:rsidTr="009452B9">
        <w:tc>
          <w:tcPr>
            <w:tcW w:w="9682" w:type="dxa"/>
            <w:gridSpan w:val="6"/>
            <w:tcBorders>
              <w:top w:val="nil"/>
              <w:left w:val="nil"/>
              <w:bottom w:val="nil"/>
              <w:right w:val="nil"/>
            </w:tcBorders>
          </w:tcPr>
          <w:p w:rsidR="009452B9" w:rsidRPr="009452B9" w:rsidRDefault="009452B9" w:rsidP="009452B9">
            <w:pPr>
              <w:rPr>
                <w:rFonts w:eastAsia="Calibri"/>
                <w:color w:val="000000"/>
                <w:lang w:eastAsia="en-US"/>
              </w:rPr>
            </w:pPr>
            <w:r w:rsidRPr="009452B9">
              <w:rPr>
                <w:rFonts w:eastAsia="Calibri"/>
                <w:lang w:eastAsia="en-US"/>
              </w:rPr>
              <w:br w:type="page"/>
            </w:r>
          </w:p>
          <w:p w:rsidR="009452B9" w:rsidRPr="009452B9" w:rsidRDefault="009452B9" w:rsidP="009452B9">
            <w:pPr>
              <w:jc w:val="center"/>
              <w:rPr>
                <w:rFonts w:eastAsia="Calibri"/>
                <w:color w:val="000000"/>
                <w:lang w:eastAsia="en-US"/>
              </w:rPr>
            </w:pPr>
            <w:r w:rsidRPr="009452B9">
              <w:rPr>
                <w:rFonts w:eastAsia="Calibri"/>
                <w:color w:val="000000"/>
                <w:lang w:eastAsia="en-US"/>
              </w:rPr>
              <w:t xml:space="preserve"> SEKİZİNCİ KISIM</w:t>
            </w:r>
          </w:p>
          <w:p w:rsidR="009452B9" w:rsidRPr="009452B9" w:rsidRDefault="009452B9" w:rsidP="009452B9">
            <w:pPr>
              <w:jc w:val="center"/>
              <w:rPr>
                <w:rFonts w:eastAsia="Calibri"/>
                <w:color w:val="000000"/>
                <w:lang w:eastAsia="en-US"/>
              </w:rPr>
            </w:pPr>
            <w:r w:rsidRPr="009452B9">
              <w:rPr>
                <w:rFonts w:eastAsia="Calibri"/>
                <w:color w:val="000000"/>
                <w:lang w:eastAsia="en-US"/>
              </w:rPr>
              <w:t>Siber Tehditlere İlişkin Kurallar</w:t>
            </w:r>
          </w:p>
          <w:p w:rsidR="009452B9" w:rsidRPr="009452B9" w:rsidRDefault="009452B9" w:rsidP="009452B9">
            <w:pPr>
              <w:jc w:val="center"/>
              <w:rPr>
                <w:rFonts w:eastAsia="Calibri"/>
                <w:color w:val="000000"/>
                <w:lang w:eastAsia="en-US"/>
              </w:rPr>
            </w:pP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r w:rsidRPr="009452B9">
              <w:rPr>
                <w:rFonts w:eastAsia="Calibri"/>
                <w:color w:val="000000"/>
                <w:lang w:eastAsia="en-US"/>
              </w:rPr>
              <w:t>Siber Tehditler</w:t>
            </w:r>
          </w:p>
          <w:p w:rsidR="009452B9" w:rsidRPr="009452B9" w:rsidRDefault="009452B9" w:rsidP="009452B9">
            <w:pPr>
              <w:rPr>
                <w:rFonts w:eastAsia="Calibri"/>
                <w:color w:val="000000"/>
                <w:lang w:eastAsia="en-US"/>
              </w:rPr>
            </w:pPr>
          </w:p>
        </w:tc>
        <w:tc>
          <w:tcPr>
            <w:tcW w:w="633"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64.</w:t>
            </w:r>
          </w:p>
        </w:tc>
        <w:tc>
          <w:tcPr>
            <w:tcW w:w="496" w:type="dxa"/>
            <w:tcBorders>
              <w:top w:val="nil"/>
              <w:left w:val="nil"/>
              <w:bottom w:val="nil"/>
              <w:right w:val="nil"/>
            </w:tcBorders>
            <w:hideMark/>
          </w:tcPr>
          <w:p w:rsidR="009452B9" w:rsidRPr="009452B9" w:rsidRDefault="009452B9" w:rsidP="009452B9">
            <w:pPr>
              <w:jc w:val="both"/>
              <w:rPr>
                <w:color w:val="000000"/>
              </w:rPr>
            </w:pPr>
            <w:r w:rsidRPr="009452B9">
              <w:rPr>
                <w:color w:val="000000"/>
              </w:rPr>
              <w:t>(1)</w:t>
            </w:r>
          </w:p>
        </w:tc>
        <w:tc>
          <w:tcPr>
            <w:tcW w:w="6396" w:type="dxa"/>
            <w:gridSpan w:val="3"/>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Siber tehdit, uçağın güvenlik açıklarına ve bağlı oldukları veri dağıtım hizmetlerine odaklanan bir eylemdir.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496" w:type="dxa"/>
            <w:tcBorders>
              <w:top w:val="nil"/>
              <w:left w:val="nil"/>
              <w:bottom w:val="nil"/>
              <w:right w:val="nil"/>
            </w:tcBorders>
            <w:hideMark/>
          </w:tcPr>
          <w:p w:rsidR="009452B9" w:rsidRPr="009452B9" w:rsidRDefault="009452B9" w:rsidP="009452B9">
            <w:pPr>
              <w:jc w:val="both"/>
              <w:rPr>
                <w:color w:val="000000"/>
              </w:rPr>
            </w:pPr>
            <w:r w:rsidRPr="009452B9">
              <w:rPr>
                <w:color w:val="000000"/>
              </w:rPr>
              <w:t>(2)</w:t>
            </w:r>
          </w:p>
        </w:tc>
        <w:tc>
          <w:tcPr>
            <w:tcW w:w="6396" w:type="dxa"/>
            <w:gridSpan w:val="3"/>
            <w:tcBorders>
              <w:top w:val="nil"/>
              <w:left w:val="nil"/>
              <w:bottom w:val="nil"/>
              <w:right w:val="nil"/>
            </w:tcBorders>
          </w:tcPr>
          <w:p w:rsidR="009452B9" w:rsidRPr="009452B9" w:rsidRDefault="009452B9" w:rsidP="009452B9">
            <w:pPr>
              <w:jc w:val="both"/>
              <w:rPr>
                <w:color w:val="000000"/>
              </w:rPr>
            </w:pPr>
            <w:r w:rsidRPr="009452B9">
              <w:rPr>
                <w:color w:val="000000"/>
              </w:rPr>
              <w:t>Havacılık işletmeleri, sivil havacılığa karşı siber tehdit yönetimi konusunda bu Yasaya bağlı tüzüklerde belirtilen önlemler  kapsamında hareket ederler.</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Önlemler</w:t>
            </w:r>
          </w:p>
        </w:tc>
        <w:tc>
          <w:tcPr>
            <w:tcW w:w="7525" w:type="dxa"/>
            <w:gridSpan w:val="5"/>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65. </w:t>
            </w:r>
            <w:r w:rsidRPr="009452B9">
              <w:rPr>
                <w:color w:val="000000"/>
              </w:rPr>
              <w:t xml:space="preserve">Daire ve havacılık işletmeleri sivil havacılığa dair siber tehditlere karşı alınan önlemler ile ilgili prosedürleri güvenlik programına ve/veya planına, kalite kontrol programına ve eğitim programına işler. </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Kritik Havacılık Bilgi Sistemlerinin Korunması</w:t>
            </w:r>
          </w:p>
        </w:tc>
        <w:tc>
          <w:tcPr>
            <w:tcW w:w="7525" w:type="dxa"/>
            <w:gridSpan w:val="5"/>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66. </w:t>
            </w:r>
            <w:r w:rsidRPr="009452B9">
              <w:rPr>
                <w:color w:val="000000"/>
              </w:rPr>
              <w:t>Hava seyrüsefer sistemleri sağlayıcıları, havalimanı işleticileri ve hava yolu firmaları dahil tüm havacılık işletmeleri kritik havacılık bilgi sistemlerini korumak için gerekli tedbirleri alırlar.</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r w:rsidRPr="009452B9">
              <w:rPr>
                <w:rFonts w:eastAsia="Calibri"/>
                <w:color w:val="000000"/>
                <w:lang w:eastAsia="en-US"/>
              </w:rPr>
              <w:t>Tehdit Değerlendirme Süreci</w:t>
            </w:r>
          </w:p>
          <w:p w:rsidR="009452B9" w:rsidRPr="009452B9" w:rsidRDefault="009452B9" w:rsidP="009452B9">
            <w:pPr>
              <w:rPr>
                <w:rFonts w:eastAsia="Calibri"/>
                <w:color w:val="000000"/>
                <w:lang w:eastAsia="en-US"/>
              </w:rPr>
            </w:pPr>
          </w:p>
        </w:tc>
        <w:tc>
          <w:tcPr>
            <w:tcW w:w="7525" w:type="dxa"/>
            <w:gridSpan w:val="5"/>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67. </w:t>
            </w:r>
            <w:r w:rsidRPr="009452B9">
              <w:rPr>
                <w:color w:val="000000"/>
              </w:rPr>
              <w:t>Havacılık işletmeleri, kritik havacılık bilgi sistemlerini tehdit değerlendirme süreçlerine dahil eder.</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Ağ Ayrımı</w:t>
            </w:r>
          </w:p>
        </w:tc>
        <w:tc>
          <w:tcPr>
            <w:tcW w:w="7525" w:type="dxa"/>
            <w:gridSpan w:val="5"/>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68. </w:t>
            </w:r>
            <w:r w:rsidRPr="009452B9">
              <w:rPr>
                <w:color w:val="000000"/>
              </w:rPr>
              <w:t>Havacılık işletmeleri, kritik havacılık bilgi sistemleri için kullanılan ağların, halkın erişimine açık olan ağlardan ayrılmasını sağlar.  Bu kritik havacılık bilgi sistemlerinin diğer operasyonel sistemlere bağlanması gerektiğinde ise bu bağlantılar uygun olan ölçüde minimize edilerek kısıtlanır. Ayırma mümkün değilse, bağlantı ve erişimin her zaman izlenip kontrol edilmesi sağlanır. Ayrıca hava aracındaki kritik havacılık bilgi sistemleri kamunun erişime sahip olduğu ağlardan ayrılır.</w:t>
            </w:r>
          </w:p>
          <w:p w:rsidR="009452B9" w:rsidRPr="009452B9" w:rsidRDefault="009452B9" w:rsidP="009452B9">
            <w:pPr>
              <w:jc w:val="both"/>
              <w:rPr>
                <w:color w:val="000000"/>
              </w:rPr>
            </w:pPr>
          </w:p>
        </w:tc>
      </w:tr>
      <w:tr w:rsidR="009452B9" w:rsidRPr="009452B9" w:rsidTr="009452B9">
        <w:tc>
          <w:tcPr>
            <w:tcW w:w="216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49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7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9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24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eastAsia="Calibri"/>
          <w:lang w:eastAsia="en-US"/>
        </w:rPr>
      </w:pPr>
      <w:r w:rsidRPr="009452B9">
        <w:rPr>
          <w:rFonts w:eastAsia="Calibri"/>
          <w:lang w:eastAsia="en-US"/>
        </w:rPr>
        <w:br w:type="page"/>
      </w:r>
    </w:p>
    <w:tbl>
      <w:tblPr>
        <w:tblStyle w:val="TabloKlavuzu1"/>
        <w:tblpPr w:leftFromText="141" w:rightFromText="141" w:vertAnchor="text" w:tblpY="1"/>
        <w:tblOverlap w:val="never"/>
        <w:tblW w:w="9682" w:type="dxa"/>
        <w:tblInd w:w="0" w:type="dxa"/>
        <w:tblLook w:val="04A0" w:firstRow="1" w:lastRow="0" w:firstColumn="1" w:lastColumn="0" w:noHBand="0" w:noVBand="1"/>
      </w:tblPr>
      <w:tblGrid>
        <w:gridCol w:w="2157"/>
        <w:gridCol w:w="633"/>
        <w:gridCol w:w="657"/>
        <w:gridCol w:w="658"/>
        <w:gridCol w:w="5577"/>
      </w:tblGrid>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lastRenderedPageBreak/>
              <w:t>Siber Tehditler Konusunda Sorumluluk</w:t>
            </w:r>
          </w:p>
        </w:tc>
        <w:tc>
          <w:tcPr>
            <w:tcW w:w="7525" w:type="dxa"/>
            <w:gridSpan w:val="4"/>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69. </w:t>
            </w:r>
            <w:r w:rsidRPr="009452B9">
              <w:rPr>
                <w:color w:val="000000"/>
              </w:rPr>
              <w:t xml:space="preserve">Kritik havacılık bilgi sistemlerini güvene almak için, kurum ve/veya kuruluşlar, buralarda görevli personeli uygun şekilde seçerek, istihdam öncesi araştırmayı yaparak işe alır ve bu konuda eğitim almasını sağlar . Alınan güvenlik önlemleri mevcut güvenlik önlemleri ile koordineli ve tutarlı olmak zorundadır. </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Tasarım İtibarıyla Güvenlik</w:t>
            </w:r>
          </w:p>
        </w:tc>
        <w:tc>
          <w:tcPr>
            <w:tcW w:w="7525" w:type="dxa"/>
            <w:gridSpan w:val="4"/>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70. </w:t>
            </w:r>
            <w:r w:rsidRPr="009452B9">
              <w:rPr>
                <w:color w:val="000000"/>
              </w:rPr>
              <w:t>Kurum ve/veya kuruluşlar, yeni kritik havacılık bilgi sistemlerinin tasarım, uygulama, operasyon ve kullanımında güvenlik önlemlerini dikkate almakla yükümlüdürler. Bunlar mevcut kritik havacılık bilgi sistemleri üzerinde değişiklikler yapılacağı zaman güvenlik önlemlerini göz önünde bulundurur.</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Donanım ve Yazılım İçin Tedarik Zinciri Güvenliği</w:t>
            </w:r>
          </w:p>
        </w:tc>
        <w:tc>
          <w:tcPr>
            <w:tcW w:w="7525" w:type="dxa"/>
            <w:gridSpan w:val="4"/>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71. </w:t>
            </w:r>
            <w:r w:rsidRPr="009452B9">
              <w:rPr>
                <w:color w:val="000000"/>
              </w:rPr>
              <w:t xml:space="preserve">Kurum ve/veya kuruluşlar kritik havacılık bilgi sistemlerine donanım ve yazılım için makul tedarik zinciri kurmak ve güvenlik önlemlerinin uygulanmasını sağlamakla yükümlüdür. Bu gibi sistemler alınırken veya bakımları için anlaşma yapılırken tedarikçilerden güvenlik önlemleri hakkında bilgi talep edilir ve aralarında güvenli bir sistem kurulur. </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Uzaktan Erişim Kontrolü</w:t>
            </w:r>
          </w:p>
        </w:tc>
        <w:tc>
          <w:tcPr>
            <w:tcW w:w="7525" w:type="dxa"/>
            <w:gridSpan w:val="4"/>
            <w:tcBorders>
              <w:top w:val="nil"/>
              <w:left w:val="nil"/>
              <w:bottom w:val="nil"/>
              <w:right w:val="nil"/>
            </w:tcBorders>
            <w:hideMark/>
          </w:tcPr>
          <w:p w:rsidR="009452B9" w:rsidRPr="009452B9" w:rsidRDefault="009452B9" w:rsidP="009452B9">
            <w:pPr>
              <w:jc w:val="both"/>
              <w:rPr>
                <w:color w:val="000000"/>
              </w:rPr>
            </w:pPr>
            <w:r w:rsidRPr="009452B9">
              <w:rPr>
                <w:rFonts w:eastAsia="Calibri"/>
                <w:color w:val="000000"/>
                <w:lang w:eastAsia="en-US"/>
              </w:rPr>
              <w:t xml:space="preserve">72. </w:t>
            </w:r>
            <w:r w:rsidRPr="009452B9">
              <w:rPr>
                <w:color w:val="000000"/>
              </w:rPr>
              <w:t>Kurum ve/veya kuruluşlar, kritik havacılık bilgi sistemlerine uzaktan erişimin önceden düzenlenerek güvenli koşullar altında gerçekleşmesini sağlar. Kuruluşlar, tedarik sonrasında tedarikçilerin bu sistemlere yetkisiz erişime sahip olmadığından emin olur.</w:t>
            </w:r>
          </w:p>
          <w:p w:rsidR="009452B9" w:rsidRPr="009452B9" w:rsidRDefault="009452B9" w:rsidP="009452B9">
            <w:pPr>
              <w:jc w:val="both"/>
              <w:rPr>
                <w:color w:val="000000"/>
              </w:rPr>
            </w:pPr>
            <w:r w:rsidRPr="009452B9">
              <w:rPr>
                <w:color w:val="000000"/>
              </w:rPr>
              <w:t xml:space="preserve">   </w:t>
            </w: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Siber Saldırı Durumu Kayıtları</w:t>
            </w:r>
          </w:p>
        </w:tc>
        <w:tc>
          <w:tcPr>
            <w:tcW w:w="7525" w:type="dxa"/>
            <w:gridSpan w:val="4"/>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73. </w:t>
            </w:r>
            <w:r w:rsidRPr="009452B9">
              <w:rPr>
                <w:color w:val="000000"/>
              </w:rPr>
              <w:t>Kurum ve/veya kuruluşlar, siber saldırı durumlarını kaydetmek, değerlendirmek ve tekrarını engellemek amacıyla önlem almak zorundadır. Ayrıca siber saldırı olaylarını Daireye bildirmekle yükümlüdürler.</w:t>
            </w:r>
          </w:p>
          <w:p w:rsidR="009452B9" w:rsidRPr="009452B9" w:rsidRDefault="009452B9" w:rsidP="009452B9">
            <w:pPr>
              <w:jc w:val="both"/>
              <w:rPr>
                <w:color w:val="000000"/>
              </w:rPr>
            </w:pPr>
          </w:p>
        </w:tc>
      </w:tr>
      <w:tr w:rsidR="009452B9" w:rsidRPr="009452B9" w:rsidTr="009452B9">
        <w:tc>
          <w:tcPr>
            <w:tcW w:w="9682" w:type="dxa"/>
            <w:gridSpan w:val="5"/>
            <w:tcBorders>
              <w:top w:val="nil"/>
              <w:left w:val="nil"/>
              <w:bottom w:val="nil"/>
              <w:right w:val="nil"/>
            </w:tcBorders>
          </w:tcPr>
          <w:p w:rsidR="009452B9" w:rsidRPr="009452B9" w:rsidRDefault="009452B9" w:rsidP="009452B9">
            <w:pPr>
              <w:jc w:val="center"/>
              <w:rPr>
                <w:rFonts w:eastAsia="Calibri"/>
                <w:color w:val="000000"/>
                <w:lang w:eastAsia="en-US"/>
              </w:rPr>
            </w:pPr>
          </w:p>
          <w:p w:rsidR="009452B9" w:rsidRPr="009452B9" w:rsidRDefault="009452B9" w:rsidP="009452B9">
            <w:pPr>
              <w:jc w:val="center"/>
              <w:rPr>
                <w:rFonts w:eastAsia="Calibri"/>
                <w:color w:val="000000"/>
                <w:lang w:eastAsia="en-US"/>
              </w:rPr>
            </w:pPr>
            <w:r w:rsidRPr="009452B9">
              <w:rPr>
                <w:rFonts w:eastAsia="Calibri"/>
                <w:color w:val="000000"/>
                <w:lang w:eastAsia="en-US"/>
              </w:rPr>
              <w:t>DOKUZUNCU KISIM</w:t>
            </w:r>
          </w:p>
          <w:p w:rsidR="009452B9" w:rsidRPr="009452B9" w:rsidRDefault="009452B9" w:rsidP="009452B9">
            <w:pPr>
              <w:jc w:val="center"/>
              <w:rPr>
                <w:rFonts w:eastAsia="Calibri"/>
                <w:color w:val="000000"/>
                <w:lang w:eastAsia="en-US"/>
              </w:rPr>
            </w:pPr>
            <w:r w:rsidRPr="009452B9">
              <w:rPr>
                <w:rFonts w:eastAsia="Calibri"/>
                <w:color w:val="000000"/>
                <w:lang w:eastAsia="en-US"/>
              </w:rPr>
              <w:t>Yasa Dışı Eylemlere İlişkin Kurallar</w:t>
            </w:r>
          </w:p>
          <w:p w:rsidR="009452B9" w:rsidRPr="009452B9" w:rsidRDefault="009452B9" w:rsidP="009452B9">
            <w:pPr>
              <w:jc w:val="center"/>
              <w:rPr>
                <w:rFonts w:eastAsia="Calibri"/>
                <w:color w:val="000000"/>
                <w:lang w:eastAsia="en-US"/>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Hava Aracına Yönelik Tehditler</w:t>
            </w:r>
          </w:p>
        </w:tc>
        <w:tc>
          <w:tcPr>
            <w:tcW w:w="633"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74.</w:t>
            </w: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Hava aracına yönelik tehdit bilgileri telefon, e-posta, sözlü ifade ile olabilir. Şüpheli cisim ve tanımlanamayan maddeler de tehdit olarak değerlendirilir. Bu tehditlerin operasyon açısından değerlendirilmesi ve idaresi havayolu taşıyıcısının sorumluluğundadır.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Telefon çağrısı durumunda tehdidi ve/veya ihbarı telefonla alan personel:</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(A)</w:t>
            </w:r>
          </w:p>
        </w:tc>
        <w:tc>
          <w:tcPr>
            <w:tcW w:w="5577" w:type="dxa"/>
            <w:tcBorders>
              <w:top w:val="nil"/>
              <w:left w:val="nil"/>
              <w:bottom w:val="nil"/>
              <w:right w:val="nil"/>
            </w:tcBorders>
            <w:hideMark/>
          </w:tcPr>
          <w:p w:rsidR="009452B9" w:rsidRPr="009452B9" w:rsidRDefault="009452B9" w:rsidP="009452B9">
            <w:pPr>
              <w:jc w:val="both"/>
              <w:rPr>
                <w:color w:val="000000"/>
              </w:rPr>
            </w:pPr>
            <w:r w:rsidRPr="009452B9">
              <w:rPr>
                <w:color w:val="000000"/>
              </w:rPr>
              <w:t>Dikkatlice dinlemeli ve arayan kişinin ifadelerini not etmeli,</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(B)</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Kayıt otomatik olarak yapılmıyorsa, çağrıyı kaydetmek için gerekli eylemi gerçekleştirmeli,</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(C)</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Bilgi almak için mümkün olduğunca açık sorular sormalı ve konuşmayı uzatmalıdır.</w:t>
            </w:r>
          </w:p>
        </w:tc>
      </w:tr>
    </w:tbl>
    <w:p w:rsidR="009452B9" w:rsidRPr="009452B9" w:rsidRDefault="009452B9" w:rsidP="009452B9">
      <w:pPr>
        <w:spacing w:after="160" w:line="256" w:lineRule="auto"/>
        <w:rPr>
          <w:rFonts w:eastAsia="Calibri"/>
          <w:lang w:eastAsia="en-US"/>
        </w:rPr>
      </w:pPr>
      <w:r w:rsidRPr="009452B9">
        <w:rPr>
          <w:rFonts w:eastAsia="Calibri"/>
          <w:lang w:eastAsia="en-US"/>
        </w:rPr>
        <w:br w:type="page"/>
      </w:r>
    </w:p>
    <w:tbl>
      <w:tblPr>
        <w:tblStyle w:val="TabloKlavuzu1"/>
        <w:tblpPr w:leftFromText="141" w:rightFromText="141" w:vertAnchor="text" w:tblpY="1"/>
        <w:tblOverlap w:val="never"/>
        <w:tblW w:w="9682" w:type="dxa"/>
        <w:tblInd w:w="0" w:type="dxa"/>
        <w:tblLook w:val="04A0" w:firstRow="1" w:lastRow="0" w:firstColumn="1" w:lastColumn="0" w:noHBand="0" w:noVBand="1"/>
      </w:tblPr>
      <w:tblGrid>
        <w:gridCol w:w="2157"/>
        <w:gridCol w:w="633"/>
        <w:gridCol w:w="657"/>
        <w:gridCol w:w="658"/>
        <w:gridCol w:w="597"/>
        <w:gridCol w:w="4980"/>
      </w:tblGrid>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35" w:type="dxa"/>
            <w:gridSpan w:val="3"/>
            <w:tcBorders>
              <w:top w:val="nil"/>
              <w:left w:val="nil"/>
              <w:bottom w:val="nil"/>
              <w:right w:val="nil"/>
            </w:tcBorders>
            <w:hideMark/>
          </w:tcPr>
          <w:p w:rsidR="009452B9" w:rsidRPr="009452B9" w:rsidRDefault="009452B9" w:rsidP="009452B9">
            <w:pPr>
              <w:jc w:val="both"/>
              <w:rPr>
                <w:color w:val="000000"/>
              </w:rPr>
            </w:pPr>
            <w:r w:rsidRPr="009452B9">
              <w:rPr>
                <w:color w:val="000000"/>
              </w:rPr>
              <w:t>Tehdit değerlendirmesinin esaslarında aşağıda belirtilen durumlar da dikkate alınır: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(A)</w:t>
            </w:r>
          </w:p>
        </w:tc>
        <w:tc>
          <w:tcPr>
            <w:tcW w:w="5577" w:type="dxa"/>
            <w:gridSpan w:val="2"/>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Hava aracında bulunan resimler dahil yazılı tehditler;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(B)</w:t>
            </w:r>
          </w:p>
        </w:tc>
        <w:tc>
          <w:tcPr>
            <w:tcW w:w="5577" w:type="dxa"/>
            <w:gridSpan w:val="2"/>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Doğrudan alınabilecek, kulak misafiri olunabilecek veya üçüncü bir şahsın duyduğu sözlü ifadeler;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(C)</w:t>
            </w:r>
          </w:p>
        </w:tc>
        <w:tc>
          <w:tcPr>
            <w:tcW w:w="5577" w:type="dxa"/>
            <w:gridSpan w:val="2"/>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Şüpheli nesne:</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tcPr>
          <w:p w:rsidR="009452B9" w:rsidRPr="009452B9" w:rsidRDefault="009452B9" w:rsidP="009452B9">
            <w:pPr>
              <w:jc w:val="center"/>
              <w:rPr>
                <w:color w:val="000000"/>
              </w:rPr>
            </w:pPr>
          </w:p>
        </w:tc>
        <w:tc>
          <w:tcPr>
            <w:tcW w:w="59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(a)</w:t>
            </w:r>
          </w:p>
        </w:tc>
        <w:tc>
          <w:tcPr>
            <w:tcW w:w="4980"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Hava aracında veya havalimanlarında hayatın olağan akışına uygun olmayan ve/veya kendi doğal yapısına aykırı görünen herhangi bir nesne; veya</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tcPr>
          <w:p w:rsidR="009452B9" w:rsidRPr="009452B9" w:rsidRDefault="009452B9" w:rsidP="009452B9">
            <w:pPr>
              <w:jc w:val="center"/>
              <w:rPr>
                <w:color w:val="000000"/>
              </w:rPr>
            </w:pPr>
          </w:p>
        </w:tc>
        <w:tc>
          <w:tcPr>
            <w:tcW w:w="59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(b)</w:t>
            </w:r>
          </w:p>
        </w:tc>
        <w:tc>
          <w:tcPr>
            <w:tcW w:w="4980"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 xml:space="preserve">Kolaylıkla tanımlanamayan ve içeriği ile ilgili mantıklı bir açıklama bulunmayan ve şüpheli olarak değerlendirilen herhangi bir nesne,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tcPr>
          <w:p w:rsidR="009452B9" w:rsidRPr="009452B9" w:rsidRDefault="009452B9" w:rsidP="009452B9">
            <w:pPr>
              <w:jc w:val="center"/>
              <w:rPr>
                <w:color w:val="000000"/>
              </w:rPr>
            </w:pPr>
          </w:p>
        </w:tc>
        <w:tc>
          <w:tcPr>
            <w:tcW w:w="5577" w:type="dxa"/>
            <w:gridSpan w:val="2"/>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şüpheli olarak değerlendirilir.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tcPr>
          <w:p w:rsidR="009452B9" w:rsidRPr="009452B9" w:rsidRDefault="009452B9" w:rsidP="009452B9">
            <w:pPr>
              <w:jc w:val="center"/>
              <w:rPr>
                <w:color w:val="000000"/>
              </w:rPr>
            </w:pPr>
          </w:p>
        </w:tc>
        <w:tc>
          <w:tcPr>
            <w:tcW w:w="5577" w:type="dxa"/>
            <w:gridSpan w:val="2"/>
            <w:tcBorders>
              <w:top w:val="nil"/>
              <w:left w:val="nil"/>
              <w:bottom w:val="nil"/>
              <w:right w:val="nil"/>
            </w:tcBorders>
          </w:tcPr>
          <w:p w:rsidR="009452B9" w:rsidRPr="009452B9" w:rsidRDefault="009452B9" w:rsidP="009452B9">
            <w:pPr>
              <w:contextualSpacing/>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Hava Aracına Yönelik Tehditlerde  Sorumluluk</w:t>
            </w:r>
          </w:p>
        </w:tc>
        <w:tc>
          <w:tcPr>
            <w:tcW w:w="633"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75.</w:t>
            </w: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color w:val="000000"/>
              </w:rPr>
              <w:t>(1)</w:t>
            </w:r>
          </w:p>
        </w:tc>
        <w:tc>
          <w:tcPr>
            <w:tcW w:w="6235" w:type="dxa"/>
            <w:gridSpan w:val="3"/>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Yabancı tescilli hava aracına yönelik tehdidin olması durumunda Daire, Dışişleriyle Görevli Bakanlığı ve/veya  İçişleriyle Görevli Bakanlığı, Polis Genel Müdürlüğünü, hava aracının tescil ülkesini, hava taşıyıcısının ülkesini (tescil ülkesinden farklı ise), inişin gerçekleşebileceği ülkeyi ve hava aracının muhtemel rotasındaki herhangi bir ülkeyi bilgilendirir. Ayrıca Devletin ilgili tüm birimleri, istihbarat ve tehdit değerlendirmesine yardımcı olmada, tehditle orantılı olarak etkin bir müdahalede ve suçun incelemesinde Daireye destek olur.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5" w:type="dxa"/>
            <w:gridSpan w:val="3"/>
            <w:tcBorders>
              <w:top w:val="nil"/>
              <w:left w:val="nil"/>
              <w:bottom w:val="nil"/>
              <w:right w:val="nil"/>
            </w:tcBorders>
            <w:hideMark/>
          </w:tcPr>
          <w:p w:rsidR="009452B9" w:rsidRPr="009452B9" w:rsidRDefault="009452B9" w:rsidP="009452B9">
            <w:pPr>
              <w:jc w:val="both"/>
              <w:rPr>
                <w:color w:val="000000"/>
              </w:rPr>
            </w:pPr>
            <w:r w:rsidRPr="009452B9">
              <w:rPr>
                <w:color w:val="000000"/>
              </w:rPr>
              <w:t>Hava aracına yönelik tehditlerde havayolu taşıyıcısının sorumluluğu:</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(A)</w:t>
            </w:r>
          </w:p>
        </w:tc>
        <w:tc>
          <w:tcPr>
            <w:tcW w:w="5577"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Havayolu  taşıyıcısı hava aracına yönelik herhangi bir tehdit olduğu zaman tehdidi değerlendirmek ve sınıflandırmakla sorumludur. Havayolu taşıyıcısı değerlendirme sürecinde bilgi almak amacıyla Daire veya ilgili kurumlara danışacak ve bu süreç yetkili otorite tarafından belirtilen standart ve prosedürlere uygun olarak gerçekleştirilecektir. Mesaj veya ihbar tehdit olarak değerlendirilirse yapılacak işlem konusunda yetkili otoritenin görüşü alınır.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(B)</w:t>
            </w:r>
          </w:p>
        </w:tc>
        <w:tc>
          <w:tcPr>
            <w:tcW w:w="5577"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Farklı havayolu taşıyıcılarına ait hava araçlarından birden fazlasına tehdit olması durumunda uygulanacak yöntem konusunda havayolu taşıyıcıları yapılacak işlem hakkında anlaşma sağlar. Anlaşmanın mümkün olmaması durumunda ulusal ve uluslararası mevzuatta belirtilen yöntemlerden en uygun olan yöntem seçilir.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(C)</w:t>
            </w:r>
          </w:p>
        </w:tc>
        <w:tc>
          <w:tcPr>
            <w:tcW w:w="5577"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Her havayolu taşıyıcısında en az bir adet eğitimli tehdit değerlendirici olması gerekir. Her hava taşıyıcısı eğer uygunsa ilgili otoritelerle birlikte acil durum planının uygulanmasından sorumludur. Hava araçlarının havalimanına iniş izni, seyrüseferden sorumlu birim tarafından sağlanır.</w:t>
            </w:r>
          </w:p>
        </w:tc>
      </w:tr>
    </w:tbl>
    <w:p w:rsidR="009452B9" w:rsidRDefault="009452B9" w:rsidP="009452B9">
      <w:pPr>
        <w:spacing w:after="160" w:line="256" w:lineRule="auto"/>
        <w:rPr>
          <w:rFonts w:eastAsia="Calibri"/>
          <w:lang w:eastAsia="en-US"/>
        </w:rPr>
      </w:pPr>
    </w:p>
    <w:p w:rsidR="009452B9" w:rsidRDefault="009452B9">
      <w:pPr>
        <w:spacing w:after="200" w:line="276" w:lineRule="auto"/>
        <w:rPr>
          <w:rFonts w:eastAsia="Calibri"/>
          <w:lang w:eastAsia="en-US"/>
        </w:rPr>
      </w:pPr>
      <w:r>
        <w:rPr>
          <w:rFonts w:eastAsia="Calibri"/>
          <w:lang w:eastAsia="en-US"/>
        </w:rPr>
        <w:br w:type="page"/>
      </w:r>
    </w:p>
    <w:p w:rsidR="009452B9" w:rsidRPr="009452B9" w:rsidRDefault="009452B9" w:rsidP="009452B9">
      <w:pPr>
        <w:spacing w:after="160" w:line="256" w:lineRule="auto"/>
        <w:rPr>
          <w:rFonts w:eastAsia="Calibri"/>
          <w:lang w:eastAsia="en-US"/>
        </w:rPr>
      </w:pPr>
    </w:p>
    <w:tbl>
      <w:tblPr>
        <w:tblStyle w:val="TabloKlavuzu1"/>
        <w:tblpPr w:leftFromText="141" w:rightFromText="141" w:vertAnchor="text" w:tblpY="1"/>
        <w:tblOverlap w:val="never"/>
        <w:tblW w:w="9675" w:type="dxa"/>
        <w:tblInd w:w="0" w:type="dxa"/>
        <w:tblLayout w:type="fixed"/>
        <w:tblLook w:val="04A0" w:firstRow="1" w:lastRow="0" w:firstColumn="1" w:lastColumn="0" w:noHBand="0" w:noVBand="1"/>
      </w:tblPr>
      <w:tblGrid>
        <w:gridCol w:w="2154"/>
        <w:gridCol w:w="633"/>
        <w:gridCol w:w="657"/>
        <w:gridCol w:w="658"/>
        <w:gridCol w:w="5573"/>
      </w:tblGrid>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(Ç)</w:t>
            </w:r>
          </w:p>
        </w:tc>
        <w:tc>
          <w:tcPr>
            <w:tcW w:w="5577" w:type="dxa"/>
            <w:tcBorders>
              <w:top w:val="nil"/>
              <w:left w:val="nil"/>
              <w:bottom w:val="nil"/>
              <w:right w:val="nil"/>
            </w:tcBorders>
            <w:hideMark/>
          </w:tcPr>
          <w:p w:rsidR="009452B9" w:rsidRPr="009452B9" w:rsidRDefault="009452B9" w:rsidP="009452B9">
            <w:pPr>
              <w:jc w:val="both"/>
              <w:rPr>
                <w:color w:val="000000"/>
              </w:rPr>
            </w:pPr>
            <w:r w:rsidRPr="009452B9">
              <w:rPr>
                <w:color w:val="000000"/>
              </w:rPr>
              <w:t>Kaptan pilot, yolcuların, mürettebatın ve hava aracının emniyetinden ve güvenliğinden sorumludur. Yetkili birimlerin talimatı doğrultusunda pilot hava aracını başka havalimanına yönlendirme ve sonrasında hava aracını tahliye etme yetkisine sahiptir.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(3)</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Hava aracına yönelik tehditlerde havalimanı işleticisinin sorumluluğu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235" w:type="dxa"/>
            <w:gridSpan w:val="2"/>
            <w:tcBorders>
              <w:top w:val="nil"/>
              <w:left w:val="nil"/>
              <w:bottom w:val="nil"/>
              <w:right w:val="nil"/>
            </w:tcBorders>
          </w:tcPr>
          <w:p w:rsidR="009452B9" w:rsidRPr="009452B9" w:rsidRDefault="009452B9" w:rsidP="009452B9">
            <w:pPr>
              <w:jc w:val="both"/>
              <w:rPr>
                <w:color w:val="000000"/>
              </w:rPr>
            </w:pPr>
            <w:r w:rsidRPr="009452B9">
              <w:rPr>
                <w:color w:val="000000"/>
              </w:rPr>
              <w:t>Hava taşıyıcısı ile havalimanı işleticisi havalimanına iniş yapan hava aracına yerde yapılacak tüm faaliyetler konusunda koordinasyon sağlar.</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Havalimanı Kriz Yönetimi Merkezi</w:t>
            </w:r>
          </w:p>
        </w:tc>
        <w:tc>
          <w:tcPr>
            <w:tcW w:w="633"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76. </w:t>
            </w: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(1)</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Havalimanı güvenlik unsurlarının tek elden, koordineli ve etkin bir şekilde sevk ve idaresini temin amacıyla, her havalimanında Daireye bağlı olarak bir Havalimanı Kriz Yönetim Merkezi oluşturulur. </w:t>
            </w:r>
          </w:p>
          <w:p w:rsidR="009452B9" w:rsidRPr="009452B9" w:rsidRDefault="009452B9" w:rsidP="009452B9">
            <w:pPr>
              <w:jc w:val="both"/>
              <w:rPr>
                <w:color w:val="000000"/>
              </w:rPr>
            </w:pPr>
            <w:r w:rsidRPr="009452B9">
              <w:rPr>
                <w:color w:val="000000"/>
              </w:rPr>
              <w:t xml:space="preserve">       Ancak havacılık güvenliği konusu dışındaki krizlerde Daire tarafından kriz merkezi farklı bir yerde farklı üyelerle tanımlanabilir. Üyeler Havalimanı Güvenlik Komisyonu üyeleri olabileceği gibi acil duruma neden olan kriz paydaşlarından da oluşabilir.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(2)</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Havalimanı Güvenlik Komisyonu üyeleri, Havalimanı Kriz Yönetim Merkezinin de üyeleridir.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(3)</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Kriz merkezi, kriz anındaki ihtiyaçlara cevap verecek ve havalimanının PAT sahalarını izole park alanını görecek şekilde konuşlandırılır. PAT sahalarını ve izole park alanlarını görmeyen yerlerde ise bu yerlerin görüntülerinin kriz merkezinden takip edilmesini sağlayacak kameralarla donatılır.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(4)</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Havalimanında görev yapan kurum ve/veya kuruluşlar kriz süresince, Havalimanı Kriz Yönetim Merkezinin direktiflerini eksiksiz uygular.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(5)</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Kriz merkezinde, havalimanındaki faaliyetler, güvenlik kuvvetleri, güvenlik tedbirleri, yerleşim üniteleri ve acil durumlara ait krokiler bulundurulur. Ayrıca uluslararası ve ulusal görüşmelere açık telefon, faks, TV, internet varsa CCTV, CACS ve benzeri sistem monitörleri,  fotokopi makinesi ve benzeri ihtiyaç duyulacak her türlü cihaz havalimanı/terminal işletmecisi tarafından temin ve tesis edilir.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(6)</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Havalimanı güvenliğini tehlikeye düşürecek haber alındığında, derhal Daireye, Polis Genel Müdürüne, Havalimanı ve/veya Terminal İşleticisinin  Genel Müdürüne veya havalimanındaki temsilcisine bildirilir. Haberin mahiyetine göre kriz masası oluşturularak, havalimanı güvenlik planlarına göre hareket edilir.</w:t>
            </w: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pPr w:leftFromText="141" w:rightFromText="141" w:vertAnchor="text" w:tblpY="1"/>
        <w:tblOverlap w:val="never"/>
        <w:tblW w:w="9675" w:type="dxa"/>
        <w:tblInd w:w="0" w:type="dxa"/>
        <w:tblLayout w:type="fixed"/>
        <w:tblLook w:val="04A0" w:firstRow="1" w:lastRow="0" w:firstColumn="1" w:lastColumn="0" w:noHBand="0" w:noVBand="1"/>
      </w:tblPr>
      <w:tblGrid>
        <w:gridCol w:w="2154"/>
        <w:gridCol w:w="633"/>
        <w:gridCol w:w="657"/>
        <w:gridCol w:w="658"/>
        <w:gridCol w:w="5573"/>
      </w:tblGrid>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(7)</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Herhangi bir hava aracının, yasa dışı müdahale eylemine maruz kaldığı tespit edildiğinde, Hava Trafik Kontrol Şube Amirliği olayı derhal rapor </w:t>
            </w:r>
            <w:r w:rsidRPr="009452B9">
              <w:t>eder.</w:t>
            </w:r>
            <w:r w:rsidRPr="009452B9">
              <w:rPr>
                <w:color w:val="FF0000"/>
              </w:rPr>
              <w:t xml:space="preserve"> </w:t>
            </w:r>
            <w:r w:rsidRPr="009452B9">
              <w:rPr>
                <w:color w:val="000000"/>
              </w:rPr>
              <w:t>Verilen raporda, uçaktan bildirildiği veya öğrenildiği kadarıyla, uçağın milliyeti, çağrı adı, tipi, tanıtma şartları ve benzeri bilgiler bulunur.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(8)</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Olayı haber alan kuruluşlar olayla ilgili kuruluşları ve bağlı bulundukları bakanlıkları haberdar eder.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(9)</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Daire tarafından durum haber alınır alınmaz, Havalimanı Kriz Merkezi faaliyete geçirilerek bu Yasa ve bu Yasa uyarınca çıkarılan tüzüklerle ve/veya  Acil Durum Planı, Muhtemel Harekat Tarzı Planı doğrultusunda çalışmalar yürütülür.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(10)</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Yasa dışı eylemin önemine göre, Havalimanı Kriz Merkezi ile havalimanının güvenliğinden sorumlu olan kurum ve/veya kuruluş ve bakanlıklarda oluşturulan kriz merkezleri ve taşıyıcı kuruluş  ile Acil Durum Kontrol Merkezi arasında düzenli bir şekilde bilgi akışını sağlamak, gizlilik derecesindeki bilgilere bilmesi gerekenlerin haricindeki kişilerin ulaşmasını engellemek amacıyla aşağıdaki bentlerde belirtilen işlemler yapılır: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(A)</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 xml:space="preserve">Havalimanı Kriz Yönetim Merkezine gelen bilgiler, doğrudan İçişleriyle Görevli Bakanlık ile Bakanlığa iletilir. İçişleriyle Görevli Bakanlık gelen bilgileri Bakanlık ile koordineli olarak değerlendirerek, gerektiğinde Başbakanlık Kriz Merkezine gönderir.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(B)</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Yasa dışı eyleme maruz kalan ve havalimanımıza inen uçağın yolcu ve mürettebatının güvenliği ile ilgili tedbirlerin alınması sağlanır.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(C)</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Bakanlıklar havalimanı kriz merkezi ile sürekli irtibat kurup gerekli koordinasyonu yaparak, yolcu ve mürettebatın kurtarılması için gerekli çalışmaları yapar.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(Ç)</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 xml:space="preserve">Yasa dışı eylemin meydana gelmesinden bitimine kadar, yolcu ve mürettebatın can güvenliği ve yapılacak operasyonun başarıya ulaşması açısından, yolcuların isim listesi ile uçuş hakkındaki bilgiler basına açıklanmaz.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(D)</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Yasa dışı eyleme maruz kalan uçağın yabancı bir ülkeye ait olması veya içerisinde yabancı uyruklu yolcu bulunması halinde, uçağın tescilli olduğu ve işletmecisinin ait olduğu devlete, vatandaşları bulunan devletlere, vatandaşı yaralanan veya vefat eden devlete, müdahale eyleminin amacı ve benzeri bilgiler ile yolcuların isimleri, İçişleriyle Görevli Bakanlık Kriz Merkezi ile koordine edilerek, Bakanlık tarafından ilgili devlete bildirilmek üzere Dışişleriyle Görevli Bakanlığa gönderilir.</w:t>
            </w: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pPr w:leftFromText="141" w:rightFromText="141" w:vertAnchor="text" w:tblpY="1"/>
        <w:tblOverlap w:val="never"/>
        <w:tblW w:w="9675" w:type="dxa"/>
        <w:tblInd w:w="0" w:type="dxa"/>
        <w:tblLayout w:type="fixed"/>
        <w:tblLook w:val="04A0" w:firstRow="1" w:lastRow="0" w:firstColumn="1" w:lastColumn="0" w:noHBand="0" w:noVBand="1"/>
      </w:tblPr>
      <w:tblGrid>
        <w:gridCol w:w="2154"/>
        <w:gridCol w:w="633"/>
        <w:gridCol w:w="657"/>
        <w:gridCol w:w="658"/>
        <w:gridCol w:w="5573"/>
      </w:tblGrid>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(E)</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Yasa dışı eylem meydana gelmesi halinde yazılı ve görsel basına, Havalimanı Kriz Merkezi, bakanlıkların kriz merkezlerinin bilgisi dahilinde, bakanlıkların kriz merkezleri ise birbirleriyle koordineli olarak bilgi verir. Basına verilen bilgiler yazılı mutabakat sağlanarak verilir. Bakanlıkların kriz merkezlerinin bilgisi dışında basına bilgi verilmez.</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(F)</w:t>
            </w:r>
          </w:p>
        </w:tc>
        <w:tc>
          <w:tcPr>
            <w:tcW w:w="5577" w:type="dxa"/>
            <w:tcBorders>
              <w:top w:val="nil"/>
              <w:left w:val="nil"/>
              <w:bottom w:val="nil"/>
              <w:right w:val="nil"/>
            </w:tcBorders>
          </w:tcPr>
          <w:p w:rsidR="009452B9" w:rsidRPr="009452B9" w:rsidRDefault="009452B9" w:rsidP="009452B9">
            <w:pPr>
              <w:contextualSpacing/>
              <w:jc w:val="both"/>
              <w:rPr>
                <w:color w:val="000000"/>
              </w:rPr>
            </w:pPr>
            <w:r w:rsidRPr="009452B9">
              <w:rPr>
                <w:color w:val="000000"/>
              </w:rPr>
              <w:t>Yasa dışı eylem meydana gelmesi halinde Havalimanı Kriz Merkezinin bilgi aktaracağı bakanlık kriz merkezlerinin telefon ve faks numaraları tüm havalimanlarına bildirilir.</w:t>
            </w:r>
          </w:p>
          <w:p w:rsidR="009452B9" w:rsidRPr="009452B9" w:rsidRDefault="009452B9" w:rsidP="009452B9">
            <w:pPr>
              <w:contextualSpacing/>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Yerdeki Hava Aracına Yönelik Tehditler</w:t>
            </w:r>
          </w:p>
        </w:tc>
        <w:tc>
          <w:tcPr>
            <w:tcW w:w="7525" w:type="dxa"/>
            <w:gridSpan w:val="4"/>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77. </w:t>
            </w:r>
            <w:r w:rsidRPr="009452B9">
              <w:rPr>
                <w:color w:val="000000"/>
              </w:rPr>
              <w:t>Tüm tehditler değerlendirilmek üzere ilgili hava taşıyıcısına ivedilikle rapor edilir. Ayrıca bu tehditler yerel ve yetkili otoriteye raporlanır.</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7525" w:type="dxa"/>
            <w:gridSpan w:val="4"/>
            <w:tcBorders>
              <w:top w:val="nil"/>
              <w:left w:val="nil"/>
              <w:bottom w:val="nil"/>
              <w:right w:val="nil"/>
            </w:tcBorders>
          </w:tcPr>
          <w:p w:rsidR="009452B9" w:rsidRPr="009452B9" w:rsidRDefault="009452B9" w:rsidP="009452B9">
            <w:pPr>
              <w:jc w:val="both"/>
              <w:rPr>
                <w:rFonts w:eastAsia="Calibri"/>
                <w:color w:val="000000"/>
                <w:lang w:eastAsia="en-US"/>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Uçuş Esnasındaki Hava Aracına Yönelik Tehditler</w:t>
            </w:r>
          </w:p>
        </w:tc>
        <w:tc>
          <w:tcPr>
            <w:tcW w:w="7525" w:type="dxa"/>
            <w:gridSpan w:val="4"/>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78. </w:t>
            </w:r>
            <w:r w:rsidRPr="009452B9">
              <w:rPr>
                <w:color w:val="000000"/>
              </w:rPr>
              <w:t>Uçuş esnasındaki hava aracına yönelik tehditler, zayıf dahi olsa, risk durumunu değerlendirmek amacıyla dikkate alınır. Her tehdit ve tehdidi oluşturan nedenler, hava aracı güvenlik araması sırasında değerlendirilmek üzere hava taşıyıcısına raporlanır.</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Hava Taşıyıcısının </w:t>
            </w:r>
          </w:p>
        </w:tc>
        <w:tc>
          <w:tcPr>
            <w:tcW w:w="7525" w:type="dxa"/>
            <w:gridSpan w:val="4"/>
            <w:tcBorders>
              <w:top w:val="nil"/>
              <w:left w:val="nil"/>
              <w:bottom w:val="nil"/>
              <w:right w:val="nil"/>
            </w:tcBorders>
            <w:hideMark/>
          </w:tcPr>
          <w:p w:rsidR="009452B9" w:rsidRPr="009452B9" w:rsidRDefault="009452B9" w:rsidP="009452B9">
            <w:pPr>
              <w:rPr>
                <w:color w:val="000000"/>
              </w:rPr>
            </w:pPr>
            <w:r w:rsidRPr="009452B9">
              <w:rPr>
                <w:rFonts w:eastAsia="Calibri"/>
                <w:color w:val="000000"/>
                <w:lang w:eastAsia="en-US"/>
              </w:rPr>
              <w:t xml:space="preserve">79. </w:t>
            </w:r>
            <w:r w:rsidRPr="009452B9">
              <w:rPr>
                <w:color w:val="000000"/>
              </w:rPr>
              <w:t>Tehditler aşağıdaki üç kategoride değerlendirilir:</w:t>
            </w: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Tehdit Değerlendirme Sınıflandırması</w:t>
            </w: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both"/>
              <w:rPr>
                <w:color w:val="000000"/>
              </w:rPr>
            </w:pPr>
            <w:r w:rsidRPr="009452B9">
              <w:rPr>
                <w:color w:val="000000"/>
              </w:rPr>
              <w:t>(1)</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YEŞİL Alarm (Zayıf Tehdit): Değerlendirme sonucu inandırıcı bulunmayan tehdittir. Herhangi bir eylem gerektirmez.</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both"/>
              <w:rPr>
                <w:color w:val="000000"/>
              </w:rPr>
            </w:pPr>
            <w:r w:rsidRPr="009452B9">
              <w:rPr>
                <w:color w:val="000000"/>
              </w:rPr>
              <w:t>(2)</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SARI Alarm (Orta Tehdit-Sadece Yerde): İnandırıcı ve şüpheli tehdittir. Bu durumlar için koruyucu güvenlik önlemleri alınır.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both"/>
              <w:rPr>
                <w:color w:val="000000"/>
              </w:rPr>
            </w:pPr>
            <w:r w:rsidRPr="009452B9">
              <w:rPr>
                <w:color w:val="000000"/>
              </w:rPr>
              <w:t>(3)</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KIRMIZI Alarm (Yüksek Tehdit): Acil olarak koruyucu önlemleri gerektiren (tahliye, acil iniş ve benzeri) inandırıcı ve belirli bir tehdittir.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jc w:val="both"/>
              <w:rPr>
                <w:color w:val="000000"/>
              </w:rPr>
            </w:pPr>
          </w:p>
        </w:tc>
        <w:tc>
          <w:tcPr>
            <w:tcW w:w="6235" w:type="dxa"/>
            <w:gridSpan w:val="2"/>
            <w:tcBorders>
              <w:top w:val="nil"/>
              <w:left w:val="nil"/>
              <w:bottom w:val="nil"/>
              <w:right w:val="nil"/>
            </w:tcBorders>
          </w:tcPr>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Tehdit Değerlendirme Metodolojisi</w:t>
            </w:r>
          </w:p>
        </w:tc>
        <w:tc>
          <w:tcPr>
            <w:tcW w:w="7525" w:type="dxa"/>
            <w:gridSpan w:val="4"/>
            <w:tcBorders>
              <w:top w:val="nil"/>
              <w:left w:val="nil"/>
              <w:bottom w:val="nil"/>
              <w:right w:val="nil"/>
            </w:tcBorders>
            <w:hideMark/>
          </w:tcPr>
          <w:p w:rsidR="009452B9" w:rsidRPr="009452B9" w:rsidRDefault="009452B9" w:rsidP="009452B9">
            <w:pPr>
              <w:jc w:val="both"/>
              <w:rPr>
                <w:color w:val="000000"/>
              </w:rPr>
            </w:pPr>
            <w:r w:rsidRPr="009452B9">
              <w:rPr>
                <w:rFonts w:eastAsia="Calibri"/>
                <w:color w:val="000000"/>
                <w:lang w:eastAsia="en-US"/>
              </w:rPr>
              <w:t xml:space="preserve">80. </w:t>
            </w:r>
            <w:r w:rsidRPr="009452B9">
              <w:rPr>
                <w:color w:val="000000"/>
              </w:rPr>
              <w:t xml:space="preserve">Havayolu taşıyıcısının tehdit değerlendirmesi; hava taşıyıcısına gelen tehdit hava taşıyıcısı tarafından bir metodoloji kullanılarak değerlendirilir. Hava taşıyıcısı tehdit bilgisini alır almaz eğitimli değerlendirici </w:t>
            </w:r>
            <w:r w:rsidRPr="009452B9">
              <w:t xml:space="preserve">aşağıda </w:t>
            </w:r>
            <w:r w:rsidRPr="009452B9">
              <w:rPr>
                <w:color w:val="000000"/>
              </w:rPr>
              <w:t xml:space="preserve"> belirtilen işlemleri gerçekleştirir: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color w:val="000000"/>
              </w:rPr>
              <w:t>(1)</w:t>
            </w:r>
          </w:p>
        </w:tc>
        <w:tc>
          <w:tcPr>
            <w:tcW w:w="6235" w:type="dxa"/>
            <w:gridSpan w:val="2"/>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Eğer mümkünse tehdidin detaylarını açıklığa kavuşturmak için tehdidi alan kişi ile görüşülür.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color w:val="000000"/>
              </w:rPr>
              <w:t>(2)</w:t>
            </w:r>
          </w:p>
        </w:tc>
        <w:tc>
          <w:tcPr>
            <w:tcW w:w="6235" w:type="dxa"/>
            <w:gridSpan w:val="2"/>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Kalkış yapmak üzere olan veya taksi halindeki hava aracının başlayan operasyonunun kesintiye sebep olabilecek tehdit konusunda pilotu bilgilendirilir.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color w:val="000000"/>
              </w:rPr>
              <w:t>(3)</w:t>
            </w:r>
          </w:p>
        </w:tc>
        <w:tc>
          <w:tcPr>
            <w:tcW w:w="6235" w:type="dxa"/>
            <w:gridSpan w:val="2"/>
            <w:tcBorders>
              <w:top w:val="nil"/>
              <w:left w:val="nil"/>
              <w:bottom w:val="nil"/>
              <w:right w:val="nil"/>
            </w:tcBorders>
          </w:tcPr>
          <w:p w:rsidR="009452B9" w:rsidRPr="009452B9" w:rsidRDefault="009452B9" w:rsidP="009452B9">
            <w:pPr>
              <w:jc w:val="both"/>
              <w:rPr>
                <w:color w:val="000000"/>
              </w:rPr>
            </w:pPr>
            <w:r w:rsidRPr="009452B9">
              <w:rPr>
                <w:color w:val="000000"/>
              </w:rPr>
              <w:t>Uçuş esnasındaki hava aracına yönelik tehditler sadece KIRMIZI ve YEŞİL olarak değerlendirilmelidir.</w:t>
            </w:r>
          </w:p>
          <w:p w:rsidR="009452B9" w:rsidRPr="009452B9" w:rsidRDefault="009452B9" w:rsidP="009452B9">
            <w:pPr>
              <w:jc w:val="both"/>
              <w:rPr>
                <w:color w:val="000000"/>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pPr w:leftFromText="141" w:rightFromText="141" w:vertAnchor="text" w:tblpY="1"/>
        <w:tblOverlap w:val="never"/>
        <w:tblW w:w="9675" w:type="dxa"/>
        <w:tblInd w:w="0" w:type="dxa"/>
        <w:tblLayout w:type="fixed"/>
        <w:tblLook w:val="04A0" w:firstRow="1" w:lastRow="0" w:firstColumn="1" w:lastColumn="0" w:noHBand="0" w:noVBand="1"/>
      </w:tblPr>
      <w:tblGrid>
        <w:gridCol w:w="2156"/>
        <w:gridCol w:w="632"/>
        <w:gridCol w:w="240"/>
        <w:gridCol w:w="420"/>
        <w:gridCol w:w="659"/>
        <w:gridCol w:w="5568"/>
      </w:tblGrid>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lastRenderedPageBreak/>
              <w:t>Haberleşme</w:t>
            </w:r>
          </w:p>
        </w:tc>
        <w:tc>
          <w:tcPr>
            <w:tcW w:w="633"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81.</w:t>
            </w:r>
          </w:p>
        </w:tc>
        <w:tc>
          <w:tcPr>
            <w:tcW w:w="657" w:type="dxa"/>
            <w:gridSpan w:val="2"/>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(1)</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Uçuş esnasındaki veya taksi yapan hava aracına yapılan tehdide ait bilginin inanılır tehdit olarak değerlendirilmesi durumunda kaptan pilot bilgiyi Hava Trafik Kontrol Birimine  (ATC)  iletir. Hava Trafik Kontrol Birimi (ATC) ile yapılan görüşmede konuyla ilgili bilgilerin anlatım biçimi yanlış anlamayı önlemek için net olur. Kaptan pilot uygun durumda “Kokpit Güvenli” ifadesini kullanarak kokpitin güvenliği hakkında bilgi verir. </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gridSpan w:val="2"/>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(2)</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Tehdit hava taşıyıcısı tarafından YEŞİL tehdit olarak değerlendirildiğinde kaptan pilot ve Hava Trafik Kontrol Birimi (ATC) birimi bilgilendirilmez.</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gridSpan w:val="2"/>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(3)</w:t>
            </w:r>
          </w:p>
        </w:tc>
        <w:tc>
          <w:tcPr>
            <w:tcW w:w="6235" w:type="dxa"/>
            <w:gridSpan w:val="2"/>
            <w:tcBorders>
              <w:top w:val="nil"/>
              <w:left w:val="nil"/>
              <w:bottom w:val="nil"/>
              <w:right w:val="nil"/>
            </w:tcBorders>
          </w:tcPr>
          <w:p w:rsidR="009452B9" w:rsidRPr="009452B9" w:rsidRDefault="009452B9" w:rsidP="009452B9">
            <w:pPr>
              <w:jc w:val="both"/>
              <w:rPr>
                <w:color w:val="000000"/>
              </w:rPr>
            </w:pPr>
            <w:r w:rsidRPr="009452B9">
              <w:rPr>
                <w:color w:val="000000"/>
              </w:rPr>
              <w:t>Haberleşmenin kesilmesi durumundaki prosedür: Yanlış radyo frekansına bağlı haberleşmenin kesilmesi durumunda hava aracının kontrolünü sağlamak için uygulanacak prosedürler Hava Trafik Yönetimi (ATM) prosedürlerinde yer alır.</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Hava Taşıyıcısının Tehdide </w:t>
            </w:r>
          </w:p>
        </w:tc>
        <w:tc>
          <w:tcPr>
            <w:tcW w:w="7525" w:type="dxa"/>
            <w:gridSpan w:val="5"/>
            <w:tcBorders>
              <w:top w:val="nil"/>
              <w:left w:val="nil"/>
              <w:bottom w:val="nil"/>
              <w:right w:val="nil"/>
            </w:tcBorders>
            <w:hideMark/>
          </w:tcPr>
          <w:p w:rsidR="009452B9" w:rsidRPr="009452B9" w:rsidRDefault="009452B9" w:rsidP="009452B9">
            <w:pPr>
              <w:jc w:val="both"/>
              <w:rPr>
                <w:color w:val="000000"/>
              </w:rPr>
            </w:pPr>
            <w:r w:rsidRPr="009452B9">
              <w:rPr>
                <w:rFonts w:eastAsia="Calibri"/>
                <w:color w:val="000000"/>
                <w:lang w:eastAsia="en-US"/>
              </w:rPr>
              <w:t xml:space="preserve">82. </w:t>
            </w:r>
            <w:r w:rsidRPr="009452B9">
              <w:rPr>
                <w:color w:val="000000"/>
              </w:rPr>
              <w:t>Hava taşıyıcısı tehdidin müdahale gerektirmesi durumunda aşağıda belirtilenleri yapmakla yükümlüdür:</w:t>
            </w: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Müdahalesi</w:t>
            </w:r>
          </w:p>
        </w:tc>
        <w:tc>
          <w:tcPr>
            <w:tcW w:w="633" w:type="dxa"/>
            <w:tcBorders>
              <w:top w:val="nil"/>
              <w:left w:val="nil"/>
              <w:bottom w:val="nil"/>
              <w:right w:val="nil"/>
            </w:tcBorders>
            <w:hideMark/>
          </w:tcPr>
          <w:p w:rsidR="009452B9" w:rsidRPr="009452B9" w:rsidRDefault="009452B9" w:rsidP="009452B9">
            <w:pPr>
              <w:jc w:val="both"/>
              <w:rPr>
                <w:color w:val="000000"/>
              </w:rPr>
            </w:pPr>
            <w:r w:rsidRPr="009452B9">
              <w:rPr>
                <w:color w:val="000000"/>
              </w:rPr>
              <w:t>(1)</w:t>
            </w:r>
          </w:p>
        </w:tc>
        <w:tc>
          <w:tcPr>
            <w:tcW w:w="6892" w:type="dxa"/>
            <w:gridSpan w:val="4"/>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Tehdit KIRMIZI olarak sınıflandırılmış ise acil durum planının başlatılması gerekir.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hideMark/>
          </w:tcPr>
          <w:p w:rsidR="009452B9" w:rsidRPr="009452B9" w:rsidRDefault="009452B9" w:rsidP="009452B9">
            <w:pPr>
              <w:jc w:val="both"/>
              <w:rPr>
                <w:color w:val="000000"/>
              </w:rPr>
            </w:pPr>
            <w:r w:rsidRPr="009452B9">
              <w:rPr>
                <w:color w:val="000000"/>
              </w:rPr>
              <w:t>(2)</w:t>
            </w:r>
          </w:p>
        </w:tc>
        <w:tc>
          <w:tcPr>
            <w:tcW w:w="6892" w:type="dxa"/>
            <w:gridSpan w:val="4"/>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Tehdit SARI olarak sınıflandırılmışsa uygulanacak güvenlik kontrolleri ve tehdide karşı belirlenen önlemlerin uygulanması gerekir.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color w:val="000000"/>
              </w:rPr>
              <w:t>(3)</w:t>
            </w:r>
          </w:p>
        </w:tc>
        <w:tc>
          <w:tcPr>
            <w:tcW w:w="6892" w:type="dxa"/>
            <w:gridSpan w:val="4"/>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Tehdit YEŞİL olarak sınıflandırılmışsa, herhangi bir ilave önleme veya tedbire gerek yoktur.</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236" w:type="dxa"/>
            <w:tcBorders>
              <w:top w:val="nil"/>
              <w:left w:val="nil"/>
              <w:bottom w:val="nil"/>
              <w:right w:val="nil"/>
            </w:tcBorders>
          </w:tcPr>
          <w:p w:rsidR="009452B9" w:rsidRPr="009452B9" w:rsidRDefault="009452B9" w:rsidP="009452B9">
            <w:pPr>
              <w:jc w:val="both"/>
              <w:rPr>
                <w:color w:val="000000"/>
              </w:rPr>
            </w:pPr>
          </w:p>
        </w:tc>
        <w:tc>
          <w:tcPr>
            <w:tcW w:w="6656" w:type="dxa"/>
            <w:gridSpan w:val="3"/>
            <w:tcBorders>
              <w:top w:val="nil"/>
              <w:left w:val="nil"/>
              <w:bottom w:val="nil"/>
              <w:right w:val="nil"/>
            </w:tcBorders>
          </w:tcPr>
          <w:p w:rsidR="009452B9" w:rsidRPr="009452B9" w:rsidRDefault="009452B9" w:rsidP="009452B9">
            <w:pPr>
              <w:contextualSpacing/>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Kayıt ve Raporlama</w:t>
            </w:r>
          </w:p>
        </w:tc>
        <w:tc>
          <w:tcPr>
            <w:tcW w:w="7525" w:type="dxa"/>
            <w:gridSpan w:val="5"/>
            <w:tcBorders>
              <w:top w:val="nil"/>
              <w:left w:val="nil"/>
              <w:bottom w:val="nil"/>
              <w:right w:val="nil"/>
            </w:tcBorders>
          </w:tcPr>
          <w:p w:rsidR="009452B9" w:rsidRPr="009452B9" w:rsidRDefault="009452B9" w:rsidP="009452B9">
            <w:pPr>
              <w:jc w:val="both"/>
              <w:rPr>
                <w:color w:val="000000"/>
              </w:rPr>
            </w:pPr>
            <w:r w:rsidRPr="009452B9">
              <w:rPr>
                <w:rFonts w:eastAsia="Calibri"/>
                <w:color w:val="000000"/>
                <w:lang w:eastAsia="en-US"/>
              </w:rPr>
              <w:t xml:space="preserve">83. </w:t>
            </w:r>
            <w:r w:rsidRPr="009452B9">
              <w:rPr>
                <w:color w:val="000000"/>
              </w:rPr>
              <w:t>Havayolu taşıyıcı firmalar adli işlemlerde kullanılmak üzere tehdit kayıtlarını tutar. Bu kayıtlar havayolu taşıyıcı firmaların muhtemel tehditleri nasıl değerlendirdiklerini ve bu değerlendirme yapılırken hangi metodların kullanıldığını içerir. Tehdit çağrısı (ihbar) alındıktan itibaren bu çağrı diğer ilgili makamlara iletilene kadar geçirilen her aşamanın kayıt altına alınması gerekmektedir. Bu durum ileride uygulanacak olan adli işlemler için delil teşkil edecek olan bilgilerin saklanmasını sağlar.</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Daireye Bildirim</w:t>
            </w:r>
          </w:p>
        </w:tc>
        <w:tc>
          <w:tcPr>
            <w:tcW w:w="7525" w:type="dxa"/>
            <w:gridSpan w:val="5"/>
            <w:tcBorders>
              <w:top w:val="nil"/>
              <w:left w:val="nil"/>
              <w:bottom w:val="nil"/>
              <w:right w:val="nil"/>
            </w:tcBorders>
          </w:tcPr>
          <w:p w:rsidR="009452B9" w:rsidRPr="009452B9" w:rsidRDefault="009452B9" w:rsidP="009452B9">
            <w:pPr>
              <w:jc w:val="both"/>
              <w:rPr>
                <w:rFonts w:eastAsia="Cambria"/>
                <w:color w:val="000000"/>
                <w:lang w:eastAsia="x-none"/>
              </w:rPr>
            </w:pPr>
            <w:r w:rsidRPr="009452B9">
              <w:rPr>
                <w:rFonts w:eastAsia="Calibri"/>
                <w:color w:val="000000"/>
                <w:lang w:eastAsia="en-US"/>
              </w:rPr>
              <w:t xml:space="preserve">84. </w:t>
            </w:r>
            <w:r w:rsidRPr="009452B9">
              <w:rPr>
                <w:rFonts w:eastAsia="Cambria"/>
                <w:color w:val="000000"/>
                <w:lang w:eastAsia="x-none"/>
              </w:rPr>
              <w:t>Bir havayolu taşıyıcısı, KIRMIZI veya SARI olarak sınıflandırılan tehditler aldığında Daireyi hemen bilgilendirir.  YEŞİL olarak değerlendirilen tehditler Daireye 3 (üç) aylık periyotlarda bildirilir.</w:t>
            </w:r>
          </w:p>
          <w:p w:rsidR="009452B9" w:rsidRPr="009452B9" w:rsidRDefault="009452B9" w:rsidP="009452B9">
            <w:pPr>
              <w:jc w:val="both"/>
              <w:rPr>
                <w:color w:val="000000"/>
              </w:rPr>
            </w:pP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bookmarkStart w:id="3" w:name="_Hlk62242759"/>
            <w:r w:rsidRPr="009452B9">
              <w:rPr>
                <w:rFonts w:eastAsia="Calibri"/>
                <w:color w:val="000000"/>
                <w:lang w:eastAsia="en-US"/>
              </w:rPr>
              <w:t xml:space="preserve">Tehdit Değerlendirecek </w:t>
            </w:r>
          </w:p>
        </w:tc>
        <w:tc>
          <w:tcPr>
            <w:tcW w:w="633"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85.</w:t>
            </w:r>
          </w:p>
        </w:tc>
        <w:tc>
          <w:tcPr>
            <w:tcW w:w="657" w:type="dxa"/>
            <w:gridSpan w:val="2"/>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(1)</w:t>
            </w:r>
          </w:p>
        </w:tc>
        <w:tc>
          <w:tcPr>
            <w:tcW w:w="6235"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Her bir tehdit değerlendirici aşağıdaki  belirtilen hususlarda eğitim almalıdır:</w:t>
            </w:r>
          </w:p>
        </w:tc>
      </w:tr>
      <w:tr w:rsidR="009452B9" w:rsidRPr="009452B9" w:rsidTr="009452B9">
        <w:tc>
          <w:tcPr>
            <w:tcW w:w="21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Personelin Eğitimi</w:t>
            </w: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(A)</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Değişik tehdit türlerini birbirinden ayırt edebilme ve tanımlayabilme;</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(B)</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Bilginin iletileceği Tehdit Rapor Formunu düzgün bir şekilde doldurarak gerekli yerlere iletme;</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(C)</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Bir tehdidi değerlendirmek için tüm prosedürü sakin, mantıklı ve sistematik bir şekilde takip etme;</w:t>
            </w:r>
          </w:p>
        </w:tc>
      </w:tr>
      <w:tr w:rsidR="009452B9" w:rsidRPr="009452B9" w:rsidTr="009452B9">
        <w:tc>
          <w:tcPr>
            <w:tcW w:w="2157" w:type="dxa"/>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(Ç)</w:t>
            </w:r>
          </w:p>
        </w:tc>
        <w:tc>
          <w:tcPr>
            <w:tcW w:w="5577" w:type="dxa"/>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Değerlendirmeyi kolaylaştırmak amacıyla yerel ve/veya ulusal otorite ile ortak hareket etme;</w:t>
            </w:r>
          </w:p>
        </w:tc>
      </w:tr>
      <w:tr w:rsidR="009452B9" w:rsidRPr="009452B9" w:rsidTr="009452B9">
        <w:tc>
          <w:tcPr>
            <w:tcW w:w="216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24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42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6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558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ascii="Calibri" w:eastAsia="Calibri" w:hAnsi="Calibri"/>
          <w:sz w:val="22"/>
          <w:szCs w:val="22"/>
          <w:lang w:eastAsia="en-US"/>
        </w:rPr>
      </w:pPr>
    </w:p>
    <w:tbl>
      <w:tblPr>
        <w:tblStyle w:val="TabloKlavuzu1"/>
        <w:tblpPr w:leftFromText="141" w:rightFromText="141" w:vertAnchor="text" w:tblpY="1"/>
        <w:tblOverlap w:val="never"/>
        <w:tblW w:w="9675" w:type="dxa"/>
        <w:tblInd w:w="0" w:type="dxa"/>
        <w:tblLayout w:type="fixed"/>
        <w:tblLook w:val="04A0" w:firstRow="1" w:lastRow="0" w:firstColumn="1" w:lastColumn="0" w:noHBand="0" w:noVBand="1"/>
      </w:tblPr>
      <w:tblGrid>
        <w:gridCol w:w="2089"/>
        <w:gridCol w:w="236"/>
        <w:gridCol w:w="623"/>
        <w:gridCol w:w="648"/>
        <w:gridCol w:w="648"/>
        <w:gridCol w:w="589"/>
        <w:gridCol w:w="4842"/>
      </w:tblGrid>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(D)</w:t>
            </w:r>
          </w:p>
        </w:tc>
        <w:tc>
          <w:tcPr>
            <w:tcW w:w="5577" w:type="dxa"/>
            <w:gridSpan w:val="2"/>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Toplanan bilgiyi, mevcut ulusal tehdit seviye göstergelerini ve mevcut önlemleri dikkate alarak değerlendirme;</w:t>
            </w:r>
          </w:p>
        </w:tc>
      </w:tr>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(E)</w:t>
            </w:r>
          </w:p>
        </w:tc>
        <w:tc>
          <w:tcPr>
            <w:tcW w:w="5577"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Tehdit Değerlendirme Formunu tamamlama;</w:t>
            </w:r>
          </w:p>
        </w:tc>
      </w:tr>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(F)</w:t>
            </w:r>
          </w:p>
        </w:tc>
        <w:tc>
          <w:tcPr>
            <w:tcW w:w="5577" w:type="dxa"/>
            <w:gridSpan w:val="2"/>
            <w:tcBorders>
              <w:top w:val="nil"/>
              <w:left w:val="nil"/>
              <w:bottom w:val="nil"/>
              <w:right w:val="nil"/>
            </w:tcBorders>
            <w:hideMark/>
          </w:tcPr>
          <w:p w:rsidR="009452B9" w:rsidRPr="009452B9" w:rsidRDefault="009452B9" w:rsidP="009452B9">
            <w:pPr>
              <w:contextualSpacing/>
              <w:jc w:val="both"/>
              <w:rPr>
                <w:color w:val="000000"/>
              </w:rPr>
            </w:pPr>
            <w:r w:rsidRPr="009452B9">
              <w:rPr>
                <w:color w:val="000000"/>
              </w:rPr>
              <w:t>Tehdidin sınıflandırılmasına dair ilgili otoritelere danışarak makul bir sonuca varma.</w:t>
            </w:r>
          </w:p>
        </w:tc>
      </w:tr>
      <w:tr w:rsidR="009452B9" w:rsidRPr="009452B9" w:rsidTr="009452B9">
        <w:trPr>
          <w:trHeight w:val="70"/>
        </w:trPr>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(2)</w:t>
            </w:r>
          </w:p>
        </w:tc>
        <w:tc>
          <w:tcPr>
            <w:tcW w:w="6235" w:type="dxa"/>
            <w:gridSpan w:val="3"/>
            <w:tcBorders>
              <w:top w:val="nil"/>
              <w:left w:val="nil"/>
              <w:bottom w:val="nil"/>
              <w:right w:val="nil"/>
            </w:tcBorders>
            <w:hideMark/>
          </w:tcPr>
          <w:p w:rsidR="009452B9" w:rsidRPr="009452B9" w:rsidRDefault="009452B9" w:rsidP="009452B9">
            <w:pPr>
              <w:rPr>
                <w:color w:val="000000"/>
              </w:rPr>
            </w:pPr>
            <w:r w:rsidRPr="009452B9">
              <w:rPr>
                <w:color w:val="000000"/>
              </w:rPr>
              <w:t>Kaptan pilot ile ilgili hususlar:</w:t>
            </w:r>
          </w:p>
        </w:tc>
      </w:tr>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(A)</w:t>
            </w:r>
          </w:p>
        </w:tc>
        <w:tc>
          <w:tcPr>
            <w:tcW w:w="5577"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 xml:space="preserve">Sorumlu kaptan pilotun genel yasal sorumluluğu ve yetkisine bağlı olmaksızın hava taşıyıcı firmalar operasyonel nedenlerle kaptan pilotların tehditleri değerlendirmesine izin verebilir veya sorumlu kaptan pilotlarının uçuş halindeki uçakta alınan tehditleri değerlendirme için yerdeki operasyon kadrosuna iletmesini isteyebilir.  </w:t>
            </w:r>
          </w:p>
        </w:tc>
      </w:tr>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(B)</w:t>
            </w:r>
          </w:p>
        </w:tc>
        <w:tc>
          <w:tcPr>
            <w:tcW w:w="5577"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Hava taşıyıcısı firmalar eğer kaptan pilotlarını tehdit değerlendiricisi olarak tayin etmişler ise sorumlu kaptan pilotlarına önceden “</w:t>
            </w:r>
            <w:r w:rsidRPr="009452B9">
              <w:t xml:space="preserve">Tehdit Değerlendiricisi </w:t>
            </w:r>
            <w:r w:rsidRPr="009452B9">
              <w:rPr>
                <w:rFonts w:eastAsia="Calibri"/>
                <w:lang w:eastAsia="en-US"/>
              </w:rPr>
              <w:t>Eğitimi” a</w:t>
            </w:r>
            <w:r w:rsidRPr="009452B9">
              <w:t xml:space="preserve">ldırmış </w:t>
            </w:r>
            <w:r w:rsidRPr="009452B9">
              <w:rPr>
                <w:color w:val="000000"/>
              </w:rPr>
              <w:t xml:space="preserve">olmalıdır.  </w:t>
            </w:r>
          </w:p>
        </w:tc>
      </w:tr>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both"/>
              <w:rPr>
                <w:color w:val="000000"/>
              </w:rPr>
            </w:pPr>
            <w:r w:rsidRPr="009452B9">
              <w:rPr>
                <w:color w:val="000000"/>
              </w:rPr>
              <w:t>(C)</w:t>
            </w:r>
          </w:p>
        </w:tc>
        <w:tc>
          <w:tcPr>
            <w:tcW w:w="5577" w:type="dxa"/>
            <w:gridSpan w:val="2"/>
            <w:tcBorders>
              <w:top w:val="nil"/>
              <w:left w:val="nil"/>
              <w:bottom w:val="nil"/>
              <w:right w:val="nil"/>
            </w:tcBorders>
            <w:hideMark/>
          </w:tcPr>
          <w:p w:rsidR="009452B9" w:rsidRPr="009452B9" w:rsidRDefault="009452B9" w:rsidP="009452B9">
            <w:pPr>
              <w:jc w:val="both"/>
              <w:rPr>
                <w:color w:val="000000"/>
              </w:rPr>
            </w:pPr>
            <w:r w:rsidRPr="009452B9">
              <w:rPr>
                <w:color w:val="000000"/>
              </w:rPr>
              <w:t>Hava taşıyıcı firmaları eğer sorumlu kaptan pilotlarını tehdit değerlendirici olarak tayin etmemişler ise, kaptan pilotun hava taşıyıcı firmanın tehdit değerlendiricisi ile temasa geçebilmesini sağlayacak düzenleme yapmalıdı</w:t>
            </w:r>
            <w:r w:rsidRPr="009452B9">
              <w:t>r</w:t>
            </w:r>
            <w:r w:rsidRPr="009452B9">
              <w:rPr>
                <w:color w:val="000000"/>
              </w:rPr>
              <w:t>.</w:t>
            </w:r>
          </w:p>
        </w:tc>
      </w:tr>
      <w:bookmarkEnd w:id="3"/>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892" w:type="dxa"/>
            <w:gridSpan w:val="4"/>
            <w:tcBorders>
              <w:top w:val="nil"/>
              <w:left w:val="nil"/>
              <w:bottom w:val="nil"/>
              <w:right w:val="nil"/>
            </w:tcBorders>
          </w:tcPr>
          <w:p w:rsidR="009452B9" w:rsidRPr="009452B9" w:rsidRDefault="009452B9" w:rsidP="009452B9">
            <w:pPr>
              <w:jc w:val="both"/>
              <w:rPr>
                <w:rFonts w:eastAsia="Calibri"/>
                <w:color w:val="000000"/>
                <w:lang w:eastAsia="en-US"/>
              </w:rPr>
            </w:pPr>
          </w:p>
        </w:tc>
      </w:tr>
      <w:tr w:rsidR="009452B9" w:rsidRPr="009452B9" w:rsidTr="009452B9">
        <w:tc>
          <w:tcPr>
            <w:tcW w:w="2157" w:type="dxa"/>
            <w:gridSpan w:val="2"/>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Hava Aracının Kaçırılmasında Bilgi Paylaşımı</w:t>
            </w:r>
          </w:p>
        </w:tc>
        <w:tc>
          <w:tcPr>
            <w:tcW w:w="633"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86.</w:t>
            </w: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5" w:type="dxa"/>
            <w:gridSpan w:val="3"/>
            <w:tcBorders>
              <w:top w:val="nil"/>
              <w:left w:val="nil"/>
              <w:bottom w:val="nil"/>
              <w:right w:val="nil"/>
            </w:tcBorders>
            <w:hideMark/>
          </w:tcPr>
          <w:p w:rsidR="009452B9" w:rsidRPr="009452B9" w:rsidRDefault="009452B9" w:rsidP="009452B9">
            <w:pPr>
              <w:jc w:val="both"/>
              <w:rPr>
                <w:color w:val="000000"/>
              </w:rPr>
            </w:pPr>
            <w:r w:rsidRPr="009452B9">
              <w:rPr>
                <w:color w:val="000000"/>
              </w:rPr>
              <w:t>Yasa dışı müdahale olayı meydana geldiğinde haberleşmeyi süratle sağlayabilmek ve kolaylaştırmak için, AFTN (Aeronautical Fixed Telecommunication Network-Sabit Havacılık Haberleşme Şebekesi) veya SITA (Societe Internationale de Telecommunications Aeronautiques-Hava Yolu Şirketlerinin Haberleşme hizmetlerini Yürüten Kuruluş) ağı üzerinden, Daireye bağlı Meydan Haberleşme Şube Amirliği vasıtasıyla yapılır. Bu sistem içinde Ercan Havalimanı Meydan Haberleşme Şube Amirliği Kuzey Kıbrıs Türk Cumhuriyetinde yasa dışı meydana gelen olayların bildirim merkezi olarak görev yapar. Kuzey Kıbrıs Türk Cumhuriyetinde meydana gelebilecek bir yasa dışı eylemin ilgili ülkelere iletilmesi ile bunun tersi bilgi akışı, yani diğer ülkelerde meydana gelen yasa dışı müdahale eylemlerine ait bilgilerin ülke içindeki akışının bağlantı noktası Ercan Havalimanı Meydan Haberleşme Şube Amirliği aracılığıyla gerçekleştirilir. Bunun dışında elde edilen bilgiler derhal Ercan Havalimanı Meydan İşletme Şube Amirliği ile paylaşılır.</w:t>
            </w:r>
          </w:p>
        </w:tc>
      </w:tr>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5" w:type="dxa"/>
            <w:gridSpan w:val="3"/>
            <w:tcBorders>
              <w:top w:val="nil"/>
              <w:left w:val="nil"/>
              <w:bottom w:val="nil"/>
              <w:right w:val="nil"/>
            </w:tcBorders>
            <w:hideMark/>
          </w:tcPr>
          <w:p w:rsidR="009452B9" w:rsidRPr="009452B9" w:rsidRDefault="009452B9" w:rsidP="009452B9">
            <w:pPr>
              <w:jc w:val="both"/>
              <w:rPr>
                <w:bCs/>
                <w:color w:val="000000"/>
              </w:rPr>
            </w:pPr>
            <w:r w:rsidRPr="009452B9">
              <w:rPr>
                <w:bCs/>
                <w:color w:val="000000"/>
              </w:rPr>
              <w:t>Kuzey Kıbrıs Türk Cumhuriyeti hava sahası içinde meydana gelen veya ilgili ülke hava sahasını etkileyebilecek yasa dışı eylemler, ulusal ve uluslararası AFTN adreslerine derhal bildirilecek veya diğer ülkelerden gelen bilgiler de en kısa sürede Polis Genel Müdürlüğüne, Bakanlığa ve Daireye iletilir.</w:t>
            </w:r>
          </w:p>
        </w:tc>
      </w:tr>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35" w:type="dxa"/>
            <w:gridSpan w:val="3"/>
            <w:tcBorders>
              <w:top w:val="nil"/>
              <w:left w:val="nil"/>
              <w:bottom w:val="nil"/>
              <w:right w:val="nil"/>
            </w:tcBorders>
            <w:hideMark/>
          </w:tcPr>
          <w:p w:rsidR="009452B9" w:rsidRPr="009452B9" w:rsidRDefault="009452B9" w:rsidP="009452B9">
            <w:pPr>
              <w:jc w:val="both"/>
              <w:rPr>
                <w:color w:val="000000"/>
              </w:rPr>
            </w:pPr>
            <w:r w:rsidRPr="009452B9">
              <w:rPr>
                <w:bCs/>
                <w:color w:val="000000"/>
              </w:rPr>
              <w:t xml:space="preserve">Uçaklara karşı yasa dışı bir müdahale veya eylem bilgisinin </w:t>
            </w:r>
            <w:r w:rsidRPr="009452B9">
              <w:rPr>
                <w:bCs/>
                <w:color w:val="000000"/>
              </w:rPr>
              <w:lastRenderedPageBreak/>
              <w:t>paylaşılması ve iletişimin sağlanması konusunda;</w:t>
            </w:r>
          </w:p>
        </w:tc>
      </w:tr>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bCs/>
                <w:color w:val="000000"/>
              </w:rPr>
            </w:pPr>
            <w:r w:rsidRPr="009452B9">
              <w:rPr>
                <w:bCs/>
                <w:color w:val="000000"/>
              </w:rPr>
              <w:t>(A)</w:t>
            </w:r>
          </w:p>
        </w:tc>
        <w:tc>
          <w:tcPr>
            <w:tcW w:w="5577" w:type="dxa"/>
            <w:gridSpan w:val="2"/>
            <w:tcBorders>
              <w:top w:val="nil"/>
              <w:left w:val="nil"/>
              <w:bottom w:val="nil"/>
              <w:right w:val="nil"/>
            </w:tcBorders>
            <w:hideMark/>
          </w:tcPr>
          <w:p w:rsidR="009452B9" w:rsidRPr="009452B9" w:rsidRDefault="009452B9" w:rsidP="009452B9">
            <w:pPr>
              <w:contextualSpacing/>
              <w:jc w:val="both"/>
              <w:rPr>
                <w:bCs/>
                <w:color w:val="000000"/>
              </w:rPr>
            </w:pPr>
            <w:r w:rsidRPr="009452B9">
              <w:rPr>
                <w:bCs/>
                <w:color w:val="000000"/>
              </w:rPr>
              <w:t>Daire tarafından yapılacaklar;</w:t>
            </w:r>
          </w:p>
          <w:p w:rsidR="009452B9" w:rsidRPr="009452B9" w:rsidRDefault="009452B9" w:rsidP="009452B9">
            <w:pPr>
              <w:numPr>
                <w:ilvl w:val="0"/>
                <w:numId w:val="6"/>
              </w:numPr>
              <w:spacing w:after="160" w:line="256" w:lineRule="auto"/>
              <w:ind w:left="242" w:hanging="284"/>
              <w:contextualSpacing/>
              <w:jc w:val="both"/>
              <w:rPr>
                <w:bCs/>
                <w:color w:val="000000"/>
              </w:rPr>
            </w:pPr>
            <w:r w:rsidRPr="009452B9">
              <w:rPr>
                <w:bCs/>
                <w:color w:val="000000"/>
              </w:rPr>
              <w:t>Meydan Haberleşme Şube Amirliği vasıtasıyla, eğer hadise ülkemiz FIR’ları (Flight Information Region-Uçuş Bilgi Bölgesi) içinde meydana gelmişse, ilgili ülke adreslerine AFTN veya SITA üzerinden bilgi verilmesi.</w:t>
            </w:r>
          </w:p>
          <w:p w:rsidR="009452B9" w:rsidRPr="009452B9" w:rsidRDefault="009452B9" w:rsidP="009452B9">
            <w:pPr>
              <w:numPr>
                <w:ilvl w:val="0"/>
                <w:numId w:val="6"/>
              </w:numPr>
              <w:spacing w:after="160" w:line="256" w:lineRule="auto"/>
              <w:ind w:left="242" w:hanging="284"/>
              <w:contextualSpacing/>
              <w:jc w:val="both"/>
              <w:rPr>
                <w:bCs/>
                <w:color w:val="000000"/>
              </w:rPr>
            </w:pPr>
            <w:r w:rsidRPr="009452B9">
              <w:rPr>
                <w:bCs/>
                <w:color w:val="000000"/>
              </w:rPr>
              <w:t>İlgili ülkeden, AFTN üzerinden gelen hadise bilgilerinin ilgililere iletilmesi.</w:t>
            </w:r>
          </w:p>
          <w:p w:rsidR="009452B9" w:rsidRPr="009452B9" w:rsidRDefault="009452B9" w:rsidP="009452B9">
            <w:pPr>
              <w:numPr>
                <w:ilvl w:val="0"/>
                <w:numId w:val="6"/>
              </w:numPr>
              <w:spacing w:after="160" w:line="256" w:lineRule="auto"/>
              <w:ind w:left="242" w:hanging="284"/>
              <w:contextualSpacing/>
              <w:jc w:val="both"/>
              <w:rPr>
                <w:bCs/>
                <w:color w:val="000000"/>
              </w:rPr>
            </w:pPr>
            <w:r w:rsidRPr="009452B9">
              <w:rPr>
                <w:bCs/>
                <w:color w:val="000000"/>
              </w:rPr>
              <w:t>Meydan Haberleşme Şube Amirliği ekip şefleri ve personelinin konu hakkındaki bilgilendirilmesi.</w:t>
            </w:r>
          </w:p>
          <w:p w:rsidR="009452B9" w:rsidRPr="009452B9" w:rsidRDefault="009452B9" w:rsidP="009452B9">
            <w:pPr>
              <w:ind w:left="242" w:hanging="284"/>
              <w:contextualSpacing/>
              <w:jc w:val="both"/>
              <w:rPr>
                <w:bCs/>
                <w:color w:val="000000"/>
              </w:rPr>
            </w:pPr>
            <w:r w:rsidRPr="009452B9">
              <w:rPr>
                <w:bCs/>
                <w:color w:val="000000"/>
              </w:rPr>
              <w:t>(ç)Meydan Haberleşme Şube Amirliğinde konu ile ilgili dosya  bulundurulması.</w:t>
            </w:r>
          </w:p>
        </w:tc>
      </w:tr>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bCs/>
                <w:color w:val="000000"/>
              </w:rPr>
            </w:pPr>
            <w:r w:rsidRPr="009452B9">
              <w:rPr>
                <w:bCs/>
                <w:color w:val="000000"/>
              </w:rPr>
              <w:t>(B)</w:t>
            </w:r>
          </w:p>
        </w:tc>
        <w:tc>
          <w:tcPr>
            <w:tcW w:w="5577" w:type="dxa"/>
            <w:gridSpan w:val="2"/>
            <w:tcBorders>
              <w:top w:val="nil"/>
              <w:left w:val="nil"/>
              <w:bottom w:val="nil"/>
              <w:right w:val="nil"/>
            </w:tcBorders>
            <w:hideMark/>
          </w:tcPr>
          <w:p w:rsidR="009452B9" w:rsidRPr="009452B9" w:rsidRDefault="009452B9" w:rsidP="009452B9">
            <w:pPr>
              <w:jc w:val="both"/>
              <w:rPr>
                <w:bCs/>
                <w:color w:val="000000"/>
              </w:rPr>
            </w:pPr>
            <w:r w:rsidRPr="009452B9">
              <w:rPr>
                <w:bCs/>
                <w:color w:val="000000"/>
              </w:rPr>
              <w:t>Polis Genel Müdürlüğü ve Bakanlık tarafından yapılacaklar:</w:t>
            </w:r>
            <w:r w:rsidRPr="009452B9">
              <w:rPr>
                <w:bCs/>
                <w:color w:val="000000"/>
              </w:rPr>
              <w:tab/>
            </w:r>
          </w:p>
        </w:tc>
      </w:tr>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tcPr>
          <w:p w:rsidR="009452B9" w:rsidRPr="009452B9" w:rsidRDefault="009452B9" w:rsidP="009452B9">
            <w:pPr>
              <w:jc w:val="center"/>
              <w:rPr>
                <w:bCs/>
                <w:color w:val="000000"/>
              </w:rPr>
            </w:pPr>
          </w:p>
        </w:tc>
        <w:tc>
          <w:tcPr>
            <w:tcW w:w="597" w:type="dxa"/>
            <w:tcBorders>
              <w:top w:val="nil"/>
              <w:left w:val="nil"/>
              <w:bottom w:val="nil"/>
              <w:right w:val="nil"/>
            </w:tcBorders>
            <w:hideMark/>
          </w:tcPr>
          <w:p w:rsidR="009452B9" w:rsidRPr="009452B9" w:rsidRDefault="009452B9" w:rsidP="009452B9">
            <w:pPr>
              <w:jc w:val="center"/>
              <w:rPr>
                <w:bCs/>
                <w:color w:val="000000"/>
              </w:rPr>
            </w:pPr>
            <w:r w:rsidRPr="009452B9">
              <w:rPr>
                <w:bCs/>
                <w:color w:val="000000"/>
              </w:rPr>
              <w:t>(a)</w:t>
            </w:r>
          </w:p>
        </w:tc>
        <w:tc>
          <w:tcPr>
            <w:tcW w:w="4980" w:type="dxa"/>
            <w:tcBorders>
              <w:top w:val="nil"/>
              <w:left w:val="nil"/>
              <w:bottom w:val="nil"/>
              <w:right w:val="nil"/>
            </w:tcBorders>
            <w:hideMark/>
          </w:tcPr>
          <w:p w:rsidR="009452B9" w:rsidRPr="009452B9" w:rsidRDefault="009452B9" w:rsidP="009452B9">
            <w:pPr>
              <w:jc w:val="both"/>
              <w:rPr>
                <w:bCs/>
                <w:color w:val="000000"/>
              </w:rPr>
            </w:pPr>
            <w:r w:rsidRPr="009452B9">
              <w:rPr>
                <w:bCs/>
                <w:color w:val="000000"/>
              </w:rPr>
              <w:t>Daire kanalıyla havalimanlarında ilgili güvenlik personelinin konu hakkında bilgilendirilmesi sağlanacaktır.</w:t>
            </w:r>
          </w:p>
        </w:tc>
      </w:tr>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tcPr>
          <w:p w:rsidR="009452B9" w:rsidRPr="009452B9" w:rsidRDefault="009452B9" w:rsidP="009452B9">
            <w:pPr>
              <w:jc w:val="center"/>
              <w:rPr>
                <w:bCs/>
                <w:color w:val="000000"/>
              </w:rPr>
            </w:pPr>
          </w:p>
        </w:tc>
        <w:tc>
          <w:tcPr>
            <w:tcW w:w="597" w:type="dxa"/>
            <w:tcBorders>
              <w:top w:val="nil"/>
              <w:left w:val="nil"/>
              <w:bottom w:val="nil"/>
              <w:right w:val="nil"/>
            </w:tcBorders>
            <w:hideMark/>
          </w:tcPr>
          <w:p w:rsidR="009452B9" w:rsidRPr="009452B9" w:rsidRDefault="009452B9" w:rsidP="009452B9">
            <w:pPr>
              <w:jc w:val="center"/>
              <w:rPr>
                <w:bCs/>
                <w:color w:val="000000"/>
              </w:rPr>
            </w:pPr>
            <w:r w:rsidRPr="009452B9">
              <w:rPr>
                <w:bCs/>
                <w:color w:val="000000"/>
              </w:rPr>
              <w:t>(b)</w:t>
            </w:r>
          </w:p>
        </w:tc>
        <w:tc>
          <w:tcPr>
            <w:tcW w:w="4980" w:type="dxa"/>
            <w:tcBorders>
              <w:top w:val="nil"/>
              <w:left w:val="nil"/>
              <w:bottom w:val="nil"/>
              <w:right w:val="nil"/>
            </w:tcBorders>
            <w:hideMark/>
          </w:tcPr>
          <w:p w:rsidR="009452B9" w:rsidRPr="009452B9" w:rsidRDefault="009452B9" w:rsidP="009452B9">
            <w:pPr>
              <w:jc w:val="both"/>
              <w:rPr>
                <w:bCs/>
                <w:color w:val="000000"/>
              </w:rPr>
            </w:pPr>
            <w:r w:rsidRPr="009452B9">
              <w:rPr>
                <w:bCs/>
                <w:color w:val="000000"/>
              </w:rPr>
              <w:t>Kriz merkezlerinin kurulması.</w:t>
            </w:r>
          </w:p>
        </w:tc>
      </w:tr>
      <w:tr w:rsidR="009452B9" w:rsidRPr="009452B9" w:rsidTr="009452B9">
        <w:tc>
          <w:tcPr>
            <w:tcW w:w="2157"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33" w:type="dxa"/>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tcPr>
          <w:p w:rsidR="009452B9" w:rsidRPr="009452B9" w:rsidRDefault="009452B9" w:rsidP="009452B9">
            <w:pPr>
              <w:rPr>
                <w:rFonts w:eastAsia="Calibri"/>
                <w:color w:val="000000"/>
                <w:lang w:eastAsia="en-US"/>
              </w:rPr>
            </w:pPr>
          </w:p>
        </w:tc>
        <w:tc>
          <w:tcPr>
            <w:tcW w:w="658" w:type="dxa"/>
            <w:tcBorders>
              <w:top w:val="nil"/>
              <w:left w:val="nil"/>
              <w:bottom w:val="nil"/>
              <w:right w:val="nil"/>
            </w:tcBorders>
            <w:hideMark/>
          </w:tcPr>
          <w:p w:rsidR="009452B9" w:rsidRPr="009452B9" w:rsidRDefault="009452B9" w:rsidP="009452B9">
            <w:pPr>
              <w:jc w:val="center"/>
              <w:rPr>
                <w:bCs/>
                <w:color w:val="000000"/>
              </w:rPr>
            </w:pPr>
            <w:r w:rsidRPr="009452B9">
              <w:rPr>
                <w:bCs/>
                <w:color w:val="000000"/>
              </w:rPr>
              <w:t>(C)</w:t>
            </w:r>
          </w:p>
        </w:tc>
        <w:tc>
          <w:tcPr>
            <w:tcW w:w="5577" w:type="dxa"/>
            <w:gridSpan w:val="2"/>
            <w:tcBorders>
              <w:top w:val="nil"/>
              <w:left w:val="nil"/>
              <w:bottom w:val="nil"/>
              <w:right w:val="nil"/>
            </w:tcBorders>
          </w:tcPr>
          <w:p w:rsidR="009452B9" w:rsidRPr="009452B9" w:rsidRDefault="009452B9" w:rsidP="009452B9">
            <w:pPr>
              <w:jc w:val="both"/>
              <w:rPr>
                <w:bCs/>
                <w:color w:val="000000"/>
              </w:rPr>
            </w:pPr>
            <w:r w:rsidRPr="009452B9">
              <w:rPr>
                <w:bCs/>
                <w:color w:val="000000"/>
              </w:rPr>
              <w:t>Dışişleriyle Görevli  Bakanlık tarafından yapılacaklar:</w:t>
            </w:r>
          </w:p>
          <w:p w:rsidR="009452B9" w:rsidRPr="009452B9" w:rsidRDefault="009452B9" w:rsidP="009452B9">
            <w:pPr>
              <w:jc w:val="both"/>
              <w:rPr>
                <w:bCs/>
                <w:color w:val="000000"/>
              </w:rPr>
            </w:pPr>
            <w:r w:rsidRPr="009452B9">
              <w:rPr>
                <w:bCs/>
                <w:color w:val="000000"/>
              </w:rPr>
              <w:t>Eğer uçak ve/veya işletmesi ve/veya yolcu ile mürettebatı yabancı ise ilgili ülkelerle iletişime geçer.</w:t>
            </w:r>
          </w:p>
          <w:p w:rsidR="009452B9" w:rsidRPr="009452B9" w:rsidRDefault="009452B9" w:rsidP="009452B9">
            <w:pPr>
              <w:jc w:val="both"/>
              <w:rPr>
                <w:bCs/>
                <w:color w:val="000000"/>
              </w:rPr>
            </w:pPr>
          </w:p>
        </w:tc>
      </w:tr>
      <w:tr w:rsidR="009452B9" w:rsidRPr="009452B9" w:rsidTr="009452B9">
        <w:tc>
          <w:tcPr>
            <w:tcW w:w="214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AFTN Mesajı </w:t>
            </w:r>
          </w:p>
        </w:tc>
        <w:tc>
          <w:tcPr>
            <w:tcW w:w="650" w:type="dxa"/>
            <w:gridSpan w:val="2"/>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87.</w:t>
            </w: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235" w:type="dxa"/>
            <w:gridSpan w:val="3"/>
            <w:tcBorders>
              <w:top w:val="nil"/>
              <w:left w:val="nil"/>
              <w:bottom w:val="nil"/>
              <w:right w:val="nil"/>
            </w:tcBorders>
            <w:hideMark/>
          </w:tcPr>
          <w:p w:rsidR="009452B9" w:rsidRPr="009452B9" w:rsidRDefault="009452B9" w:rsidP="009452B9">
            <w:pPr>
              <w:jc w:val="both"/>
              <w:rPr>
                <w:rFonts w:eastAsia="Cambria"/>
                <w:color w:val="000000"/>
                <w:lang w:eastAsia="x-none"/>
              </w:rPr>
            </w:pPr>
            <w:r w:rsidRPr="009452B9">
              <w:rPr>
                <w:rFonts w:eastAsia="Cambria"/>
                <w:color w:val="000000"/>
                <w:lang w:eastAsia="x-none"/>
              </w:rPr>
              <w:t>AFTN mesajları, hava aracının pozisyonunu ve mevcut  çağrı işaretini, tipini, tabiiyetini, kalkış havalimanını, uçaktaki kişi sayısını, muhtemel varış yerini ve herhangi diğer bilgiyi içermeli ve acilen raporlanmalıdır.  Mesajda bulunan bilgilerin kesin ve tam olması sağlanmalıdır.</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235" w:type="dxa"/>
            <w:gridSpan w:val="3"/>
            <w:tcBorders>
              <w:top w:val="nil"/>
              <w:left w:val="nil"/>
              <w:bottom w:val="nil"/>
              <w:right w:val="nil"/>
            </w:tcBorders>
            <w:hideMark/>
          </w:tcPr>
          <w:p w:rsidR="009452B9" w:rsidRPr="009452B9" w:rsidRDefault="009452B9" w:rsidP="009452B9">
            <w:pPr>
              <w:jc w:val="both"/>
              <w:rPr>
                <w:color w:val="000000"/>
              </w:rPr>
            </w:pPr>
            <w:r w:rsidRPr="009452B9">
              <w:rPr>
                <w:color w:val="000000"/>
              </w:rPr>
              <w:t>Bu mesajlarla ilgili AFTN adreslerine ve Ülkemiz sınırları içindeki diğer havalimanı AFTN adreslerine gönderilir.</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gridSpan w:val="2"/>
            <w:tcBorders>
              <w:top w:val="nil"/>
              <w:left w:val="nil"/>
              <w:bottom w:val="nil"/>
              <w:right w:val="nil"/>
            </w:tcBorders>
          </w:tcPr>
          <w:p w:rsidR="009452B9" w:rsidRPr="009452B9" w:rsidRDefault="009452B9" w:rsidP="009452B9">
            <w:pPr>
              <w:rPr>
                <w:rFonts w:eastAsia="Calibri"/>
                <w:color w:val="000000"/>
                <w:lang w:eastAsia="en-US"/>
              </w:rPr>
            </w:pPr>
          </w:p>
        </w:tc>
        <w:tc>
          <w:tcPr>
            <w:tcW w:w="657"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235" w:type="dxa"/>
            <w:gridSpan w:val="3"/>
            <w:tcBorders>
              <w:top w:val="nil"/>
              <w:left w:val="nil"/>
              <w:bottom w:val="nil"/>
              <w:right w:val="nil"/>
            </w:tcBorders>
          </w:tcPr>
          <w:p w:rsidR="009452B9" w:rsidRPr="009452B9" w:rsidRDefault="009452B9" w:rsidP="009452B9">
            <w:pPr>
              <w:jc w:val="both"/>
              <w:rPr>
                <w:color w:val="000000"/>
              </w:rPr>
            </w:pPr>
            <w:r w:rsidRPr="009452B9">
              <w:rPr>
                <w:color w:val="000000"/>
              </w:rPr>
              <w:t>Olağanüstü durumlarda iletişimi sağlayabilmek için, çalışma gün ve saatleri içerisinde havacılık güvenliğiyle ilgili konularda, Polis Genel Müdürlüğü ile Daire birer irtibat noktasıdır.</w:t>
            </w:r>
          </w:p>
          <w:p w:rsidR="009452B9" w:rsidRPr="009452B9" w:rsidRDefault="009452B9" w:rsidP="009452B9">
            <w:pPr>
              <w:jc w:val="both"/>
              <w:rPr>
                <w:color w:val="000000"/>
              </w:rPr>
            </w:pPr>
          </w:p>
        </w:tc>
      </w:tr>
      <w:tr w:rsidR="009452B9" w:rsidRPr="009452B9" w:rsidTr="009452B9">
        <w:tc>
          <w:tcPr>
            <w:tcW w:w="214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Kaçırılmış Hava Aracının Yerde Tutulması</w:t>
            </w:r>
          </w:p>
        </w:tc>
        <w:tc>
          <w:tcPr>
            <w:tcW w:w="7542" w:type="dxa"/>
            <w:gridSpan w:val="6"/>
            <w:tcBorders>
              <w:top w:val="nil"/>
              <w:left w:val="nil"/>
              <w:bottom w:val="nil"/>
              <w:right w:val="nil"/>
            </w:tcBorders>
            <w:hideMark/>
          </w:tcPr>
          <w:p w:rsidR="009452B9" w:rsidRPr="009452B9" w:rsidRDefault="009452B9" w:rsidP="009452B9">
            <w:pPr>
              <w:jc w:val="both"/>
              <w:rPr>
                <w:color w:val="000000"/>
              </w:rPr>
            </w:pPr>
            <w:r w:rsidRPr="009452B9">
              <w:rPr>
                <w:rFonts w:eastAsia="Calibri"/>
                <w:color w:val="000000"/>
                <w:lang w:eastAsia="en-US"/>
              </w:rPr>
              <w:t xml:space="preserve">88. </w:t>
            </w:r>
            <w:r w:rsidRPr="009452B9">
              <w:rPr>
                <w:color w:val="000000"/>
              </w:rPr>
              <w:t>Yasa dışı müdahaleye maruz kalan uçak, daha önceden tespit edilen ve her zaman temiz ve/veya güvenli tutulan ve olay anında en uygun durumda olan tecrit edilmiş park yerine (izole park alanı) park ettirilir. Yasa dışı eyleme maruz kalan hava aracı mümkün olduğunca yerde tutulur.</w:t>
            </w:r>
          </w:p>
          <w:p w:rsidR="009452B9" w:rsidRPr="009452B9" w:rsidRDefault="009452B9" w:rsidP="009452B9">
            <w:pPr>
              <w:jc w:val="both"/>
              <w:rPr>
                <w:color w:val="000000"/>
              </w:rPr>
            </w:pPr>
            <w:r w:rsidRPr="009452B9">
              <w:rPr>
                <w:color w:val="000000"/>
              </w:rPr>
              <w:t xml:space="preserve">        Ancak insan yaşamını korumada zorlanılması durumunda yerde tutma politikasından vazgeçilebilir. Bu durumda hava taşıyıcısının tescilinin ve/veya işletmecisinin bağlı olduğu yetkili otorite ile Daire ve/veya Dışişleriyle Görevli Bakanlık aracılığıyla iletişime geçilir.</w:t>
            </w:r>
          </w:p>
        </w:tc>
      </w:tr>
      <w:tr w:rsidR="009452B9" w:rsidRPr="009452B9" w:rsidTr="009452B9">
        <w:tc>
          <w:tcPr>
            <w:tcW w:w="214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15"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3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6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6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60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c>
          <w:tcPr>
            <w:tcW w:w="4980" w:type="dxa"/>
            <w:tcBorders>
              <w:top w:val="nil"/>
              <w:left w:val="nil"/>
              <w:bottom w:val="nil"/>
              <w:right w:val="nil"/>
            </w:tcBorders>
            <w:vAlign w:val="center"/>
            <w:hideMark/>
          </w:tcPr>
          <w:p w:rsidR="009452B9" w:rsidRPr="009452B9" w:rsidRDefault="009452B9" w:rsidP="009452B9">
            <w:pPr>
              <w:rPr>
                <w:rFonts w:ascii="Calibri" w:eastAsia="Calibri" w:hAnsi="Calibri"/>
                <w:sz w:val="22"/>
                <w:szCs w:val="22"/>
                <w:lang w:eastAsia="en-US"/>
              </w:rPr>
            </w:pPr>
          </w:p>
        </w:tc>
      </w:tr>
    </w:tbl>
    <w:p w:rsidR="009452B9" w:rsidRPr="009452B9" w:rsidRDefault="009452B9" w:rsidP="009452B9">
      <w:pPr>
        <w:spacing w:after="160" w:line="256" w:lineRule="auto"/>
        <w:rPr>
          <w:rFonts w:ascii="Calibri" w:eastAsia="Calibri" w:hAnsi="Calibri"/>
          <w:sz w:val="22"/>
          <w:szCs w:val="22"/>
          <w:lang w:eastAsia="en-US"/>
        </w:rPr>
      </w:pPr>
      <w:r w:rsidRPr="009452B9">
        <w:rPr>
          <w:rFonts w:ascii="Calibri" w:eastAsia="Calibri" w:hAnsi="Calibri"/>
          <w:sz w:val="22"/>
          <w:szCs w:val="22"/>
          <w:lang w:eastAsia="en-US"/>
        </w:rPr>
        <w:br w:type="page"/>
      </w:r>
    </w:p>
    <w:tbl>
      <w:tblPr>
        <w:tblStyle w:val="TabloKlavuzu1"/>
        <w:tblpPr w:leftFromText="141" w:rightFromText="141" w:vertAnchor="text" w:tblpY="1"/>
        <w:tblOverlap w:val="never"/>
        <w:tblW w:w="9675" w:type="dxa"/>
        <w:tblInd w:w="0" w:type="dxa"/>
        <w:tblLayout w:type="fixed"/>
        <w:tblLook w:val="04A0" w:firstRow="1" w:lastRow="0" w:firstColumn="1" w:lastColumn="0" w:noHBand="0" w:noVBand="1"/>
      </w:tblPr>
      <w:tblGrid>
        <w:gridCol w:w="2138"/>
        <w:gridCol w:w="650"/>
        <w:gridCol w:w="720"/>
        <w:gridCol w:w="6167"/>
      </w:tblGrid>
      <w:tr w:rsidR="009452B9" w:rsidRPr="009452B9" w:rsidTr="009452B9">
        <w:tc>
          <w:tcPr>
            <w:tcW w:w="9682" w:type="dxa"/>
            <w:gridSpan w:val="4"/>
            <w:tcBorders>
              <w:top w:val="nil"/>
              <w:left w:val="nil"/>
              <w:bottom w:val="nil"/>
              <w:right w:val="nil"/>
            </w:tcBorders>
          </w:tcPr>
          <w:p w:rsidR="009452B9" w:rsidRPr="009452B9" w:rsidRDefault="009452B9" w:rsidP="009452B9">
            <w:pPr>
              <w:jc w:val="both"/>
              <w:rPr>
                <w:color w:val="000000"/>
              </w:rPr>
            </w:pPr>
          </w:p>
          <w:p w:rsidR="009452B9" w:rsidRPr="009452B9" w:rsidRDefault="009452B9" w:rsidP="009452B9">
            <w:pPr>
              <w:jc w:val="center"/>
              <w:rPr>
                <w:color w:val="000000"/>
              </w:rPr>
            </w:pPr>
            <w:r w:rsidRPr="009452B9">
              <w:rPr>
                <w:color w:val="000000"/>
              </w:rPr>
              <w:t xml:space="preserve">ONUNCU KISIM </w:t>
            </w:r>
          </w:p>
          <w:p w:rsidR="009452B9" w:rsidRPr="009452B9" w:rsidRDefault="009452B9" w:rsidP="009452B9">
            <w:pPr>
              <w:jc w:val="center"/>
              <w:rPr>
                <w:color w:val="000000"/>
              </w:rPr>
            </w:pPr>
            <w:r w:rsidRPr="009452B9">
              <w:rPr>
                <w:rFonts w:eastAsia="Calibri"/>
                <w:color w:val="000000"/>
                <w:lang w:eastAsia="en-US"/>
              </w:rPr>
              <w:t xml:space="preserve">Yasaya Aykırı Davranış ve </w:t>
            </w:r>
            <w:r w:rsidRPr="009452B9">
              <w:rPr>
                <w:color w:val="000000"/>
              </w:rPr>
              <w:t xml:space="preserve">İdari Para Cezaları </w:t>
            </w:r>
          </w:p>
          <w:p w:rsidR="009452B9" w:rsidRPr="009452B9" w:rsidRDefault="009452B9" w:rsidP="009452B9">
            <w:pPr>
              <w:jc w:val="center"/>
              <w:rPr>
                <w:color w:val="000000"/>
              </w:rPr>
            </w:pPr>
          </w:p>
        </w:tc>
      </w:tr>
      <w:tr w:rsidR="009452B9" w:rsidRPr="009452B9" w:rsidTr="009452B9">
        <w:tc>
          <w:tcPr>
            <w:tcW w:w="2140" w:type="dxa"/>
            <w:tcBorders>
              <w:top w:val="nil"/>
              <w:left w:val="nil"/>
              <w:bottom w:val="nil"/>
              <w:right w:val="nil"/>
            </w:tcBorders>
            <w:hideMark/>
          </w:tcPr>
          <w:p w:rsidR="009452B9" w:rsidRPr="009452B9" w:rsidRDefault="009452B9" w:rsidP="009452B9">
            <w:pPr>
              <w:rPr>
                <w:color w:val="000000"/>
              </w:rPr>
            </w:pPr>
            <w:r w:rsidRPr="009452B9">
              <w:rPr>
                <w:rFonts w:eastAsia="Calibri"/>
                <w:color w:val="000000"/>
                <w:lang w:eastAsia="en-US"/>
              </w:rPr>
              <w:t>Yasaya Aykırı Davranış ve İdari Para Cezaları</w:t>
            </w:r>
          </w:p>
        </w:tc>
        <w:tc>
          <w:tcPr>
            <w:tcW w:w="7542" w:type="dxa"/>
            <w:gridSpan w:val="3"/>
            <w:tcBorders>
              <w:top w:val="nil"/>
              <w:left w:val="nil"/>
              <w:bottom w:val="nil"/>
              <w:right w:val="nil"/>
            </w:tcBorders>
            <w:hideMark/>
          </w:tcPr>
          <w:p w:rsidR="009452B9" w:rsidRPr="009452B9" w:rsidRDefault="009452B9" w:rsidP="009452B9">
            <w:pPr>
              <w:jc w:val="both"/>
              <w:rPr>
                <w:color w:val="000000"/>
              </w:rPr>
            </w:pPr>
            <w:r w:rsidRPr="009452B9">
              <w:rPr>
                <w:rFonts w:eastAsia="Calibri"/>
                <w:color w:val="000000"/>
                <w:lang w:eastAsia="en-US"/>
              </w:rPr>
              <w:t xml:space="preserve">89. </w:t>
            </w:r>
            <w:r w:rsidRPr="009452B9">
              <w:rPr>
                <w:rFonts w:eastAsia="Calibri"/>
                <w:lang w:eastAsia="en-US"/>
              </w:rPr>
              <w:t>Bu Yasada belirtilen ve usul ve esaslara aykırı davranışta                                                       bulunan kuruluşlara aşağıda belirtilen kurallar ve idari para cezaları uygulanır:</w:t>
            </w:r>
          </w:p>
        </w:tc>
      </w:tr>
      <w:tr w:rsidR="009452B9" w:rsidRPr="009452B9" w:rsidTr="009452B9">
        <w:tc>
          <w:tcPr>
            <w:tcW w:w="2140" w:type="dxa"/>
            <w:tcBorders>
              <w:top w:val="nil"/>
              <w:left w:val="nil"/>
              <w:bottom w:val="nil"/>
              <w:right w:val="nil"/>
            </w:tcBorders>
          </w:tcPr>
          <w:p w:rsidR="009452B9" w:rsidRPr="009452B9" w:rsidRDefault="009452B9" w:rsidP="009452B9">
            <w:pPr>
              <w:jc w:val="both"/>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(1)</w:t>
            </w:r>
          </w:p>
        </w:tc>
        <w:tc>
          <w:tcPr>
            <w:tcW w:w="6892" w:type="dxa"/>
            <w:gridSpan w:val="2"/>
            <w:tcBorders>
              <w:top w:val="nil"/>
              <w:left w:val="nil"/>
              <w:bottom w:val="nil"/>
              <w:right w:val="nil"/>
            </w:tcBorders>
            <w:hideMark/>
          </w:tcPr>
          <w:p w:rsidR="009452B9" w:rsidRPr="009452B9" w:rsidRDefault="009452B9" w:rsidP="009452B9">
            <w:pPr>
              <w:jc w:val="both"/>
              <w:rPr>
                <w:rFonts w:eastAsia="Calibri"/>
                <w:lang w:eastAsia="en-US"/>
              </w:rPr>
            </w:pPr>
            <w:r w:rsidRPr="009452B9">
              <w:rPr>
                <w:rFonts w:eastAsia="Calibri"/>
                <w:lang w:eastAsia="en-US"/>
              </w:rPr>
              <w:t>Bu Yasa kapsamında yürütülen hizmetlerde görülen kusur ve eksiklikler ve bu Yasa ve bu Yasa altında çıkarılacak tüzük kurallarına aykırı durumlar, Daire tarafından hizmeti veren ilgili kurum ve/veya kuruluş veya hava taşıyıcılarına yazılı olarak bildirilir ve bu eksiklik ve/veya kusurların giderilmesi için en fazla onbeş gün süre verilir.</w:t>
            </w:r>
          </w:p>
        </w:tc>
      </w:tr>
      <w:tr w:rsidR="009452B9" w:rsidRPr="009452B9" w:rsidTr="009452B9">
        <w:tc>
          <w:tcPr>
            <w:tcW w:w="2140" w:type="dxa"/>
            <w:tcBorders>
              <w:top w:val="nil"/>
              <w:left w:val="nil"/>
              <w:bottom w:val="nil"/>
              <w:right w:val="nil"/>
            </w:tcBorders>
          </w:tcPr>
          <w:p w:rsidR="009452B9" w:rsidRPr="009452B9" w:rsidRDefault="009452B9" w:rsidP="009452B9">
            <w:pPr>
              <w:jc w:val="both"/>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(2)</w:t>
            </w:r>
          </w:p>
        </w:tc>
        <w:tc>
          <w:tcPr>
            <w:tcW w:w="720" w:type="dxa"/>
            <w:tcBorders>
              <w:top w:val="nil"/>
              <w:left w:val="nil"/>
              <w:bottom w:val="nil"/>
              <w:right w:val="nil"/>
            </w:tcBorders>
            <w:hideMark/>
          </w:tcPr>
          <w:p w:rsidR="009452B9" w:rsidRPr="009452B9" w:rsidRDefault="009452B9" w:rsidP="009452B9">
            <w:pPr>
              <w:jc w:val="center"/>
              <w:rPr>
                <w:rFonts w:eastAsia="Calibri"/>
                <w:lang w:eastAsia="en-US"/>
              </w:rPr>
            </w:pPr>
            <w:r w:rsidRPr="009452B9">
              <w:rPr>
                <w:color w:val="000000"/>
              </w:rPr>
              <w:t>(A)</w:t>
            </w:r>
          </w:p>
        </w:tc>
        <w:tc>
          <w:tcPr>
            <w:tcW w:w="6172" w:type="dxa"/>
            <w:tcBorders>
              <w:top w:val="nil"/>
              <w:left w:val="nil"/>
              <w:bottom w:val="nil"/>
              <w:right w:val="nil"/>
            </w:tcBorders>
            <w:hideMark/>
          </w:tcPr>
          <w:p w:rsidR="009452B9" w:rsidRPr="009452B9" w:rsidRDefault="009452B9" w:rsidP="009452B9">
            <w:pPr>
              <w:jc w:val="both"/>
              <w:rPr>
                <w:rFonts w:eastAsia="Calibri"/>
                <w:lang w:eastAsia="en-US"/>
              </w:rPr>
            </w:pPr>
            <w:r w:rsidRPr="009452B9">
              <w:t>Bu Yasanın 22’nci, 23’üncü, 24’üncü, 26’ncı, 28’inci   30’uncu, 42’nci, 43’üncü, 48’inci 52’nci, 56’ncı, 57’nci, 58’inci, 77’nci, 78’inci, 84’üncü, 85’inci ve 88’inci maddelerine aykırı hareket eden gerçek veya tüzel kişilere,  Daire tarafından, aykırı davranışın tespit edildiği tarihte yürürlükte olan aylık brüt asgari ücretin iki katı  idari para cezası uygulanır.</w:t>
            </w:r>
          </w:p>
        </w:tc>
      </w:tr>
      <w:tr w:rsidR="009452B9" w:rsidRPr="009452B9" w:rsidTr="009452B9">
        <w:tc>
          <w:tcPr>
            <w:tcW w:w="2140" w:type="dxa"/>
            <w:tcBorders>
              <w:top w:val="nil"/>
              <w:left w:val="nil"/>
              <w:bottom w:val="nil"/>
              <w:right w:val="nil"/>
            </w:tcBorders>
          </w:tcPr>
          <w:p w:rsidR="009452B9" w:rsidRPr="009452B9" w:rsidRDefault="009452B9" w:rsidP="009452B9">
            <w:pPr>
              <w:jc w:val="both"/>
              <w:rPr>
                <w:rFonts w:eastAsia="Calibri"/>
                <w:color w:val="000000"/>
                <w:lang w:eastAsia="en-US"/>
              </w:rPr>
            </w:pPr>
          </w:p>
        </w:tc>
        <w:tc>
          <w:tcPr>
            <w:tcW w:w="650" w:type="dxa"/>
            <w:tcBorders>
              <w:top w:val="nil"/>
              <w:left w:val="nil"/>
              <w:bottom w:val="nil"/>
              <w:right w:val="nil"/>
            </w:tcBorders>
          </w:tcPr>
          <w:p w:rsidR="009452B9" w:rsidRPr="009452B9" w:rsidRDefault="009452B9" w:rsidP="009452B9">
            <w:pPr>
              <w:jc w:val="center"/>
              <w:rPr>
                <w:color w:val="000000"/>
              </w:rPr>
            </w:pPr>
          </w:p>
        </w:tc>
        <w:tc>
          <w:tcPr>
            <w:tcW w:w="720"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(B)</w:t>
            </w:r>
          </w:p>
        </w:tc>
        <w:tc>
          <w:tcPr>
            <w:tcW w:w="6172" w:type="dxa"/>
            <w:tcBorders>
              <w:top w:val="nil"/>
              <w:left w:val="nil"/>
              <w:bottom w:val="nil"/>
              <w:right w:val="nil"/>
            </w:tcBorders>
            <w:hideMark/>
          </w:tcPr>
          <w:p w:rsidR="009452B9" w:rsidRPr="009452B9" w:rsidRDefault="009452B9" w:rsidP="009452B9">
            <w:pPr>
              <w:jc w:val="both"/>
            </w:pPr>
            <w:r w:rsidRPr="009452B9">
              <w:t xml:space="preserve">Bu Yasanın 32’nci, 33’üncü, 34’üncü, 35’inci, 36’ncı, 37’nci, 41’inci, 44’üncü, 45’inci, 46’ncı 47’nci, 49’uncu, 50’nci, 53’üncü, 54’üncü ve 55’inci maddelerine aykırı hareket eden gerçek veya tüzel kişiye, </w:t>
            </w:r>
            <w:r w:rsidRPr="009452B9">
              <w:rPr>
                <w:rFonts w:eastAsia="Calibri"/>
                <w:lang w:eastAsia="en-US"/>
              </w:rPr>
              <w:t>Daire tarafından, aykırı davranışın tespit edildiği tarihte yürürlükte olan aylık brüt asgari ücretin üç katı  idari para cezası uygulanır.</w:t>
            </w:r>
          </w:p>
        </w:tc>
      </w:tr>
      <w:tr w:rsidR="009452B9" w:rsidRPr="009452B9" w:rsidTr="009452B9">
        <w:tc>
          <w:tcPr>
            <w:tcW w:w="2140" w:type="dxa"/>
            <w:tcBorders>
              <w:top w:val="nil"/>
              <w:left w:val="nil"/>
              <w:bottom w:val="nil"/>
              <w:right w:val="nil"/>
            </w:tcBorders>
          </w:tcPr>
          <w:p w:rsidR="009452B9" w:rsidRPr="009452B9" w:rsidRDefault="009452B9" w:rsidP="009452B9">
            <w:pPr>
              <w:jc w:val="both"/>
              <w:rPr>
                <w:rFonts w:eastAsia="Calibri"/>
                <w:color w:val="000000"/>
                <w:lang w:eastAsia="en-US"/>
              </w:rPr>
            </w:pPr>
          </w:p>
        </w:tc>
        <w:tc>
          <w:tcPr>
            <w:tcW w:w="650" w:type="dxa"/>
            <w:tcBorders>
              <w:top w:val="nil"/>
              <w:left w:val="nil"/>
              <w:bottom w:val="nil"/>
              <w:right w:val="nil"/>
            </w:tcBorders>
          </w:tcPr>
          <w:p w:rsidR="009452B9" w:rsidRPr="009452B9" w:rsidRDefault="009452B9" w:rsidP="009452B9">
            <w:pPr>
              <w:jc w:val="center"/>
              <w:rPr>
                <w:color w:val="000000"/>
              </w:rPr>
            </w:pPr>
          </w:p>
        </w:tc>
        <w:tc>
          <w:tcPr>
            <w:tcW w:w="720" w:type="dxa"/>
            <w:tcBorders>
              <w:top w:val="nil"/>
              <w:left w:val="nil"/>
              <w:bottom w:val="nil"/>
              <w:right w:val="nil"/>
            </w:tcBorders>
            <w:hideMark/>
          </w:tcPr>
          <w:p w:rsidR="009452B9" w:rsidRPr="009452B9" w:rsidRDefault="009452B9" w:rsidP="009452B9">
            <w:pPr>
              <w:jc w:val="center"/>
              <w:rPr>
                <w:color w:val="000000"/>
              </w:rPr>
            </w:pPr>
            <w:r w:rsidRPr="009452B9">
              <w:rPr>
                <w:color w:val="000000"/>
              </w:rPr>
              <w:t>(C)</w:t>
            </w:r>
          </w:p>
        </w:tc>
        <w:tc>
          <w:tcPr>
            <w:tcW w:w="6172" w:type="dxa"/>
            <w:tcBorders>
              <w:top w:val="nil"/>
              <w:left w:val="nil"/>
              <w:bottom w:val="nil"/>
              <w:right w:val="nil"/>
            </w:tcBorders>
            <w:hideMark/>
          </w:tcPr>
          <w:p w:rsidR="009452B9" w:rsidRPr="009452B9" w:rsidRDefault="009452B9" w:rsidP="009452B9">
            <w:pPr>
              <w:jc w:val="both"/>
            </w:pPr>
            <w:r w:rsidRPr="009452B9">
              <w:t xml:space="preserve">Bu Yasanın 38’inci, 39’uncu, 51’inci, 62’nci ve 63’üncü maddelerine aykırı hareket eden gerçek veya tüzel kişilere, </w:t>
            </w:r>
            <w:r w:rsidRPr="009452B9">
              <w:rPr>
                <w:rFonts w:eastAsia="Calibri"/>
                <w:lang w:eastAsia="en-US"/>
              </w:rPr>
              <w:t>Daire tarafından, aykırı davranışın tespit edildiği tarihte yürürlükte olan aylık brüt asgari ücretin dört katı idari para cezası uygulanır.</w:t>
            </w:r>
          </w:p>
        </w:tc>
      </w:tr>
      <w:tr w:rsidR="009452B9" w:rsidRPr="009452B9" w:rsidTr="009452B9">
        <w:tc>
          <w:tcPr>
            <w:tcW w:w="2140" w:type="dxa"/>
            <w:tcBorders>
              <w:top w:val="nil"/>
              <w:left w:val="nil"/>
              <w:bottom w:val="nil"/>
              <w:right w:val="nil"/>
            </w:tcBorders>
          </w:tcPr>
          <w:p w:rsidR="009452B9" w:rsidRPr="009452B9" w:rsidRDefault="009452B9" w:rsidP="009452B9">
            <w:pPr>
              <w:jc w:val="center"/>
              <w:rPr>
                <w:rFonts w:eastAsia="Calibri"/>
                <w:lang w:eastAsia="en-US"/>
              </w:rPr>
            </w:pPr>
          </w:p>
        </w:tc>
        <w:tc>
          <w:tcPr>
            <w:tcW w:w="650" w:type="dxa"/>
            <w:tcBorders>
              <w:top w:val="nil"/>
              <w:left w:val="nil"/>
              <w:bottom w:val="nil"/>
              <w:right w:val="nil"/>
            </w:tcBorders>
            <w:hideMark/>
          </w:tcPr>
          <w:p w:rsidR="009452B9" w:rsidRPr="009452B9" w:rsidRDefault="009452B9" w:rsidP="009452B9">
            <w:pPr>
              <w:jc w:val="both"/>
              <w:rPr>
                <w:rFonts w:eastAsia="Calibri"/>
                <w:color w:val="000000"/>
                <w:lang w:eastAsia="en-US"/>
              </w:rPr>
            </w:pPr>
            <w:r w:rsidRPr="009452B9">
              <w:rPr>
                <w:color w:val="000000"/>
              </w:rPr>
              <w:t>(3)</w:t>
            </w:r>
          </w:p>
        </w:tc>
        <w:tc>
          <w:tcPr>
            <w:tcW w:w="720" w:type="dxa"/>
            <w:tcBorders>
              <w:top w:val="nil"/>
              <w:left w:val="nil"/>
              <w:bottom w:val="nil"/>
              <w:right w:val="nil"/>
            </w:tcBorders>
            <w:hideMark/>
          </w:tcPr>
          <w:p w:rsidR="009452B9" w:rsidRPr="009452B9" w:rsidRDefault="009452B9" w:rsidP="009452B9">
            <w:pPr>
              <w:jc w:val="both"/>
              <w:rPr>
                <w:color w:val="000000"/>
              </w:rPr>
            </w:pPr>
            <w:r w:rsidRPr="009452B9">
              <w:rPr>
                <w:rFonts w:eastAsia="Calibri"/>
                <w:lang w:eastAsia="en-US"/>
              </w:rPr>
              <w:t>(A)</w:t>
            </w:r>
          </w:p>
        </w:tc>
        <w:tc>
          <w:tcPr>
            <w:tcW w:w="6172" w:type="dxa"/>
            <w:tcBorders>
              <w:top w:val="nil"/>
              <w:left w:val="nil"/>
              <w:bottom w:val="nil"/>
              <w:right w:val="nil"/>
            </w:tcBorders>
            <w:hideMark/>
          </w:tcPr>
          <w:p w:rsidR="009452B9" w:rsidRPr="009452B9" w:rsidRDefault="009452B9" w:rsidP="009452B9">
            <w:pPr>
              <w:jc w:val="both"/>
            </w:pPr>
            <w:r w:rsidRPr="009452B9">
              <w:t>Bu madde uyarınca  Daire tarafından verilen idari para cezaları, Daire tarafından tahsil edilip, takip eden ilk iş günü  mesai bitimine kadar Gelir ve Vergi Dairesi gelirler hesabına yatırılır ve bu sürede aykırı husus giderilir.</w:t>
            </w:r>
          </w:p>
        </w:tc>
      </w:tr>
      <w:tr w:rsidR="009452B9" w:rsidRPr="009452B9" w:rsidTr="009452B9">
        <w:tc>
          <w:tcPr>
            <w:tcW w:w="2140" w:type="dxa"/>
            <w:tcBorders>
              <w:top w:val="nil"/>
              <w:left w:val="nil"/>
              <w:bottom w:val="nil"/>
              <w:right w:val="nil"/>
            </w:tcBorders>
          </w:tcPr>
          <w:p w:rsidR="009452B9" w:rsidRPr="009452B9" w:rsidRDefault="009452B9" w:rsidP="009452B9">
            <w:pPr>
              <w:jc w:val="center"/>
              <w:rPr>
                <w:rFonts w:eastAsia="Calibri"/>
                <w:lang w:eastAsia="en-US"/>
              </w:rPr>
            </w:pPr>
          </w:p>
        </w:tc>
        <w:tc>
          <w:tcPr>
            <w:tcW w:w="650" w:type="dxa"/>
            <w:tcBorders>
              <w:top w:val="nil"/>
              <w:left w:val="nil"/>
              <w:bottom w:val="nil"/>
              <w:right w:val="nil"/>
            </w:tcBorders>
          </w:tcPr>
          <w:p w:rsidR="009452B9" w:rsidRPr="009452B9" w:rsidRDefault="009452B9" w:rsidP="009452B9">
            <w:pPr>
              <w:jc w:val="both"/>
              <w:rPr>
                <w:rFonts w:eastAsia="Calibri"/>
                <w:color w:val="000000"/>
                <w:lang w:eastAsia="en-US"/>
              </w:rPr>
            </w:pPr>
          </w:p>
        </w:tc>
        <w:tc>
          <w:tcPr>
            <w:tcW w:w="720" w:type="dxa"/>
            <w:tcBorders>
              <w:top w:val="nil"/>
              <w:left w:val="nil"/>
              <w:bottom w:val="nil"/>
              <w:right w:val="nil"/>
            </w:tcBorders>
            <w:hideMark/>
          </w:tcPr>
          <w:p w:rsidR="009452B9" w:rsidRPr="009452B9" w:rsidRDefault="009452B9" w:rsidP="009452B9">
            <w:pPr>
              <w:jc w:val="both"/>
              <w:rPr>
                <w:color w:val="000000"/>
              </w:rPr>
            </w:pPr>
            <w:r w:rsidRPr="009452B9">
              <w:rPr>
                <w:rFonts w:eastAsia="Calibri"/>
                <w:lang w:eastAsia="en-US"/>
              </w:rPr>
              <w:t>(B)</w:t>
            </w:r>
          </w:p>
        </w:tc>
        <w:tc>
          <w:tcPr>
            <w:tcW w:w="6172" w:type="dxa"/>
            <w:tcBorders>
              <w:top w:val="nil"/>
              <w:left w:val="nil"/>
              <w:bottom w:val="nil"/>
              <w:right w:val="nil"/>
            </w:tcBorders>
            <w:hideMark/>
          </w:tcPr>
          <w:p w:rsidR="009452B9" w:rsidRPr="009452B9" w:rsidRDefault="009452B9" w:rsidP="009452B9">
            <w:pPr>
              <w:jc w:val="both"/>
            </w:pPr>
            <w:r w:rsidRPr="009452B9">
              <w:t>On beş gün içinde ödenmeyen idari para cezası bir kat artırılır.</w:t>
            </w:r>
          </w:p>
        </w:tc>
      </w:tr>
      <w:tr w:rsidR="009452B9" w:rsidRPr="009452B9" w:rsidTr="009452B9">
        <w:tc>
          <w:tcPr>
            <w:tcW w:w="2140" w:type="dxa"/>
            <w:tcBorders>
              <w:top w:val="nil"/>
              <w:left w:val="nil"/>
              <w:bottom w:val="nil"/>
              <w:right w:val="nil"/>
            </w:tcBorders>
            <w:hideMark/>
          </w:tcPr>
          <w:p w:rsidR="009452B9" w:rsidRPr="009452B9" w:rsidRDefault="009452B9" w:rsidP="009452B9">
            <w:pPr>
              <w:rPr>
                <w:rFonts w:eastAsia="Calibri"/>
                <w:lang w:eastAsia="en-US"/>
              </w:rPr>
            </w:pPr>
            <w:r w:rsidRPr="009452B9">
              <w:rPr>
                <w:rFonts w:eastAsia="Calibri"/>
                <w:lang w:eastAsia="en-US"/>
              </w:rPr>
              <w:t xml:space="preserve">     </w:t>
            </w:r>
          </w:p>
          <w:p w:rsidR="009452B9" w:rsidRPr="009452B9" w:rsidRDefault="009452B9" w:rsidP="009452B9">
            <w:pPr>
              <w:rPr>
                <w:rFonts w:eastAsia="Calibri"/>
                <w:lang w:eastAsia="en-US"/>
              </w:rPr>
            </w:pPr>
            <w:r w:rsidRPr="009452B9">
              <w:rPr>
                <w:rFonts w:eastAsia="Calibri"/>
                <w:lang w:eastAsia="en-US"/>
              </w:rPr>
              <w:t>48/1977</w:t>
            </w:r>
          </w:p>
          <w:p w:rsidR="009452B9" w:rsidRPr="009452B9" w:rsidRDefault="009452B9" w:rsidP="009452B9">
            <w:pPr>
              <w:jc w:val="center"/>
              <w:rPr>
                <w:rFonts w:eastAsia="Calibri"/>
                <w:lang w:eastAsia="en-US"/>
              </w:rPr>
            </w:pPr>
            <w:r w:rsidRPr="009452B9">
              <w:rPr>
                <w:rFonts w:eastAsia="Calibri"/>
                <w:lang w:eastAsia="en-US"/>
              </w:rPr>
              <w:t>28/1985</w:t>
            </w:r>
          </w:p>
          <w:p w:rsidR="009452B9" w:rsidRPr="009452B9" w:rsidRDefault="009452B9" w:rsidP="009452B9">
            <w:pPr>
              <w:jc w:val="center"/>
              <w:rPr>
                <w:rFonts w:eastAsia="Calibri"/>
                <w:lang w:eastAsia="en-US"/>
              </w:rPr>
            </w:pPr>
            <w:r w:rsidRPr="009452B9">
              <w:rPr>
                <w:rFonts w:eastAsia="Calibri"/>
                <w:lang w:eastAsia="en-US"/>
              </w:rPr>
              <w:t>31/1988</w:t>
            </w:r>
          </w:p>
        </w:tc>
        <w:tc>
          <w:tcPr>
            <w:tcW w:w="650" w:type="dxa"/>
            <w:tcBorders>
              <w:top w:val="nil"/>
              <w:left w:val="nil"/>
              <w:bottom w:val="nil"/>
              <w:right w:val="nil"/>
            </w:tcBorders>
          </w:tcPr>
          <w:p w:rsidR="009452B9" w:rsidRPr="009452B9" w:rsidRDefault="009452B9" w:rsidP="009452B9">
            <w:pPr>
              <w:jc w:val="both"/>
              <w:rPr>
                <w:rFonts w:eastAsia="Calibri"/>
                <w:color w:val="000000"/>
                <w:lang w:eastAsia="en-US"/>
              </w:rPr>
            </w:pPr>
          </w:p>
        </w:tc>
        <w:tc>
          <w:tcPr>
            <w:tcW w:w="720" w:type="dxa"/>
            <w:tcBorders>
              <w:top w:val="nil"/>
              <w:left w:val="nil"/>
              <w:bottom w:val="nil"/>
              <w:right w:val="nil"/>
            </w:tcBorders>
            <w:hideMark/>
          </w:tcPr>
          <w:p w:rsidR="009452B9" w:rsidRPr="009452B9" w:rsidRDefault="009452B9" w:rsidP="009452B9">
            <w:pPr>
              <w:jc w:val="both"/>
              <w:rPr>
                <w:color w:val="000000"/>
              </w:rPr>
            </w:pPr>
            <w:r w:rsidRPr="009452B9">
              <w:rPr>
                <w:rFonts w:eastAsia="Calibri"/>
                <w:lang w:eastAsia="en-US"/>
              </w:rPr>
              <w:t>(C)</w:t>
            </w:r>
          </w:p>
        </w:tc>
        <w:tc>
          <w:tcPr>
            <w:tcW w:w="6172" w:type="dxa"/>
            <w:tcBorders>
              <w:top w:val="nil"/>
              <w:left w:val="nil"/>
              <w:bottom w:val="nil"/>
              <w:right w:val="nil"/>
            </w:tcBorders>
            <w:hideMark/>
          </w:tcPr>
          <w:p w:rsidR="009452B9" w:rsidRPr="009452B9" w:rsidRDefault="009452B9" w:rsidP="009452B9">
            <w:pPr>
              <w:jc w:val="both"/>
            </w:pPr>
            <w:r w:rsidRPr="009452B9">
              <w:t>Artırılmış idari para cezasının on beş gün içinde yine ödenmemesi halinde idari para cezası  Kamu Alacakların Tahsili Usulü Yasası kuralları uyarınca tahsil edilir.</w:t>
            </w:r>
          </w:p>
        </w:tc>
      </w:tr>
      <w:tr w:rsidR="009452B9" w:rsidRPr="009452B9" w:rsidTr="009452B9">
        <w:tc>
          <w:tcPr>
            <w:tcW w:w="2140" w:type="dxa"/>
            <w:tcBorders>
              <w:top w:val="nil"/>
              <w:left w:val="nil"/>
              <w:bottom w:val="nil"/>
              <w:right w:val="nil"/>
            </w:tcBorders>
            <w:hideMark/>
          </w:tcPr>
          <w:p w:rsidR="009452B9" w:rsidRPr="009452B9" w:rsidRDefault="009452B9" w:rsidP="009452B9">
            <w:pPr>
              <w:jc w:val="center"/>
              <w:rPr>
                <w:rFonts w:eastAsia="Calibri"/>
                <w:lang w:eastAsia="en-US"/>
              </w:rPr>
            </w:pPr>
            <w:r w:rsidRPr="009452B9">
              <w:rPr>
                <w:rFonts w:eastAsia="Calibri"/>
                <w:lang w:eastAsia="en-US"/>
              </w:rPr>
              <w:t>31/1991</w:t>
            </w:r>
          </w:p>
          <w:p w:rsidR="009452B9" w:rsidRPr="009452B9" w:rsidRDefault="009452B9" w:rsidP="009452B9">
            <w:pPr>
              <w:jc w:val="center"/>
              <w:rPr>
                <w:rFonts w:eastAsia="Calibri"/>
                <w:lang w:eastAsia="en-US"/>
              </w:rPr>
            </w:pPr>
            <w:r w:rsidRPr="009452B9">
              <w:rPr>
                <w:rFonts w:eastAsia="Calibri"/>
                <w:lang w:eastAsia="en-US"/>
              </w:rPr>
              <w:t>23/1997</w:t>
            </w:r>
          </w:p>
          <w:p w:rsidR="009452B9" w:rsidRPr="009452B9" w:rsidRDefault="009452B9" w:rsidP="009452B9">
            <w:pPr>
              <w:jc w:val="center"/>
              <w:rPr>
                <w:rFonts w:eastAsia="Calibri"/>
                <w:lang w:eastAsia="en-US"/>
              </w:rPr>
            </w:pPr>
            <w:r w:rsidRPr="009452B9">
              <w:rPr>
                <w:rFonts w:eastAsia="Calibri"/>
                <w:lang w:eastAsia="en-US"/>
              </w:rPr>
              <w:t xml:space="preserve">54/1999 </w:t>
            </w:r>
          </w:p>
          <w:p w:rsidR="009452B9" w:rsidRPr="009452B9" w:rsidRDefault="009452B9" w:rsidP="009452B9">
            <w:pPr>
              <w:jc w:val="center"/>
              <w:rPr>
                <w:rFonts w:eastAsia="Calibri"/>
                <w:lang w:eastAsia="en-US"/>
              </w:rPr>
            </w:pPr>
            <w:r w:rsidRPr="009452B9">
              <w:rPr>
                <w:rFonts w:eastAsia="Calibri"/>
                <w:lang w:eastAsia="en-US"/>
              </w:rPr>
              <w:t>35/2005</w:t>
            </w:r>
          </w:p>
          <w:p w:rsidR="009452B9" w:rsidRPr="009452B9" w:rsidRDefault="009452B9" w:rsidP="009452B9">
            <w:pPr>
              <w:jc w:val="center"/>
              <w:rPr>
                <w:rFonts w:eastAsia="Calibri"/>
                <w:lang w:eastAsia="en-US"/>
              </w:rPr>
            </w:pPr>
            <w:r w:rsidRPr="009452B9">
              <w:rPr>
                <w:rFonts w:eastAsia="Calibri"/>
                <w:lang w:eastAsia="en-US"/>
              </w:rPr>
              <w:t>59/2010</w:t>
            </w:r>
          </w:p>
          <w:p w:rsidR="009452B9" w:rsidRPr="009452B9" w:rsidRDefault="009452B9" w:rsidP="009452B9">
            <w:pPr>
              <w:jc w:val="center"/>
              <w:rPr>
                <w:rFonts w:eastAsia="Calibri"/>
                <w:lang w:eastAsia="en-US"/>
              </w:rPr>
            </w:pPr>
            <w:r w:rsidRPr="009452B9">
              <w:rPr>
                <w:rFonts w:eastAsia="Calibri"/>
                <w:lang w:eastAsia="en-US"/>
              </w:rPr>
              <w:t>13/2017</w:t>
            </w:r>
          </w:p>
        </w:tc>
        <w:tc>
          <w:tcPr>
            <w:tcW w:w="650" w:type="dxa"/>
            <w:tcBorders>
              <w:top w:val="nil"/>
              <w:left w:val="nil"/>
              <w:bottom w:val="nil"/>
              <w:right w:val="nil"/>
            </w:tcBorders>
            <w:hideMark/>
          </w:tcPr>
          <w:p w:rsidR="009452B9" w:rsidRPr="009452B9" w:rsidRDefault="009452B9" w:rsidP="009452B9">
            <w:pPr>
              <w:jc w:val="both"/>
              <w:rPr>
                <w:rFonts w:eastAsia="Calibri"/>
                <w:color w:val="000000"/>
                <w:lang w:eastAsia="en-US"/>
              </w:rPr>
            </w:pPr>
            <w:r w:rsidRPr="009452B9">
              <w:rPr>
                <w:color w:val="000000"/>
              </w:rPr>
              <w:t>(4)</w:t>
            </w:r>
          </w:p>
        </w:tc>
        <w:tc>
          <w:tcPr>
            <w:tcW w:w="6892" w:type="dxa"/>
            <w:gridSpan w:val="2"/>
            <w:tcBorders>
              <w:top w:val="nil"/>
              <w:left w:val="nil"/>
              <w:bottom w:val="nil"/>
              <w:right w:val="nil"/>
            </w:tcBorders>
            <w:hideMark/>
          </w:tcPr>
          <w:p w:rsidR="009452B9" w:rsidRPr="009452B9" w:rsidRDefault="009452B9" w:rsidP="009452B9">
            <w:pPr>
              <w:jc w:val="both"/>
            </w:pPr>
            <w:r w:rsidRPr="009452B9">
              <w:t>Bu Yasaya ve bu Yasa altında çıkarılan tüzük kurallarına aykırı davranışın verilen sürede Yasaya uygun hale getirilmemesi halinde, konu dosya tanzim edilerek, Bakanlık tarafından yasal işlem için Hukuk Dairesine gönderilir.</w:t>
            </w:r>
          </w:p>
        </w:tc>
      </w:tr>
      <w:tr w:rsidR="009452B9" w:rsidRPr="009452B9" w:rsidTr="009452B9">
        <w:tc>
          <w:tcPr>
            <w:tcW w:w="2140" w:type="dxa"/>
            <w:tcBorders>
              <w:top w:val="nil"/>
              <w:left w:val="nil"/>
              <w:bottom w:val="nil"/>
              <w:right w:val="nil"/>
            </w:tcBorders>
          </w:tcPr>
          <w:p w:rsidR="009452B9" w:rsidRPr="009452B9" w:rsidRDefault="009452B9" w:rsidP="009452B9">
            <w:pPr>
              <w:jc w:val="center"/>
              <w:rPr>
                <w:rFonts w:eastAsia="Calibri"/>
                <w:lang w:eastAsia="en-US"/>
              </w:rPr>
            </w:pPr>
          </w:p>
        </w:tc>
        <w:tc>
          <w:tcPr>
            <w:tcW w:w="650" w:type="dxa"/>
            <w:tcBorders>
              <w:top w:val="nil"/>
              <w:left w:val="nil"/>
              <w:bottom w:val="nil"/>
              <w:right w:val="nil"/>
            </w:tcBorders>
          </w:tcPr>
          <w:p w:rsidR="009452B9" w:rsidRPr="009452B9" w:rsidRDefault="009452B9" w:rsidP="009452B9">
            <w:pPr>
              <w:jc w:val="both"/>
              <w:rPr>
                <w:rFonts w:eastAsia="Calibri"/>
                <w:color w:val="000000"/>
                <w:lang w:eastAsia="en-US"/>
              </w:rPr>
            </w:pPr>
          </w:p>
        </w:tc>
        <w:tc>
          <w:tcPr>
            <w:tcW w:w="720" w:type="dxa"/>
            <w:tcBorders>
              <w:top w:val="nil"/>
              <w:left w:val="nil"/>
              <w:bottom w:val="nil"/>
              <w:right w:val="nil"/>
            </w:tcBorders>
          </w:tcPr>
          <w:p w:rsidR="009452B9" w:rsidRPr="009452B9" w:rsidRDefault="009452B9" w:rsidP="009452B9">
            <w:pPr>
              <w:jc w:val="both"/>
              <w:rPr>
                <w:color w:val="000000"/>
              </w:rPr>
            </w:pPr>
          </w:p>
        </w:tc>
        <w:tc>
          <w:tcPr>
            <w:tcW w:w="6172" w:type="dxa"/>
            <w:tcBorders>
              <w:top w:val="nil"/>
              <w:left w:val="nil"/>
              <w:bottom w:val="nil"/>
              <w:right w:val="nil"/>
            </w:tcBorders>
          </w:tcPr>
          <w:p w:rsidR="009452B9" w:rsidRPr="009452B9" w:rsidRDefault="009452B9" w:rsidP="009452B9">
            <w:pPr>
              <w:jc w:val="both"/>
            </w:pPr>
          </w:p>
        </w:tc>
      </w:tr>
    </w:tbl>
    <w:p w:rsidR="009452B9" w:rsidRDefault="009452B9" w:rsidP="009452B9">
      <w:pPr>
        <w:spacing w:after="160" w:line="256" w:lineRule="auto"/>
        <w:rPr>
          <w:rFonts w:ascii="Calibri" w:eastAsia="Calibri" w:hAnsi="Calibri"/>
          <w:sz w:val="22"/>
          <w:szCs w:val="22"/>
          <w:lang w:eastAsia="en-US"/>
        </w:rPr>
      </w:pPr>
    </w:p>
    <w:p w:rsidR="009452B9" w:rsidRDefault="009452B9">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9452B9" w:rsidRPr="009452B9" w:rsidRDefault="009452B9" w:rsidP="009452B9">
      <w:pPr>
        <w:spacing w:after="160" w:line="256" w:lineRule="auto"/>
        <w:rPr>
          <w:rFonts w:ascii="Calibri" w:eastAsia="Calibri" w:hAnsi="Calibri"/>
          <w:sz w:val="22"/>
          <w:szCs w:val="22"/>
          <w:lang w:eastAsia="en-US"/>
        </w:rPr>
      </w:pPr>
    </w:p>
    <w:tbl>
      <w:tblPr>
        <w:tblStyle w:val="TabloKlavuzu1"/>
        <w:tblpPr w:leftFromText="141" w:rightFromText="141" w:vertAnchor="text" w:tblpY="1"/>
        <w:tblOverlap w:val="never"/>
        <w:tblW w:w="9675" w:type="dxa"/>
        <w:tblInd w:w="0" w:type="dxa"/>
        <w:tblLayout w:type="fixed"/>
        <w:tblLook w:val="04A0" w:firstRow="1" w:lastRow="0" w:firstColumn="1" w:lastColumn="0" w:noHBand="0" w:noVBand="1"/>
      </w:tblPr>
      <w:tblGrid>
        <w:gridCol w:w="2138"/>
        <w:gridCol w:w="650"/>
        <w:gridCol w:w="6887"/>
      </w:tblGrid>
      <w:tr w:rsidR="009452B9" w:rsidRPr="009452B9" w:rsidTr="009452B9">
        <w:tc>
          <w:tcPr>
            <w:tcW w:w="9682" w:type="dxa"/>
            <w:gridSpan w:val="3"/>
            <w:tcBorders>
              <w:top w:val="nil"/>
              <w:left w:val="nil"/>
              <w:bottom w:val="nil"/>
              <w:right w:val="nil"/>
            </w:tcBorders>
          </w:tcPr>
          <w:p w:rsidR="009452B9" w:rsidRPr="009452B9" w:rsidRDefault="009452B9" w:rsidP="009452B9">
            <w:pPr>
              <w:jc w:val="center"/>
              <w:rPr>
                <w:rFonts w:eastAsia="Calibri"/>
                <w:color w:val="000000"/>
                <w:lang w:eastAsia="en-US"/>
              </w:rPr>
            </w:pPr>
            <w:r w:rsidRPr="009452B9">
              <w:rPr>
                <w:rFonts w:eastAsia="Calibri"/>
                <w:color w:val="000000"/>
                <w:lang w:eastAsia="en-US"/>
              </w:rPr>
              <w:t xml:space="preserve">ONBİRİNCİ KISIM </w:t>
            </w:r>
          </w:p>
          <w:p w:rsidR="009452B9" w:rsidRPr="009452B9" w:rsidRDefault="009452B9" w:rsidP="009452B9">
            <w:pPr>
              <w:jc w:val="center"/>
              <w:rPr>
                <w:rFonts w:eastAsia="Calibri"/>
                <w:color w:val="000000"/>
                <w:lang w:eastAsia="en-US"/>
              </w:rPr>
            </w:pPr>
            <w:r w:rsidRPr="009452B9">
              <w:rPr>
                <w:rFonts w:eastAsia="Calibri"/>
                <w:color w:val="000000"/>
                <w:lang w:eastAsia="en-US"/>
              </w:rPr>
              <w:t>Çeşitli ve Son Kurallar</w:t>
            </w:r>
          </w:p>
          <w:p w:rsidR="009452B9" w:rsidRPr="009452B9" w:rsidRDefault="009452B9" w:rsidP="009452B9">
            <w:pPr>
              <w:rPr>
                <w:color w:val="000000"/>
              </w:rPr>
            </w:pPr>
          </w:p>
        </w:tc>
      </w:tr>
      <w:tr w:rsidR="009452B9" w:rsidRPr="009452B9" w:rsidTr="009452B9">
        <w:tc>
          <w:tcPr>
            <w:tcW w:w="2140"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Tüzük Yapma Yetkisi</w:t>
            </w:r>
          </w:p>
        </w:tc>
        <w:tc>
          <w:tcPr>
            <w:tcW w:w="7542" w:type="dxa"/>
            <w:gridSpan w:val="2"/>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 xml:space="preserve">90. </w:t>
            </w:r>
            <w:r w:rsidRPr="009452B9">
              <w:rPr>
                <w:color w:val="000000"/>
              </w:rPr>
              <w:t>Aşağıdaki konularda Bakanlıkça hazırlanacak ve Bakanlar Kurulunca onaylanarak Resmi Gazete’de yayımlanacak tüzükler yapılır:</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w:t>
            </w:r>
          </w:p>
        </w:tc>
        <w:tc>
          <w:tcPr>
            <w:tcW w:w="6892" w:type="dxa"/>
            <w:tcBorders>
              <w:top w:val="nil"/>
              <w:left w:val="nil"/>
              <w:bottom w:val="nil"/>
              <w:right w:val="nil"/>
            </w:tcBorders>
            <w:hideMark/>
          </w:tcPr>
          <w:p w:rsidR="009452B9" w:rsidRPr="009452B9" w:rsidRDefault="009452B9" w:rsidP="009452B9">
            <w:pPr>
              <w:jc w:val="both"/>
            </w:pPr>
            <w:r w:rsidRPr="009452B9">
              <w:t>Havalimanı güvenliği uygulama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(2)</w:t>
            </w:r>
          </w:p>
        </w:tc>
        <w:tc>
          <w:tcPr>
            <w:tcW w:w="6892" w:type="dxa"/>
            <w:tcBorders>
              <w:top w:val="nil"/>
              <w:left w:val="nil"/>
              <w:bottom w:val="nil"/>
              <w:right w:val="nil"/>
            </w:tcBorders>
            <w:hideMark/>
          </w:tcPr>
          <w:p w:rsidR="009452B9" w:rsidRPr="009452B9" w:rsidRDefault="009452B9" w:rsidP="009452B9">
            <w:pPr>
              <w:jc w:val="both"/>
            </w:pPr>
            <w:r w:rsidRPr="009452B9">
              <w:rPr>
                <w:rFonts w:eastAsia="Calibri"/>
                <w:lang w:eastAsia="en-US"/>
              </w:rPr>
              <w:t>Hava aracı güvenlik kontrolü ve aranması usul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(3)</w:t>
            </w:r>
          </w:p>
        </w:tc>
        <w:tc>
          <w:tcPr>
            <w:tcW w:w="6892" w:type="dxa"/>
            <w:tcBorders>
              <w:top w:val="nil"/>
              <w:left w:val="nil"/>
              <w:bottom w:val="nil"/>
              <w:right w:val="nil"/>
            </w:tcBorders>
            <w:hideMark/>
          </w:tcPr>
          <w:p w:rsidR="009452B9" w:rsidRPr="009452B9" w:rsidRDefault="009452B9" w:rsidP="009452B9">
            <w:pPr>
              <w:jc w:val="both"/>
              <w:rPr>
                <w:rFonts w:eastAsia="Calibri"/>
                <w:lang w:eastAsia="en-US"/>
              </w:rPr>
            </w:pPr>
            <w:r w:rsidRPr="009452B9">
              <w:rPr>
                <w:rFonts w:eastAsia="Calibri"/>
                <w:lang w:eastAsia="en-US"/>
              </w:rPr>
              <w:t>Yolcu ve kabin bagajları ile beraberindeki diğer eşyaların taranması ile ilgili uygulama ve esaslar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(4)</w:t>
            </w:r>
          </w:p>
        </w:tc>
        <w:tc>
          <w:tcPr>
            <w:tcW w:w="6892" w:type="dxa"/>
            <w:tcBorders>
              <w:top w:val="nil"/>
              <w:left w:val="nil"/>
              <w:bottom w:val="nil"/>
              <w:right w:val="nil"/>
            </w:tcBorders>
            <w:hideMark/>
          </w:tcPr>
          <w:p w:rsidR="009452B9" w:rsidRPr="009452B9" w:rsidRDefault="009452B9" w:rsidP="009452B9">
            <w:pPr>
              <w:jc w:val="both"/>
              <w:rPr>
                <w:rFonts w:eastAsia="Calibri"/>
                <w:lang w:eastAsia="en-US"/>
              </w:rPr>
            </w:pPr>
            <w:r w:rsidRPr="009452B9">
              <w:rPr>
                <w:rFonts w:eastAsia="Calibri"/>
                <w:lang w:eastAsia="en-US"/>
              </w:rPr>
              <w:t>Uçak altı bagajların taranması ile ilgili uygulama ve esaslar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(5)</w:t>
            </w:r>
          </w:p>
        </w:tc>
        <w:tc>
          <w:tcPr>
            <w:tcW w:w="6892" w:type="dxa"/>
            <w:tcBorders>
              <w:top w:val="nil"/>
              <w:left w:val="nil"/>
              <w:bottom w:val="nil"/>
              <w:right w:val="nil"/>
            </w:tcBorders>
            <w:hideMark/>
          </w:tcPr>
          <w:p w:rsidR="009452B9" w:rsidRPr="009452B9" w:rsidRDefault="009452B9" w:rsidP="009452B9">
            <w:pPr>
              <w:jc w:val="both"/>
              <w:rPr>
                <w:rFonts w:eastAsia="Calibri"/>
                <w:lang w:eastAsia="en-US"/>
              </w:rPr>
            </w:pPr>
            <w:r w:rsidRPr="009452B9">
              <w:rPr>
                <w:rFonts w:eastAsia="Calibri"/>
                <w:lang w:eastAsia="en-US"/>
              </w:rPr>
              <w:t>Kargo ve postanın  taranması ile ilgili uygulama ve esaslar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(6)</w:t>
            </w:r>
          </w:p>
        </w:tc>
        <w:tc>
          <w:tcPr>
            <w:tcW w:w="6892" w:type="dxa"/>
            <w:tcBorders>
              <w:top w:val="nil"/>
              <w:left w:val="nil"/>
              <w:bottom w:val="nil"/>
              <w:right w:val="nil"/>
            </w:tcBorders>
            <w:hideMark/>
          </w:tcPr>
          <w:p w:rsidR="009452B9" w:rsidRPr="009452B9" w:rsidRDefault="009452B9" w:rsidP="009452B9">
            <w:pPr>
              <w:jc w:val="both"/>
              <w:rPr>
                <w:rFonts w:eastAsia="Calibri"/>
                <w:lang w:eastAsia="en-US"/>
              </w:rPr>
            </w:pPr>
            <w:r w:rsidRPr="009452B9">
              <w:rPr>
                <w:rFonts w:eastAsia="Calibri"/>
                <w:lang w:eastAsia="en-US"/>
              </w:rPr>
              <w:t>Hava taşıyıcısı postası ve malzemeleri uygulama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(7)</w:t>
            </w:r>
          </w:p>
        </w:tc>
        <w:tc>
          <w:tcPr>
            <w:tcW w:w="6892" w:type="dxa"/>
            <w:tcBorders>
              <w:top w:val="nil"/>
              <w:left w:val="nil"/>
              <w:bottom w:val="nil"/>
              <w:right w:val="nil"/>
            </w:tcBorders>
            <w:hideMark/>
          </w:tcPr>
          <w:p w:rsidR="009452B9" w:rsidRPr="009452B9" w:rsidRDefault="009452B9" w:rsidP="009452B9">
            <w:pPr>
              <w:jc w:val="both"/>
              <w:rPr>
                <w:rFonts w:eastAsia="Calibri"/>
                <w:lang w:eastAsia="en-US"/>
              </w:rPr>
            </w:pPr>
            <w:r w:rsidRPr="009452B9">
              <w:rPr>
                <w:rFonts w:eastAsia="Calibri"/>
                <w:lang w:eastAsia="en-US"/>
              </w:rPr>
              <w:t>Uçuş tedarikçileri uygulama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(8)</w:t>
            </w:r>
          </w:p>
        </w:tc>
        <w:tc>
          <w:tcPr>
            <w:tcW w:w="6892" w:type="dxa"/>
            <w:tcBorders>
              <w:top w:val="nil"/>
              <w:left w:val="nil"/>
              <w:bottom w:val="nil"/>
              <w:right w:val="nil"/>
            </w:tcBorders>
            <w:hideMark/>
          </w:tcPr>
          <w:p w:rsidR="009452B9" w:rsidRPr="009452B9" w:rsidRDefault="009452B9" w:rsidP="009452B9">
            <w:pPr>
              <w:jc w:val="both"/>
              <w:rPr>
                <w:rFonts w:eastAsia="Calibri"/>
                <w:lang w:eastAsia="en-US"/>
              </w:rPr>
            </w:pPr>
            <w:r w:rsidRPr="009452B9">
              <w:rPr>
                <w:rFonts w:eastAsia="Calibri"/>
                <w:lang w:eastAsia="en-US"/>
              </w:rPr>
              <w:t>Havalimanı tedarikçileri uygulama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(9)</w:t>
            </w:r>
          </w:p>
        </w:tc>
        <w:tc>
          <w:tcPr>
            <w:tcW w:w="6892" w:type="dxa"/>
            <w:tcBorders>
              <w:top w:val="nil"/>
              <w:left w:val="nil"/>
              <w:bottom w:val="nil"/>
              <w:right w:val="nil"/>
            </w:tcBorders>
            <w:hideMark/>
          </w:tcPr>
          <w:p w:rsidR="009452B9" w:rsidRPr="009452B9" w:rsidRDefault="009452B9" w:rsidP="009452B9">
            <w:pPr>
              <w:jc w:val="both"/>
              <w:rPr>
                <w:rFonts w:eastAsia="Calibri"/>
                <w:lang w:eastAsia="en-US"/>
              </w:rPr>
            </w:pPr>
            <w:r w:rsidRPr="009452B9">
              <w:t>Uçuş güvenlik tedbirleri uygulama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(10)</w:t>
            </w:r>
          </w:p>
        </w:tc>
        <w:tc>
          <w:tcPr>
            <w:tcW w:w="6892" w:type="dxa"/>
            <w:tcBorders>
              <w:top w:val="nil"/>
              <w:left w:val="nil"/>
              <w:bottom w:val="nil"/>
              <w:right w:val="nil"/>
            </w:tcBorders>
            <w:hideMark/>
          </w:tcPr>
          <w:p w:rsidR="009452B9" w:rsidRPr="009452B9" w:rsidRDefault="009452B9" w:rsidP="009452B9">
            <w:pPr>
              <w:jc w:val="both"/>
            </w:pPr>
            <w:r w:rsidRPr="009452B9">
              <w:t>Sivil havacılık güvenlik eğitimi uygulama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(11)</w:t>
            </w:r>
          </w:p>
        </w:tc>
        <w:tc>
          <w:tcPr>
            <w:tcW w:w="6892" w:type="dxa"/>
            <w:tcBorders>
              <w:top w:val="nil"/>
              <w:left w:val="nil"/>
              <w:bottom w:val="nil"/>
              <w:right w:val="nil"/>
            </w:tcBorders>
            <w:hideMark/>
          </w:tcPr>
          <w:p w:rsidR="009452B9" w:rsidRPr="009452B9" w:rsidRDefault="009452B9" w:rsidP="009452B9">
            <w:pPr>
              <w:jc w:val="both"/>
              <w:rPr>
                <w:rFonts w:eastAsia="Calibri"/>
                <w:lang w:eastAsia="en-US"/>
              </w:rPr>
            </w:pPr>
            <w:r w:rsidRPr="009452B9">
              <w:rPr>
                <w:rFonts w:eastAsia="Calibri"/>
                <w:lang w:eastAsia="en-US"/>
              </w:rPr>
              <w:t>Havaalanlarında kullanılan güvenlik teçhizatı için standart, usul ve gereklilikler hakkında;</w:t>
            </w:r>
          </w:p>
        </w:tc>
      </w:tr>
      <w:tr w:rsidR="009452B9" w:rsidRPr="009452B9" w:rsidTr="009452B9">
        <w:trPr>
          <w:trHeight w:val="277"/>
        </w:trPr>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(12)</w:t>
            </w:r>
          </w:p>
        </w:tc>
        <w:tc>
          <w:tcPr>
            <w:tcW w:w="6892" w:type="dxa"/>
            <w:tcBorders>
              <w:top w:val="nil"/>
              <w:left w:val="nil"/>
              <w:bottom w:val="nil"/>
              <w:right w:val="nil"/>
            </w:tcBorders>
            <w:hideMark/>
          </w:tcPr>
          <w:p w:rsidR="009452B9" w:rsidRPr="009452B9" w:rsidRDefault="009452B9" w:rsidP="009452B9">
            <w:pPr>
              <w:jc w:val="both"/>
              <w:rPr>
                <w:rFonts w:eastAsia="Calibri"/>
                <w:spacing w:val="-3"/>
                <w:lang w:eastAsia="en-US"/>
              </w:rPr>
            </w:pPr>
            <w:r w:rsidRPr="009452B9">
              <w:rPr>
                <w:rFonts w:eastAsia="Calibri"/>
                <w:spacing w:val="-3"/>
                <w:lang w:eastAsia="en-US"/>
              </w:rPr>
              <w:t>Havaalimanı Güvenlik Programı uygulama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(13)</w:t>
            </w:r>
          </w:p>
        </w:tc>
        <w:tc>
          <w:tcPr>
            <w:tcW w:w="6892" w:type="dxa"/>
            <w:tcBorders>
              <w:top w:val="nil"/>
              <w:left w:val="nil"/>
              <w:bottom w:val="nil"/>
              <w:right w:val="nil"/>
            </w:tcBorders>
            <w:hideMark/>
          </w:tcPr>
          <w:p w:rsidR="009452B9" w:rsidRPr="009452B9" w:rsidRDefault="009452B9" w:rsidP="009452B9">
            <w:pPr>
              <w:jc w:val="both"/>
              <w:rPr>
                <w:rFonts w:eastAsia="Calibri"/>
                <w:spacing w:val="-3"/>
                <w:lang w:eastAsia="en-US"/>
              </w:rPr>
            </w:pPr>
            <w:r w:rsidRPr="009452B9">
              <w:rPr>
                <w:rFonts w:eastAsia="Calibri"/>
                <w:spacing w:val="-3"/>
                <w:lang w:eastAsia="en-US"/>
              </w:rPr>
              <w:t>Hava trafik yönetimi (ATM) güvenliği uygulama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(14)</w:t>
            </w:r>
          </w:p>
        </w:tc>
        <w:tc>
          <w:tcPr>
            <w:tcW w:w="6892" w:type="dxa"/>
            <w:tcBorders>
              <w:top w:val="nil"/>
              <w:left w:val="nil"/>
              <w:bottom w:val="nil"/>
              <w:right w:val="nil"/>
            </w:tcBorders>
            <w:hideMark/>
          </w:tcPr>
          <w:p w:rsidR="009452B9" w:rsidRPr="009452B9" w:rsidRDefault="009452B9" w:rsidP="009452B9">
            <w:pPr>
              <w:jc w:val="both"/>
              <w:rPr>
                <w:rFonts w:eastAsia="Calibri"/>
                <w:spacing w:val="-3"/>
                <w:lang w:eastAsia="en-US"/>
              </w:rPr>
            </w:pPr>
            <w:r w:rsidRPr="009452B9">
              <w:rPr>
                <w:rFonts w:eastAsia="Calibri"/>
                <w:spacing w:val="-3"/>
                <w:lang w:eastAsia="en-US"/>
              </w:rPr>
              <w:t>Siber tehditler uygulama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(15)</w:t>
            </w:r>
          </w:p>
        </w:tc>
        <w:tc>
          <w:tcPr>
            <w:tcW w:w="6892" w:type="dxa"/>
            <w:tcBorders>
              <w:top w:val="nil"/>
              <w:left w:val="nil"/>
              <w:bottom w:val="nil"/>
              <w:right w:val="nil"/>
            </w:tcBorders>
            <w:hideMark/>
          </w:tcPr>
          <w:p w:rsidR="009452B9" w:rsidRPr="009452B9" w:rsidRDefault="009452B9" w:rsidP="009452B9">
            <w:pPr>
              <w:jc w:val="both"/>
              <w:rPr>
                <w:rFonts w:eastAsia="Calibri"/>
                <w:spacing w:val="-3"/>
                <w:lang w:eastAsia="en-US"/>
              </w:rPr>
            </w:pPr>
            <w:r w:rsidRPr="009452B9">
              <w:rPr>
                <w:rFonts w:eastAsia="Calibri"/>
                <w:spacing w:val="-3"/>
                <w:lang w:eastAsia="en-US"/>
              </w:rPr>
              <w:t>Yasa dışı Eylemlere Müdahale Yöntemi uygulama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(16)</w:t>
            </w:r>
          </w:p>
        </w:tc>
        <w:tc>
          <w:tcPr>
            <w:tcW w:w="6892" w:type="dxa"/>
            <w:tcBorders>
              <w:top w:val="nil"/>
              <w:left w:val="nil"/>
              <w:bottom w:val="nil"/>
              <w:right w:val="nil"/>
            </w:tcBorders>
            <w:hideMark/>
          </w:tcPr>
          <w:p w:rsidR="009452B9" w:rsidRPr="009452B9" w:rsidRDefault="009452B9" w:rsidP="009452B9">
            <w:pPr>
              <w:jc w:val="both"/>
              <w:rPr>
                <w:rFonts w:eastAsia="Calibri"/>
                <w:spacing w:val="-3"/>
                <w:lang w:eastAsia="en-US"/>
              </w:rPr>
            </w:pPr>
            <w:r w:rsidRPr="009452B9">
              <w:rPr>
                <w:rFonts w:eastAsia="Calibri"/>
                <w:spacing w:val="-3"/>
                <w:lang w:eastAsia="en-US"/>
              </w:rPr>
              <w:t>Muhtemel hareket tarzı uygulama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(17)</w:t>
            </w:r>
          </w:p>
        </w:tc>
        <w:tc>
          <w:tcPr>
            <w:tcW w:w="6892" w:type="dxa"/>
            <w:tcBorders>
              <w:top w:val="nil"/>
              <w:left w:val="nil"/>
              <w:bottom w:val="nil"/>
              <w:right w:val="nil"/>
            </w:tcBorders>
            <w:hideMark/>
          </w:tcPr>
          <w:p w:rsidR="009452B9" w:rsidRPr="009452B9" w:rsidRDefault="009452B9" w:rsidP="009452B9">
            <w:pPr>
              <w:jc w:val="both"/>
              <w:rPr>
                <w:rFonts w:eastAsia="Calibri"/>
                <w:spacing w:val="-3"/>
                <w:lang w:eastAsia="en-US"/>
              </w:rPr>
            </w:pPr>
            <w:r w:rsidRPr="009452B9">
              <w:rPr>
                <w:rFonts w:eastAsia="Calibri"/>
                <w:spacing w:val="-3"/>
                <w:lang w:eastAsia="en-US"/>
              </w:rPr>
              <w:t>Acil durum planı uygulama ve esasları hakkında; ve</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hideMark/>
          </w:tcPr>
          <w:p w:rsidR="009452B9" w:rsidRPr="009452B9" w:rsidRDefault="009452B9" w:rsidP="009452B9">
            <w:pPr>
              <w:jc w:val="center"/>
              <w:rPr>
                <w:rFonts w:eastAsia="Calibri"/>
                <w:color w:val="000000"/>
                <w:lang w:eastAsia="en-US"/>
              </w:rPr>
            </w:pPr>
            <w:r w:rsidRPr="009452B9">
              <w:rPr>
                <w:rFonts w:eastAsia="Calibri"/>
                <w:color w:val="000000"/>
                <w:lang w:eastAsia="en-US"/>
              </w:rPr>
              <w:t>(18)</w:t>
            </w:r>
          </w:p>
        </w:tc>
        <w:tc>
          <w:tcPr>
            <w:tcW w:w="6892" w:type="dxa"/>
            <w:tcBorders>
              <w:top w:val="nil"/>
              <w:left w:val="nil"/>
              <w:bottom w:val="nil"/>
              <w:right w:val="nil"/>
            </w:tcBorders>
            <w:hideMark/>
          </w:tcPr>
          <w:p w:rsidR="009452B9" w:rsidRPr="009452B9" w:rsidRDefault="009452B9" w:rsidP="009452B9">
            <w:pPr>
              <w:rPr>
                <w:rFonts w:eastAsia="Calibri"/>
                <w:lang w:eastAsia="en-US"/>
              </w:rPr>
            </w:pPr>
            <w:r w:rsidRPr="009452B9">
              <w:rPr>
                <w:rFonts w:eastAsia="Calibri"/>
                <w:lang w:eastAsia="en-US"/>
              </w:rPr>
              <w:t>Havalimanı yapısal güvenlik unsurları uygulama ve esasları hakkında.</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color w:val="000000"/>
                <w:lang w:eastAsia="en-US"/>
              </w:rPr>
            </w:pPr>
          </w:p>
        </w:tc>
        <w:tc>
          <w:tcPr>
            <w:tcW w:w="650" w:type="dxa"/>
            <w:tcBorders>
              <w:top w:val="nil"/>
              <w:left w:val="nil"/>
              <w:bottom w:val="nil"/>
              <w:right w:val="nil"/>
            </w:tcBorders>
          </w:tcPr>
          <w:p w:rsidR="009452B9" w:rsidRPr="009452B9" w:rsidRDefault="009452B9" w:rsidP="009452B9">
            <w:pPr>
              <w:jc w:val="center"/>
              <w:rPr>
                <w:rFonts w:eastAsia="Calibri"/>
                <w:color w:val="000000"/>
                <w:lang w:eastAsia="en-US"/>
              </w:rPr>
            </w:pPr>
          </w:p>
        </w:tc>
        <w:tc>
          <w:tcPr>
            <w:tcW w:w="6892" w:type="dxa"/>
            <w:tcBorders>
              <w:top w:val="nil"/>
              <w:left w:val="nil"/>
              <w:bottom w:val="nil"/>
              <w:right w:val="nil"/>
            </w:tcBorders>
          </w:tcPr>
          <w:p w:rsidR="009452B9" w:rsidRPr="009452B9" w:rsidRDefault="009452B9" w:rsidP="009452B9">
            <w:pPr>
              <w:rPr>
                <w:rFonts w:eastAsia="Calibri"/>
                <w:lang w:eastAsia="en-US"/>
              </w:rPr>
            </w:pPr>
          </w:p>
        </w:tc>
      </w:tr>
      <w:tr w:rsidR="009452B9" w:rsidRPr="009452B9" w:rsidTr="009452B9">
        <w:tc>
          <w:tcPr>
            <w:tcW w:w="2140" w:type="dxa"/>
            <w:tcBorders>
              <w:top w:val="nil"/>
              <w:left w:val="nil"/>
              <w:bottom w:val="nil"/>
              <w:right w:val="nil"/>
            </w:tcBorders>
            <w:hideMark/>
          </w:tcPr>
          <w:p w:rsidR="009452B9" w:rsidRPr="009452B9" w:rsidRDefault="009452B9" w:rsidP="009452B9">
            <w:pPr>
              <w:rPr>
                <w:rFonts w:eastAsia="Calibri"/>
                <w:lang w:eastAsia="en-US"/>
              </w:rPr>
            </w:pPr>
            <w:r w:rsidRPr="009452B9">
              <w:rPr>
                <w:rFonts w:eastAsia="Calibri"/>
                <w:lang w:eastAsia="en-US"/>
              </w:rPr>
              <w:t xml:space="preserve">Yetki Devri </w:t>
            </w:r>
          </w:p>
          <w:p w:rsidR="009452B9" w:rsidRPr="009452B9" w:rsidRDefault="009452B9" w:rsidP="009452B9">
            <w:pPr>
              <w:rPr>
                <w:rFonts w:eastAsia="Calibri"/>
                <w:lang w:eastAsia="en-US"/>
              </w:rPr>
            </w:pPr>
            <w:r w:rsidRPr="009452B9">
              <w:rPr>
                <w:rFonts w:eastAsia="Calibri"/>
                <w:lang w:eastAsia="en-US"/>
              </w:rPr>
              <w:t>Yasağı</w:t>
            </w:r>
          </w:p>
        </w:tc>
        <w:tc>
          <w:tcPr>
            <w:tcW w:w="7542" w:type="dxa"/>
            <w:gridSpan w:val="2"/>
            <w:tcBorders>
              <w:top w:val="nil"/>
              <w:left w:val="nil"/>
              <w:bottom w:val="nil"/>
              <w:right w:val="nil"/>
            </w:tcBorders>
          </w:tcPr>
          <w:p w:rsidR="009452B9" w:rsidRPr="009452B9" w:rsidRDefault="009452B9" w:rsidP="009452B9">
            <w:pPr>
              <w:jc w:val="both"/>
            </w:pPr>
            <w:r w:rsidRPr="009452B9">
              <w:rPr>
                <w:rFonts w:eastAsia="Calibri"/>
                <w:lang w:eastAsia="en-US"/>
              </w:rPr>
              <w:t xml:space="preserve">91. </w:t>
            </w:r>
            <w:r w:rsidRPr="009452B9">
              <w:t xml:space="preserve">Bu Yasada Daireye verilmiş olan yetkiler hiçbir şekilde bir kurum ve/veya kuruluşa devredilemez. </w:t>
            </w:r>
          </w:p>
          <w:p w:rsidR="009452B9" w:rsidRPr="009452B9" w:rsidRDefault="009452B9" w:rsidP="009452B9">
            <w:pPr>
              <w:jc w:val="both"/>
            </w:pP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lang w:eastAsia="en-US"/>
              </w:rPr>
            </w:pPr>
            <w:r w:rsidRPr="009452B9">
              <w:rPr>
                <w:rFonts w:eastAsia="Calibri"/>
                <w:lang w:eastAsia="en-US"/>
              </w:rPr>
              <w:t xml:space="preserve">Geçici Madde </w:t>
            </w:r>
          </w:p>
          <w:p w:rsidR="009452B9" w:rsidRPr="009452B9" w:rsidRDefault="009452B9" w:rsidP="009452B9">
            <w:pPr>
              <w:rPr>
                <w:rFonts w:eastAsia="Calibri"/>
                <w:lang w:eastAsia="en-US"/>
              </w:rPr>
            </w:pPr>
            <w:r w:rsidRPr="009452B9">
              <w:rPr>
                <w:rFonts w:eastAsia="Calibri"/>
                <w:lang w:eastAsia="en-US"/>
              </w:rPr>
              <w:t>Tüzüklere İlişkin Kural</w:t>
            </w:r>
          </w:p>
          <w:p w:rsidR="009452B9" w:rsidRPr="009452B9" w:rsidRDefault="009452B9" w:rsidP="009452B9">
            <w:pPr>
              <w:rPr>
                <w:rFonts w:eastAsia="Calibri"/>
                <w:lang w:eastAsia="en-US"/>
              </w:rPr>
            </w:pPr>
          </w:p>
        </w:tc>
        <w:tc>
          <w:tcPr>
            <w:tcW w:w="7542" w:type="dxa"/>
            <w:gridSpan w:val="2"/>
            <w:tcBorders>
              <w:top w:val="nil"/>
              <w:left w:val="nil"/>
              <w:bottom w:val="nil"/>
              <w:right w:val="nil"/>
            </w:tcBorders>
            <w:hideMark/>
          </w:tcPr>
          <w:p w:rsidR="009452B9" w:rsidRPr="009452B9" w:rsidRDefault="009452B9" w:rsidP="009452B9">
            <w:pPr>
              <w:rPr>
                <w:rFonts w:eastAsia="Calibri"/>
                <w:lang w:eastAsia="en-US"/>
              </w:rPr>
            </w:pPr>
            <w:r w:rsidRPr="009452B9">
              <w:rPr>
                <w:rFonts w:eastAsia="Calibri"/>
                <w:lang w:eastAsia="en-US"/>
              </w:rPr>
              <w:t>1. Bu Yasa uyarınca yapılması öngörülen tüzükler, bu Yasanın yürürlüğe girdiği tarihten başlayarak en geç altı ay içerisinde yapılır.</w:t>
            </w:r>
          </w:p>
        </w:tc>
      </w:tr>
      <w:tr w:rsidR="009452B9" w:rsidRPr="009452B9" w:rsidTr="009452B9">
        <w:tc>
          <w:tcPr>
            <w:tcW w:w="2140" w:type="dxa"/>
            <w:tcBorders>
              <w:top w:val="nil"/>
              <w:left w:val="nil"/>
              <w:bottom w:val="nil"/>
              <w:right w:val="nil"/>
            </w:tcBorders>
          </w:tcPr>
          <w:p w:rsidR="009452B9" w:rsidRPr="009452B9" w:rsidRDefault="009452B9" w:rsidP="009452B9">
            <w:pPr>
              <w:rPr>
                <w:rFonts w:eastAsia="Calibri"/>
                <w:lang w:eastAsia="en-US"/>
              </w:rPr>
            </w:pPr>
            <w:r w:rsidRPr="009452B9">
              <w:rPr>
                <w:rFonts w:eastAsia="Calibri"/>
                <w:lang w:eastAsia="en-US"/>
              </w:rPr>
              <w:t>Yürürlükten Kaldırma</w:t>
            </w:r>
          </w:p>
          <w:p w:rsidR="009452B9" w:rsidRPr="009452B9" w:rsidRDefault="009452B9" w:rsidP="009452B9">
            <w:pPr>
              <w:rPr>
                <w:rFonts w:eastAsia="Calibri"/>
                <w:lang w:eastAsia="en-US"/>
              </w:rPr>
            </w:pPr>
            <w:r w:rsidRPr="009452B9">
              <w:rPr>
                <w:rFonts w:eastAsia="Calibri"/>
                <w:lang w:eastAsia="en-US"/>
              </w:rPr>
              <w:t>10.05.1999</w:t>
            </w:r>
          </w:p>
          <w:p w:rsidR="009452B9" w:rsidRPr="009452B9" w:rsidRDefault="009452B9" w:rsidP="009452B9">
            <w:pPr>
              <w:rPr>
                <w:rFonts w:eastAsia="Calibri"/>
                <w:lang w:eastAsia="en-US"/>
              </w:rPr>
            </w:pPr>
            <w:r w:rsidRPr="009452B9">
              <w:rPr>
                <w:rFonts w:eastAsia="Calibri"/>
                <w:lang w:eastAsia="en-US"/>
              </w:rPr>
              <w:t>R.G.59</w:t>
            </w:r>
          </w:p>
          <w:p w:rsidR="009452B9" w:rsidRPr="009452B9" w:rsidRDefault="009452B9" w:rsidP="009452B9">
            <w:pPr>
              <w:rPr>
                <w:rFonts w:eastAsia="Calibri"/>
                <w:lang w:eastAsia="en-US"/>
              </w:rPr>
            </w:pPr>
            <w:r w:rsidRPr="009452B9">
              <w:rPr>
                <w:rFonts w:eastAsia="Calibri"/>
                <w:lang w:eastAsia="en-US"/>
              </w:rPr>
              <w:t>EKIII</w:t>
            </w:r>
          </w:p>
          <w:p w:rsidR="009452B9" w:rsidRPr="009452B9" w:rsidRDefault="009452B9" w:rsidP="009452B9">
            <w:pPr>
              <w:rPr>
                <w:rFonts w:eastAsia="Calibri"/>
                <w:lang w:eastAsia="en-US"/>
              </w:rPr>
            </w:pPr>
            <w:r w:rsidRPr="009452B9">
              <w:rPr>
                <w:rFonts w:eastAsia="Calibri"/>
                <w:lang w:eastAsia="en-US"/>
              </w:rPr>
              <w:t>A.E.259</w:t>
            </w:r>
          </w:p>
          <w:p w:rsidR="009452B9" w:rsidRPr="009452B9" w:rsidRDefault="009452B9" w:rsidP="009452B9">
            <w:pPr>
              <w:rPr>
                <w:rFonts w:eastAsia="Calibri"/>
                <w:lang w:eastAsia="en-US"/>
              </w:rPr>
            </w:pPr>
          </w:p>
        </w:tc>
        <w:tc>
          <w:tcPr>
            <w:tcW w:w="7542" w:type="dxa"/>
            <w:gridSpan w:val="2"/>
            <w:tcBorders>
              <w:top w:val="nil"/>
              <w:left w:val="nil"/>
              <w:bottom w:val="nil"/>
              <w:right w:val="nil"/>
            </w:tcBorders>
          </w:tcPr>
          <w:p w:rsidR="009452B9" w:rsidRPr="009452B9" w:rsidRDefault="009452B9" w:rsidP="009452B9">
            <w:pPr>
              <w:jc w:val="both"/>
              <w:rPr>
                <w:rFonts w:eastAsia="Calibri"/>
                <w:lang w:eastAsia="en-US"/>
              </w:rPr>
            </w:pPr>
            <w:r w:rsidRPr="009452B9">
              <w:rPr>
                <w:rFonts w:eastAsia="Calibri"/>
                <w:lang w:eastAsia="en-US"/>
              </w:rPr>
              <w:t xml:space="preserve">92. </w:t>
            </w:r>
            <w:r w:rsidRPr="009452B9">
              <w:t>Bu Yasanın yürürlüğe girdiği tarihten başlayarak “</w:t>
            </w:r>
            <w:r w:rsidRPr="009452B9">
              <w:rPr>
                <w:rFonts w:eastAsia="Calibri"/>
                <w:lang w:eastAsia="en-US"/>
              </w:rPr>
              <w:t xml:space="preserve">1999 Sivil Havaalanlarında Kontrol, Güvenlik ve Denetimin Sağlanması Tüzüğü” bu tüzük altında yapılan işlemlere halel gelmeksizin yürürlükten kalkar. </w:t>
            </w:r>
          </w:p>
          <w:p w:rsidR="009452B9" w:rsidRPr="009452B9" w:rsidRDefault="009452B9" w:rsidP="009452B9">
            <w:pPr>
              <w:jc w:val="both"/>
            </w:pPr>
          </w:p>
        </w:tc>
      </w:tr>
    </w:tbl>
    <w:p w:rsidR="009452B9" w:rsidRPr="009452B9" w:rsidRDefault="009452B9" w:rsidP="009452B9">
      <w:pPr>
        <w:spacing w:after="160" w:line="256" w:lineRule="auto"/>
        <w:rPr>
          <w:rFonts w:ascii="Calibri" w:eastAsia="Calibri" w:hAnsi="Calibri"/>
          <w:sz w:val="22"/>
          <w:szCs w:val="22"/>
          <w:lang w:eastAsia="en-US"/>
        </w:rPr>
      </w:pPr>
    </w:p>
    <w:p w:rsidR="009452B9" w:rsidRDefault="009452B9">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9452B9" w:rsidRPr="009452B9" w:rsidRDefault="009452B9" w:rsidP="009452B9">
      <w:pPr>
        <w:spacing w:after="160" w:line="256" w:lineRule="auto"/>
        <w:rPr>
          <w:rFonts w:ascii="Calibri" w:eastAsia="Calibri" w:hAnsi="Calibri"/>
          <w:sz w:val="22"/>
          <w:szCs w:val="22"/>
          <w:lang w:eastAsia="en-US"/>
        </w:rPr>
      </w:pPr>
    </w:p>
    <w:tbl>
      <w:tblPr>
        <w:tblStyle w:val="TabloKlavuzu1"/>
        <w:tblpPr w:leftFromText="141" w:rightFromText="141" w:vertAnchor="text" w:tblpY="1"/>
        <w:tblOverlap w:val="never"/>
        <w:tblW w:w="9682" w:type="dxa"/>
        <w:tblInd w:w="0" w:type="dxa"/>
        <w:tblLook w:val="04A0" w:firstRow="1" w:lastRow="0" w:firstColumn="1" w:lastColumn="0" w:noHBand="0" w:noVBand="1"/>
      </w:tblPr>
      <w:tblGrid>
        <w:gridCol w:w="2146"/>
        <w:gridCol w:w="7536"/>
      </w:tblGrid>
      <w:tr w:rsidR="009452B9" w:rsidRPr="009452B9" w:rsidTr="009452B9">
        <w:tc>
          <w:tcPr>
            <w:tcW w:w="2146"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Yürütme Yetkisi</w:t>
            </w:r>
          </w:p>
        </w:tc>
        <w:tc>
          <w:tcPr>
            <w:tcW w:w="7536" w:type="dxa"/>
            <w:tcBorders>
              <w:top w:val="nil"/>
              <w:left w:val="nil"/>
              <w:bottom w:val="nil"/>
              <w:right w:val="nil"/>
            </w:tcBorders>
          </w:tcPr>
          <w:p w:rsidR="009452B9" w:rsidRPr="009452B9" w:rsidRDefault="009452B9" w:rsidP="009452B9">
            <w:pPr>
              <w:rPr>
                <w:rFonts w:eastAsia="Calibri"/>
                <w:color w:val="000000"/>
                <w:lang w:eastAsia="en-US"/>
              </w:rPr>
            </w:pPr>
            <w:r w:rsidRPr="009452B9">
              <w:rPr>
                <w:rFonts w:eastAsia="Calibri"/>
                <w:color w:val="000000"/>
                <w:lang w:eastAsia="en-US"/>
              </w:rPr>
              <w:t>93. Bu Yasayı Bakanlık yürütür.</w:t>
            </w:r>
          </w:p>
          <w:p w:rsidR="009452B9" w:rsidRPr="009452B9" w:rsidRDefault="009452B9" w:rsidP="009452B9">
            <w:pPr>
              <w:jc w:val="both"/>
              <w:rPr>
                <w:rFonts w:eastAsia="Calibri"/>
                <w:color w:val="000000"/>
                <w:lang w:eastAsia="en-US"/>
              </w:rPr>
            </w:pPr>
          </w:p>
        </w:tc>
      </w:tr>
      <w:tr w:rsidR="009452B9" w:rsidRPr="009452B9" w:rsidTr="009452B9">
        <w:tc>
          <w:tcPr>
            <w:tcW w:w="2146" w:type="dxa"/>
            <w:tcBorders>
              <w:top w:val="nil"/>
              <w:left w:val="nil"/>
              <w:bottom w:val="nil"/>
              <w:right w:val="nil"/>
            </w:tcBorders>
            <w:hideMark/>
          </w:tcPr>
          <w:p w:rsidR="009452B9" w:rsidRPr="009452B9" w:rsidRDefault="009452B9" w:rsidP="009452B9">
            <w:pPr>
              <w:rPr>
                <w:rFonts w:eastAsia="Calibri"/>
                <w:color w:val="000000"/>
                <w:lang w:eastAsia="en-US"/>
              </w:rPr>
            </w:pPr>
            <w:r w:rsidRPr="009452B9">
              <w:rPr>
                <w:rFonts w:eastAsia="Calibri"/>
                <w:color w:val="000000"/>
                <w:lang w:eastAsia="en-US"/>
              </w:rPr>
              <w:t>Yürürlüğe Giriş</w:t>
            </w:r>
          </w:p>
        </w:tc>
        <w:tc>
          <w:tcPr>
            <w:tcW w:w="7536" w:type="dxa"/>
            <w:tcBorders>
              <w:top w:val="nil"/>
              <w:left w:val="nil"/>
              <w:bottom w:val="nil"/>
              <w:right w:val="nil"/>
            </w:tcBorders>
          </w:tcPr>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94. Bu Yasa, Resmi Gazete’de yayımlandığı tarihten başlayarak yürürlüğe </w:t>
            </w:r>
          </w:p>
          <w:p w:rsidR="009452B9" w:rsidRPr="009452B9" w:rsidRDefault="009452B9" w:rsidP="009452B9">
            <w:pPr>
              <w:jc w:val="both"/>
              <w:rPr>
                <w:rFonts w:eastAsia="Calibri"/>
                <w:color w:val="000000"/>
                <w:lang w:eastAsia="en-US"/>
              </w:rPr>
            </w:pPr>
            <w:r w:rsidRPr="009452B9">
              <w:rPr>
                <w:rFonts w:eastAsia="Calibri"/>
                <w:color w:val="000000"/>
                <w:lang w:eastAsia="en-US"/>
              </w:rPr>
              <w:t xml:space="preserve">girer. </w:t>
            </w:r>
          </w:p>
          <w:p w:rsidR="009452B9" w:rsidRPr="009452B9" w:rsidRDefault="009452B9" w:rsidP="009452B9">
            <w:pPr>
              <w:jc w:val="both"/>
              <w:rPr>
                <w:rFonts w:eastAsia="Calibri"/>
                <w:color w:val="000000"/>
                <w:lang w:eastAsia="en-US"/>
              </w:rPr>
            </w:pPr>
          </w:p>
        </w:tc>
      </w:tr>
    </w:tbl>
    <w:p w:rsidR="009452B9" w:rsidRPr="009452B9" w:rsidRDefault="009452B9" w:rsidP="009452B9">
      <w:pPr>
        <w:spacing w:after="160" w:line="256" w:lineRule="auto"/>
        <w:rPr>
          <w:rFonts w:eastAsia="Calibri"/>
          <w:lang w:eastAsia="en-US"/>
        </w:rPr>
      </w:pPr>
      <w:r w:rsidRPr="009452B9">
        <w:rPr>
          <w:rFonts w:eastAsia="Calibri"/>
          <w:lang w:eastAsia="en-US"/>
        </w:rPr>
        <w:br w:type="textWrapping" w:clear="all"/>
      </w:r>
    </w:p>
    <w:p w:rsidR="009452B9" w:rsidRPr="009452B9" w:rsidRDefault="009452B9" w:rsidP="009452B9">
      <w:pPr>
        <w:spacing w:after="160" w:line="256" w:lineRule="auto"/>
        <w:rPr>
          <w:rFonts w:eastAsia="Calibri"/>
          <w:lang w:eastAsia="en-US"/>
        </w:rPr>
      </w:pPr>
    </w:p>
    <w:p w:rsidR="009452B9" w:rsidRPr="009452B9" w:rsidRDefault="009452B9" w:rsidP="009452B9">
      <w:pPr>
        <w:spacing w:after="160" w:line="256" w:lineRule="auto"/>
        <w:rPr>
          <w:rFonts w:eastAsia="Calibri"/>
          <w:lang w:eastAsia="en-US"/>
        </w:rPr>
      </w:pPr>
    </w:p>
    <w:p w:rsidR="009452B9" w:rsidRPr="009452B9" w:rsidRDefault="009452B9" w:rsidP="009452B9">
      <w:pPr>
        <w:spacing w:after="160" w:line="256" w:lineRule="auto"/>
        <w:rPr>
          <w:rFonts w:eastAsia="Calibri"/>
          <w:lang w:eastAsia="en-US"/>
        </w:rPr>
      </w:pPr>
    </w:p>
    <w:p w:rsidR="009452B9" w:rsidRPr="009452B9" w:rsidRDefault="009452B9" w:rsidP="009452B9">
      <w:pPr>
        <w:spacing w:after="160" w:line="256" w:lineRule="auto"/>
        <w:rPr>
          <w:rFonts w:eastAsia="Calibri"/>
          <w:lang w:eastAsia="en-US"/>
        </w:rPr>
      </w:pPr>
    </w:p>
    <w:p w:rsidR="009452B9" w:rsidRPr="009452B9" w:rsidRDefault="009452B9" w:rsidP="009452B9">
      <w:pPr>
        <w:spacing w:after="160" w:line="256" w:lineRule="auto"/>
        <w:rPr>
          <w:rFonts w:eastAsia="Calibri"/>
          <w:lang w:eastAsia="en-US"/>
        </w:rPr>
      </w:pPr>
    </w:p>
    <w:p w:rsidR="009452B9" w:rsidRPr="009452B9" w:rsidRDefault="009452B9" w:rsidP="009452B9">
      <w:pPr>
        <w:spacing w:after="160" w:line="256" w:lineRule="auto"/>
        <w:rPr>
          <w:rFonts w:eastAsia="Calibri"/>
          <w:lang w:eastAsia="en-US"/>
        </w:rPr>
      </w:pPr>
    </w:p>
    <w:p w:rsidR="009452B9" w:rsidRPr="009452B9" w:rsidRDefault="009452B9" w:rsidP="009452B9">
      <w:pPr>
        <w:spacing w:after="160" w:line="256" w:lineRule="auto"/>
        <w:rPr>
          <w:rFonts w:eastAsia="Calibri"/>
          <w:lang w:eastAsia="en-US"/>
        </w:rPr>
      </w:pPr>
    </w:p>
    <w:p w:rsidR="009452B9" w:rsidRPr="009452B9" w:rsidRDefault="009452B9" w:rsidP="009452B9">
      <w:pPr>
        <w:tabs>
          <w:tab w:val="left" w:pos="1395"/>
        </w:tabs>
        <w:spacing w:after="160" w:line="256" w:lineRule="auto"/>
        <w:rPr>
          <w:rFonts w:eastAsia="Calibri"/>
          <w:lang w:eastAsia="en-US"/>
        </w:rPr>
      </w:pPr>
      <w:r w:rsidRPr="009452B9">
        <w:rPr>
          <w:rFonts w:eastAsia="Calibri"/>
          <w:lang w:eastAsia="en-US"/>
        </w:rPr>
        <w:tab/>
      </w:r>
    </w:p>
    <w:p w:rsidR="006C5BC8" w:rsidRDefault="006C5BC8"/>
    <w:sectPr w:rsidR="006C5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36DFF"/>
    <w:multiLevelType w:val="hybridMultilevel"/>
    <w:tmpl w:val="AAE8F49C"/>
    <w:lvl w:ilvl="0" w:tplc="2D9874C2">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640A2A55"/>
    <w:multiLevelType w:val="hybridMultilevel"/>
    <w:tmpl w:val="0A56BE72"/>
    <w:lvl w:ilvl="0" w:tplc="B534FD74">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98C3FC6"/>
    <w:multiLevelType w:val="hybridMultilevel"/>
    <w:tmpl w:val="0778F478"/>
    <w:lvl w:ilvl="0" w:tplc="F7367DC2">
      <w:start w:val="1"/>
      <w:numFmt w:val="lowerLetter"/>
      <w:pStyle w:val="List2"/>
      <w:lvlText w:val="%1)"/>
      <w:lvlJc w:val="left"/>
      <w:pPr>
        <w:tabs>
          <w:tab w:val="num" w:pos="1418"/>
        </w:tabs>
        <w:ind w:left="1418" w:hanging="567"/>
      </w:pPr>
      <w:rPr>
        <w:rFonts w:ascii="Verdana" w:hAnsi="Verdana" w:cs="Times New Roman" w:hint="default"/>
        <w:i w:val="0"/>
        <w:sz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1E"/>
    <w:rsid w:val="0007644B"/>
    <w:rsid w:val="001E0A41"/>
    <w:rsid w:val="0023022A"/>
    <w:rsid w:val="003C7AC2"/>
    <w:rsid w:val="0042247D"/>
    <w:rsid w:val="0042531E"/>
    <w:rsid w:val="00451C0A"/>
    <w:rsid w:val="004721C9"/>
    <w:rsid w:val="004C000C"/>
    <w:rsid w:val="0061014B"/>
    <w:rsid w:val="006C5BC8"/>
    <w:rsid w:val="0082466C"/>
    <w:rsid w:val="009452B9"/>
    <w:rsid w:val="00AD2646"/>
    <w:rsid w:val="00B2799C"/>
    <w:rsid w:val="00B74B8D"/>
    <w:rsid w:val="00D15B95"/>
    <w:rsid w:val="00D61345"/>
    <w:rsid w:val="00DA3183"/>
    <w:rsid w:val="00F37FF1"/>
    <w:rsid w:val="00F74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1E"/>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semiHidden/>
    <w:unhideWhenUsed/>
    <w:qFormat/>
    <w:rsid w:val="009452B9"/>
    <w:pPr>
      <w:keepNext/>
      <w:keepLines/>
      <w:spacing w:before="200"/>
      <w:outlineLvl w:val="2"/>
    </w:pPr>
    <w:rPr>
      <w:rFonts w:ascii="Calibri Light" w:hAnsi="Calibri Light"/>
      <w:color w:val="1F4D78"/>
      <w:lang w:eastAsia="en-US"/>
    </w:rPr>
  </w:style>
  <w:style w:type="paragraph" w:styleId="Heading4">
    <w:name w:val="heading 4"/>
    <w:basedOn w:val="Normal"/>
    <w:next w:val="Normal"/>
    <w:link w:val="Heading4Char"/>
    <w:semiHidden/>
    <w:unhideWhenUsed/>
    <w:qFormat/>
    <w:rsid w:val="009452B9"/>
    <w:pPr>
      <w:keepNext/>
      <w:overflowPunct w:val="0"/>
      <w:autoSpaceDE w:val="0"/>
      <w:autoSpaceDN w:val="0"/>
      <w:adjustRightInd w:val="0"/>
      <w:spacing w:after="120"/>
      <w:jc w:val="center"/>
      <w:outlineLvl w:val="3"/>
    </w:pPr>
    <w:rPr>
      <w:b/>
      <w:bCs/>
      <w:color w:val="FF0000"/>
      <w:lang w:val="en-US"/>
    </w:rPr>
  </w:style>
  <w:style w:type="paragraph" w:styleId="Heading5">
    <w:name w:val="heading 5"/>
    <w:basedOn w:val="Normal"/>
    <w:next w:val="Normal"/>
    <w:link w:val="Heading5Char"/>
    <w:semiHidden/>
    <w:unhideWhenUsed/>
    <w:qFormat/>
    <w:rsid w:val="009452B9"/>
    <w:pPr>
      <w:keepNext/>
      <w:shd w:val="clear" w:color="auto" w:fill="FFFFFF"/>
      <w:overflowPunct w:val="0"/>
      <w:autoSpaceDE w:val="0"/>
      <w:autoSpaceDN w:val="0"/>
      <w:adjustRightInd w:val="0"/>
      <w:spacing w:before="67" w:line="221" w:lineRule="exact"/>
      <w:ind w:right="10"/>
      <w:jc w:val="center"/>
      <w:outlineLvl w:val="4"/>
    </w:pPr>
    <w:rPr>
      <w:b/>
      <w:bCs/>
      <w:sz w:val="20"/>
      <w:szCs w:val="20"/>
    </w:rPr>
  </w:style>
  <w:style w:type="paragraph" w:styleId="Heading6">
    <w:name w:val="heading 6"/>
    <w:basedOn w:val="Normal"/>
    <w:next w:val="Normal"/>
    <w:link w:val="Heading6Char"/>
    <w:semiHidden/>
    <w:unhideWhenUsed/>
    <w:qFormat/>
    <w:rsid w:val="009452B9"/>
    <w:pPr>
      <w:keepNext/>
      <w:shd w:val="clear" w:color="auto" w:fill="FFFFFF"/>
      <w:overflowPunct w:val="0"/>
      <w:autoSpaceDE w:val="0"/>
      <w:autoSpaceDN w:val="0"/>
      <w:adjustRightInd w:val="0"/>
      <w:spacing w:after="120"/>
      <w:ind w:left="442" w:hanging="442"/>
      <w:jc w:val="center"/>
      <w:outlineLvl w:val="5"/>
    </w:pPr>
    <w:rPr>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531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FF1"/>
    <w:rPr>
      <w:rFonts w:ascii="Tahoma" w:hAnsi="Tahoma" w:cs="Tahoma"/>
      <w:sz w:val="16"/>
      <w:szCs w:val="16"/>
    </w:rPr>
  </w:style>
  <w:style w:type="character" w:customStyle="1" w:styleId="BalloonTextChar">
    <w:name w:val="Balloon Text Char"/>
    <w:basedOn w:val="DefaultParagraphFont"/>
    <w:link w:val="BalloonText"/>
    <w:uiPriority w:val="99"/>
    <w:semiHidden/>
    <w:rsid w:val="00F37FF1"/>
    <w:rPr>
      <w:rFonts w:ascii="Tahoma" w:eastAsia="Times New Roman" w:hAnsi="Tahoma" w:cs="Tahoma"/>
      <w:sz w:val="16"/>
      <w:szCs w:val="16"/>
      <w:lang w:eastAsia="tr-TR"/>
    </w:rPr>
  </w:style>
  <w:style w:type="paragraph" w:customStyle="1" w:styleId="Balk31">
    <w:name w:val="Başlık 31"/>
    <w:basedOn w:val="Normal"/>
    <w:next w:val="Normal"/>
    <w:semiHidden/>
    <w:unhideWhenUsed/>
    <w:qFormat/>
    <w:rsid w:val="009452B9"/>
    <w:pPr>
      <w:keepNext/>
      <w:keepLines/>
      <w:spacing w:before="40" w:line="256" w:lineRule="auto"/>
      <w:outlineLvl w:val="2"/>
    </w:pPr>
    <w:rPr>
      <w:rFonts w:ascii="Calibri Light" w:hAnsi="Calibri Light"/>
      <w:color w:val="1F4D78"/>
      <w:lang w:eastAsia="en-US"/>
    </w:rPr>
  </w:style>
  <w:style w:type="character" w:customStyle="1" w:styleId="Heading4Char">
    <w:name w:val="Heading 4 Char"/>
    <w:basedOn w:val="DefaultParagraphFont"/>
    <w:link w:val="Heading4"/>
    <w:semiHidden/>
    <w:rsid w:val="009452B9"/>
    <w:rPr>
      <w:rFonts w:ascii="Times New Roman" w:eastAsia="Times New Roman" w:hAnsi="Times New Roman" w:cs="Times New Roman"/>
      <w:b/>
      <w:bCs/>
      <w:color w:val="FF0000"/>
      <w:sz w:val="24"/>
      <w:szCs w:val="24"/>
      <w:lang w:val="en-US" w:eastAsia="tr-TR"/>
    </w:rPr>
  </w:style>
  <w:style w:type="character" w:customStyle="1" w:styleId="Heading5Char">
    <w:name w:val="Heading 5 Char"/>
    <w:basedOn w:val="DefaultParagraphFont"/>
    <w:link w:val="Heading5"/>
    <w:semiHidden/>
    <w:rsid w:val="009452B9"/>
    <w:rPr>
      <w:rFonts w:ascii="Times New Roman" w:eastAsia="Times New Roman" w:hAnsi="Times New Roman" w:cs="Times New Roman"/>
      <w:b/>
      <w:bCs/>
      <w:sz w:val="20"/>
      <w:szCs w:val="20"/>
      <w:shd w:val="clear" w:color="auto" w:fill="FFFFFF"/>
      <w:lang w:eastAsia="tr-TR"/>
    </w:rPr>
  </w:style>
  <w:style w:type="character" w:customStyle="1" w:styleId="Heading6Char">
    <w:name w:val="Heading 6 Char"/>
    <w:basedOn w:val="DefaultParagraphFont"/>
    <w:link w:val="Heading6"/>
    <w:semiHidden/>
    <w:rsid w:val="009452B9"/>
    <w:rPr>
      <w:rFonts w:ascii="Times New Roman" w:eastAsia="Times New Roman" w:hAnsi="Times New Roman" w:cs="Times New Roman"/>
      <w:b/>
      <w:bCs/>
      <w:color w:val="FF0000"/>
      <w:sz w:val="20"/>
      <w:szCs w:val="20"/>
      <w:shd w:val="clear" w:color="auto" w:fill="FFFFFF"/>
      <w:lang w:eastAsia="tr-TR"/>
    </w:rPr>
  </w:style>
  <w:style w:type="numbering" w:customStyle="1" w:styleId="ListeYok1">
    <w:name w:val="Liste Yok1"/>
    <w:next w:val="NoList"/>
    <w:uiPriority w:val="99"/>
    <w:semiHidden/>
    <w:unhideWhenUsed/>
    <w:rsid w:val="009452B9"/>
  </w:style>
  <w:style w:type="character" w:customStyle="1" w:styleId="Heading3Char">
    <w:name w:val="Heading 3 Char"/>
    <w:basedOn w:val="DefaultParagraphFont"/>
    <w:link w:val="Heading3"/>
    <w:semiHidden/>
    <w:rsid w:val="009452B9"/>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9452B9"/>
    <w:pPr>
      <w:spacing w:before="100" w:beforeAutospacing="1" w:after="100" w:afterAutospacing="1"/>
    </w:pPr>
  </w:style>
  <w:style w:type="paragraph" w:styleId="CommentText">
    <w:name w:val="annotation text"/>
    <w:basedOn w:val="Normal"/>
    <w:link w:val="CommentTextChar"/>
    <w:uiPriority w:val="99"/>
    <w:semiHidden/>
    <w:unhideWhenUsed/>
    <w:rsid w:val="009452B9"/>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9452B9"/>
    <w:rPr>
      <w:rFonts w:ascii="Calibri" w:eastAsia="Calibri" w:hAnsi="Calibri" w:cs="Times New Roman"/>
      <w:sz w:val="20"/>
      <w:szCs w:val="20"/>
    </w:rPr>
  </w:style>
  <w:style w:type="paragraph" w:styleId="Header">
    <w:name w:val="header"/>
    <w:basedOn w:val="Normal"/>
    <w:link w:val="HeaderChar"/>
    <w:uiPriority w:val="99"/>
    <w:semiHidden/>
    <w:unhideWhenUsed/>
    <w:rsid w:val="009452B9"/>
    <w:pPr>
      <w:tabs>
        <w:tab w:val="center" w:pos="4536"/>
        <w:tab w:val="right" w:pos="9072"/>
      </w:tabs>
      <w:spacing w:after="200" w:line="276" w:lineRule="auto"/>
    </w:pPr>
    <w:rPr>
      <w:rFonts w:ascii="Calibri" w:hAnsi="Calibri"/>
      <w:sz w:val="22"/>
      <w:szCs w:val="22"/>
    </w:rPr>
  </w:style>
  <w:style w:type="character" w:customStyle="1" w:styleId="HeaderChar">
    <w:name w:val="Header Char"/>
    <w:basedOn w:val="DefaultParagraphFont"/>
    <w:link w:val="Header"/>
    <w:uiPriority w:val="99"/>
    <w:semiHidden/>
    <w:rsid w:val="009452B9"/>
    <w:rPr>
      <w:rFonts w:ascii="Calibri" w:eastAsia="Times New Roman" w:hAnsi="Calibri" w:cs="Times New Roman"/>
      <w:lang w:eastAsia="tr-TR"/>
    </w:rPr>
  </w:style>
  <w:style w:type="paragraph" w:styleId="Footer">
    <w:name w:val="footer"/>
    <w:basedOn w:val="Normal"/>
    <w:link w:val="FooterChar"/>
    <w:uiPriority w:val="99"/>
    <w:semiHidden/>
    <w:unhideWhenUsed/>
    <w:rsid w:val="009452B9"/>
    <w:pPr>
      <w:tabs>
        <w:tab w:val="center" w:pos="4536"/>
        <w:tab w:val="right" w:pos="9072"/>
      </w:tabs>
      <w:spacing w:after="200" w:line="276" w:lineRule="auto"/>
    </w:pPr>
    <w:rPr>
      <w:rFonts w:ascii="Calibri" w:hAnsi="Calibri"/>
      <w:sz w:val="22"/>
      <w:szCs w:val="22"/>
    </w:rPr>
  </w:style>
  <w:style w:type="character" w:customStyle="1" w:styleId="FooterChar">
    <w:name w:val="Footer Char"/>
    <w:basedOn w:val="DefaultParagraphFont"/>
    <w:link w:val="Footer"/>
    <w:uiPriority w:val="99"/>
    <w:semiHidden/>
    <w:rsid w:val="009452B9"/>
    <w:rPr>
      <w:rFonts w:ascii="Calibri" w:eastAsia="Times New Roman" w:hAnsi="Calibri" w:cs="Times New Roman"/>
      <w:lang w:eastAsia="tr-TR"/>
    </w:rPr>
  </w:style>
  <w:style w:type="paragraph" w:styleId="List2">
    <w:name w:val="List 2"/>
    <w:basedOn w:val="Normal"/>
    <w:uiPriority w:val="99"/>
    <w:semiHidden/>
    <w:unhideWhenUsed/>
    <w:rsid w:val="009452B9"/>
    <w:pPr>
      <w:numPr>
        <w:numId w:val="1"/>
      </w:numPr>
      <w:spacing w:before="120" w:after="120"/>
      <w:jc w:val="both"/>
    </w:pPr>
    <w:rPr>
      <w:rFonts w:ascii="Verdana" w:hAnsi="Verdana"/>
      <w:sz w:val="20"/>
      <w:lang w:val="en-GB" w:eastAsia="en-US"/>
    </w:rPr>
  </w:style>
  <w:style w:type="paragraph" w:styleId="BodyText">
    <w:name w:val="Body Text"/>
    <w:basedOn w:val="Normal"/>
    <w:link w:val="BodyTextChar"/>
    <w:uiPriority w:val="99"/>
    <w:semiHidden/>
    <w:unhideWhenUsed/>
    <w:rsid w:val="009452B9"/>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semiHidden/>
    <w:rsid w:val="009452B9"/>
    <w:rPr>
      <w:rFonts w:ascii="Calibri" w:eastAsia="Times New Roman" w:hAnsi="Calibri" w:cs="Calibri"/>
      <w:lang w:eastAsia="tr-TR"/>
    </w:rPr>
  </w:style>
  <w:style w:type="paragraph" w:styleId="BodyText3">
    <w:name w:val="Body Text 3"/>
    <w:basedOn w:val="Normal"/>
    <w:link w:val="BodyText3Char"/>
    <w:uiPriority w:val="99"/>
    <w:semiHidden/>
    <w:unhideWhenUsed/>
    <w:rsid w:val="009452B9"/>
    <w:pPr>
      <w:shd w:val="clear" w:color="auto" w:fill="FFFFFF"/>
      <w:tabs>
        <w:tab w:val="left" w:pos="1339"/>
      </w:tabs>
      <w:overflowPunct w:val="0"/>
      <w:autoSpaceDE w:val="0"/>
      <w:autoSpaceDN w:val="0"/>
      <w:adjustRightInd w:val="0"/>
      <w:jc w:val="both"/>
    </w:pPr>
    <w:rPr>
      <w:color w:val="000000"/>
      <w:lang w:eastAsia="en-US"/>
    </w:rPr>
  </w:style>
  <w:style w:type="character" w:customStyle="1" w:styleId="BodyText3Char">
    <w:name w:val="Body Text 3 Char"/>
    <w:basedOn w:val="DefaultParagraphFont"/>
    <w:link w:val="BodyText3"/>
    <w:uiPriority w:val="99"/>
    <w:semiHidden/>
    <w:rsid w:val="009452B9"/>
    <w:rPr>
      <w:rFonts w:ascii="Times New Roman" w:eastAsia="Times New Roman" w:hAnsi="Times New Roman" w:cs="Times New Roman"/>
      <w:color w:val="000000"/>
      <w:sz w:val="24"/>
      <w:szCs w:val="24"/>
      <w:shd w:val="clear" w:color="auto" w:fill="FFFFFF"/>
    </w:rPr>
  </w:style>
  <w:style w:type="character" w:customStyle="1" w:styleId="PlainTextChar">
    <w:name w:val="Plain Text Char"/>
    <w:aliases w:val="Char Char"/>
    <w:basedOn w:val="DefaultParagraphFont"/>
    <w:link w:val="PlainText"/>
    <w:semiHidden/>
    <w:locked/>
    <w:rsid w:val="009452B9"/>
    <w:rPr>
      <w:rFonts w:ascii="Courier New" w:eastAsia="Times New Roman" w:hAnsi="Courier New" w:cs="Times New Roman"/>
      <w:sz w:val="20"/>
      <w:szCs w:val="20"/>
    </w:rPr>
  </w:style>
  <w:style w:type="paragraph" w:styleId="PlainText">
    <w:name w:val="Plain Text"/>
    <w:aliases w:val="Char"/>
    <w:basedOn w:val="Normal"/>
    <w:link w:val="PlainTextChar"/>
    <w:semiHidden/>
    <w:unhideWhenUsed/>
    <w:rsid w:val="009452B9"/>
    <w:rPr>
      <w:rFonts w:ascii="Courier New" w:hAnsi="Courier New"/>
      <w:sz w:val="20"/>
      <w:szCs w:val="20"/>
      <w:lang w:eastAsia="en-US"/>
    </w:rPr>
  </w:style>
  <w:style w:type="character" w:customStyle="1" w:styleId="DzMetinChar1">
    <w:name w:val="Düz Metin Char1"/>
    <w:aliases w:val="Char Char1"/>
    <w:basedOn w:val="DefaultParagraphFont"/>
    <w:semiHidden/>
    <w:rsid w:val="009452B9"/>
    <w:rPr>
      <w:rFonts w:ascii="Consolas" w:eastAsia="Times New Roman" w:hAnsi="Consolas" w:cs="Times New Roman"/>
      <w:sz w:val="21"/>
      <w:szCs w:val="21"/>
      <w:lang w:eastAsia="tr-TR"/>
    </w:rPr>
  </w:style>
  <w:style w:type="paragraph" w:styleId="CommentSubject">
    <w:name w:val="annotation subject"/>
    <w:basedOn w:val="CommentText"/>
    <w:next w:val="CommentText"/>
    <w:link w:val="CommentSubjectChar"/>
    <w:uiPriority w:val="99"/>
    <w:semiHidden/>
    <w:unhideWhenUsed/>
    <w:rsid w:val="009452B9"/>
    <w:rPr>
      <w:b/>
      <w:bCs/>
    </w:rPr>
  </w:style>
  <w:style w:type="character" w:customStyle="1" w:styleId="CommentSubjectChar">
    <w:name w:val="Comment Subject Char"/>
    <w:basedOn w:val="CommentTextChar"/>
    <w:link w:val="CommentSubject"/>
    <w:uiPriority w:val="99"/>
    <w:semiHidden/>
    <w:rsid w:val="009452B9"/>
    <w:rPr>
      <w:rFonts w:ascii="Calibri" w:eastAsia="Calibri" w:hAnsi="Calibri" w:cs="Times New Roman"/>
      <w:b/>
      <w:bCs/>
      <w:sz w:val="20"/>
      <w:szCs w:val="20"/>
    </w:rPr>
  </w:style>
  <w:style w:type="paragraph" w:styleId="NoSpacing">
    <w:name w:val="No Spacing"/>
    <w:uiPriority w:val="1"/>
    <w:qFormat/>
    <w:rsid w:val="009452B9"/>
    <w:pPr>
      <w:spacing w:after="0" w:line="240" w:lineRule="auto"/>
    </w:pPr>
    <w:rPr>
      <w:rFonts w:ascii="Calibri" w:eastAsia="Calibri" w:hAnsi="Calibri" w:cs="Times New Roman"/>
    </w:rPr>
  </w:style>
  <w:style w:type="paragraph" w:styleId="ListParagraph">
    <w:name w:val="List Paragraph"/>
    <w:basedOn w:val="Normal"/>
    <w:uiPriority w:val="34"/>
    <w:qFormat/>
    <w:rsid w:val="009452B9"/>
    <w:pPr>
      <w:spacing w:after="160" w:line="256" w:lineRule="auto"/>
      <w:ind w:left="720"/>
      <w:contextualSpacing/>
    </w:pPr>
    <w:rPr>
      <w:rFonts w:ascii="Calibri" w:eastAsia="Calibri" w:hAnsi="Calibri"/>
      <w:sz w:val="22"/>
      <w:szCs w:val="22"/>
      <w:lang w:eastAsia="en-US"/>
    </w:rPr>
  </w:style>
  <w:style w:type="paragraph" w:customStyle="1" w:styleId="NoSpacing1">
    <w:name w:val="No Spacing1"/>
    <w:uiPriority w:val="99"/>
    <w:qFormat/>
    <w:rsid w:val="009452B9"/>
    <w:pPr>
      <w:spacing w:after="0" w:line="240" w:lineRule="auto"/>
    </w:pPr>
    <w:rPr>
      <w:rFonts w:ascii="Calibri" w:eastAsia="Times New Roman" w:hAnsi="Calibri" w:cs="Calibri"/>
      <w:lang w:eastAsia="tr-TR"/>
    </w:rPr>
  </w:style>
  <w:style w:type="paragraph" w:customStyle="1" w:styleId="Default">
    <w:name w:val="Default"/>
    <w:uiPriority w:val="99"/>
    <w:rsid w:val="009452B9"/>
    <w:pPr>
      <w:autoSpaceDE w:val="0"/>
      <w:autoSpaceDN w:val="0"/>
      <w:adjustRightInd w:val="0"/>
      <w:spacing w:after="0" w:line="240" w:lineRule="auto"/>
    </w:pPr>
    <w:rPr>
      <w:rFonts w:ascii="Verdana" w:eastAsia="Calibri" w:hAnsi="Verdana" w:cs="Verdana"/>
      <w:color w:val="000000"/>
      <w:sz w:val="24"/>
      <w:szCs w:val="24"/>
      <w:lang w:val="en-US"/>
    </w:rPr>
  </w:style>
  <w:style w:type="paragraph" w:customStyle="1" w:styleId="Style1">
    <w:name w:val="Style1"/>
    <w:basedOn w:val="Normal"/>
    <w:uiPriority w:val="99"/>
    <w:rsid w:val="009452B9"/>
    <w:pPr>
      <w:spacing w:after="200" w:line="276" w:lineRule="auto"/>
      <w:jc w:val="both"/>
    </w:pPr>
    <w:rPr>
      <w:b/>
      <w:bCs/>
      <w:i/>
      <w:iCs/>
      <w:strike/>
    </w:rPr>
  </w:style>
  <w:style w:type="paragraph" w:customStyle="1" w:styleId="Teknik4">
    <w:name w:val="Teknik 4"/>
    <w:uiPriority w:val="99"/>
    <w:rsid w:val="009452B9"/>
    <w:pPr>
      <w:tabs>
        <w:tab w:val="left" w:pos="567"/>
      </w:tabs>
      <w:spacing w:after="0" w:line="240" w:lineRule="auto"/>
    </w:pPr>
    <w:rPr>
      <w:rFonts w:ascii="Times New Roman" w:eastAsia="Times New Roman" w:hAnsi="Times New Roman" w:cs="Times New Roman"/>
      <w:b/>
      <w:bCs/>
      <w:sz w:val="24"/>
      <w:szCs w:val="20"/>
      <w:lang w:eastAsia="tr-TR"/>
    </w:rPr>
  </w:style>
  <w:style w:type="character" w:styleId="CommentReference">
    <w:name w:val="annotation reference"/>
    <w:basedOn w:val="DefaultParagraphFont"/>
    <w:uiPriority w:val="99"/>
    <w:semiHidden/>
    <w:unhideWhenUsed/>
    <w:rsid w:val="009452B9"/>
    <w:rPr>
      <w:sz w:val="16"/>
      <w:szCs w:val="16"/>
    </w:rPr>
  </w:style>
  <w:style w:type="table" w:customStyle="1" w:styleId="TabloKlavuzu1">
    <w:name w:val="Tablo Kılavuzu1"/>
    <w:basedOn w:val="TableNormal"/>
    <w:next w:val="TableGrid"/>
    <w:rsid w:val="00945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1">
    <w:name w:val="Başlık 3 Char1"/>
    <w:basedOn w:val="DefaultParagraphFont"/>
    <w:uiPriority w:val="9"/>
    <w:semiHidden/>
    <w:rsid w:val="009452B9"/>
    <w:rPr>
      <w:rFonts w:asciiTheme="majorHAnsi" w:eastAsiaTheme="majorEastAsia" w:hAnsiTheme="majorHAnsi" w:cstheme="majorBidi"/>
      <w:b/>
      <w:bCs/>
      <w:color w:val="4F81BD" w:themeColor="accent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1E"/>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semiHidden/>
    <w:unhideWhenUsed/>
    <w:qFormat/>
    <w:rsid w:val="009452B9"/>
    <w:pPr>
      <w:keepNext/>
      <w:keepLines/>
      <w:spacing w:before="200"/>
      <w:outlineLvl w:val="2"/>
    </w:pPr>
    <w:rPr>
      <w:rFonts w:ascii="Calibri Light" w:hAnsi="Calibri Light"/>
      <w:color w:val="1F4D78"/>
      <w:lang w:eastAsia="en-US"/>
    </w:rPr>
  </w:style>
  <w:style w:type="paragraph" w:styleId="Heading4">
    <w:name w:val="heading 4"/>
    <w:basedOn w:val="Normal"/>
    <w:next w:val="Normal"/>
    <w:link w:val="Heading4Char"/>
    <w:semiHidden/>
    <w:unhideWhenUsed/>
    <w:qFormat/>
    <w:rsid w:val="009452B9"/>
    <w:pPr>
      <w:keepNext/>
      <w:overflowPunct w:val="0"/>
      <w:autoSpaceDE w:val="0"/>
      <w:autoSpaceDN w:val="0"/>
      <w:adjustRightInd w:val="0"/>
      <w:spacing w:after="120"/>
      <w:jc w:val="center"/>
      <w:outlineLvl w:val="3"/>
    </w:pPr>
    <w:rPr>
      <w:b/>
      <w:bCs/>
      <w:color w:val="FF0000"/>
      <w:lang w:val="en-US"/>
    </w:rPr>
  </w:style>
  <w:style w:type="paragraph" w:styleId="Heading5">
    <w:name w:val="heading 5"/>
    <w:basedOn w:val="Normal"/>
    <w:next w:val="Normal"/>
    <w:link w:val="Heading5Char"/>
    <w:semiHidden/>
    <w:unhideWhenUsed/>
    <w:qFormat/>
    <w:rsid w:val="009452B9"/>
    <w:pPr>
      <w:keepNext/>
      <w:shd w:val="clear" w:color="auto" w:fill="FFFFFF"/>
      <w:overflowPunct w:val="0"/>
      <w:autoSpaceDE w:val="0"/>
      <w:autoSpaceDN w:val="0"/>
      <w:adjustRightInd w:val="0"/>
      <w:spacing w:before="67" w:line="221" w:lineRule="exact"/>
      <w:ind w:right="10"/>
      <w:jc w:val="center"/>
      <w:outlineLvl w:val="4"/>
    </w:pPr>
    <w:rPr>
      <w:b/>
      <w:bCs/>
      <w:sz w:val="20"/>
      <w:szCs w:val="20"/>
    </w:rPr>
  </w:style>
  <w:style w:type="paragraph" w:styleId="Heading6">
    <w:name w:val="heading 6"/>
    <w:basedOn w:val="Normal"/>
    <w:next w:val="Normal"/>
    <w:link w:val="Heading6Char"/>
    <w:semiHidden/>
    <w:unhideWhenUsed/>
    <w:qFormat/>
    <w:rsid w:val="009452B9"/>
    <w:pPr>
      <w:keepNext/>
      <w:shd w:val="clear" w:color="auto" w:fill="FFFFFF"/>
      <w:overflowPunct w:val="0"/>
      <w:autoSpaceDE w:val="0"/>
      <w:autoSpaceDN w:val="0"/>
      <w:adjustRightInd w:val="0"/>
      <w:spacing w:after="120"/>
      <w:ind w:left="442" w:hanging="442"/>
      <w:jc w:val="center"/>
      <w:outlineLvl w:val="5"/>
    </w:pPr>
    <w:rPr>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531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FF1"/>
    <w:rPr>
      <w:rFonts w:ascii="Tahoma" w:hAnsi="Tahoma" w:cs="Tahoma"/>
      <w:sz w:val="16"/>
      <w:szCs w:val="16"/>
    </w:rPr>
  </w:style>
  <w:style w:type="character" w:customStyle="1" w:styleId="BalloonTextChar">
    <w:name w:val="Balloon Text Char"/>
    <w:basedOn w:val="DefaultParagraphFont"/>
    <w:link w:val="BalloonText"/>
    <w:uiPriority w:val="99"/>
    <w:semiHidden/>
    <w:rsid w:val="00F37FF1"/>
    <w:rPr>
      <w:rFonts w:ascii="Tahoma" w:eastAsia="Times New Roman" w:hAnsi="Tahoma" w:cs="Tahoma"/>
      <w:sz w:val="16"/>
      <w:szCs w:val="16"/>
      <w:lang w:eastAsia="tr-TR"/>
    </w:rPr>
  </w:style>
  <w:style w:type="paragraph" w:customStyle="1" w:styleId="Balk31">
    <w:name w:val="Başlık 31"/>
    <w:basedOn w:val="Normal"/>
    <w:next w:val="Normal"/>
    <w:semiHidden/>
    <w:unhideWhenUsed/>
    <w:qFormat/>
    <w:rsid w:val="009452B9"/>
    <w:pPr>
      <w:keepNext/>
      <w:keepLines/>
      <w:spacing w:before="40" w:line="256" w:lineRule="auto"/>
      <w:outlineLvl w:val="2"/>
    </w:pPr>
    <w:rPr>
      <w:rFonts w:ascii="Calibri Light" w:hAnsi="Calibri Light"/>
      <w:color w:val="1F4D78"/>
      <w:lang w:eastAsia="en-US"/>
    </w:rPr>
  </w:style>
  <w:style w:type="character" w:customStyle="1" w:styleId="Heading4Char">
    <w:name w:val="Heading 4 Char"/>
    <w:basedOn w:val="DefaultParagraphFont"/>
    <w:link w:val="Heading4"/>
    <w:semiHidden/>
    <w:rsid w:val="009452B9"/>
    <w:rPr>
      <w:rFonts w:ascii="Times New Roman" w:eastAsia="Times New Roman" w:hAnsi="Times New Roman" w:cs="Times New Roman"/>
      <w:b/>
      <w:bCs/>
      <w:color w:val="FF0000"/>
      <w:sz w:val="24"/>
      <w:szCs w:val="24"/>
      <w:lang w:val="en-US" w:eastAsia="tr-TR"/>
    </w:rPr>
  </w:style>
  <w:style w:type="character" w:customStyle="1" w:styleId="Heading5Char">
    <w:name w:val="Heading 5 Char"/>
    <w:basedOn w:val="DefaultParagraphFont"/>
    <w:link w:val="Heading5"/>
    <w:semiHidden/>
    <w:rsid w:val="009452B9"/>
    <w:rPr>
      <w:rFonts w:ascii="Times New Roman" w:eastAsia="Times New Roman" w:hAnsi="Times New Roman" w:cs="Times New Roman"/>
      <w:b/>
      <w:bCs/>
      <w:sz w:val="20"/>
      <w:szCs w:val="20"/>
      <w:shd w:val="clear" w:color="auto" w:fill="FFFFFF"/>
      <w:lang w:eastAsia="tr-TR"/>
    </w:rPr>
  </w:style>
  <w:style w:type="character" w:customStyle="1" w:styleId="Heading6Char">
    <w:name w:val="Heading 6 Char"/>
    <w:basedOn w:val="DefaultParagraphFont"/>
    <w:link w:val="Heading6"/>
    <w:semiHidden/>
    <w:rsid w:val="009452B9"/>
    <w:rPr>
      <w:rFonts w:ascii="Times New Roman" w:eastAsia="Times New Roman" w:hAnsi="Times New Roman" w:cs="Times New Roman"/>
      <w:b/>
      <w:bCs/>
      <w:color w:val="FF0000"/>
      <w:sz w:val="20"/>
      <w:szCs w:val="20"/>
      <w:shd w:val="clear" w:color="auto" w:fill="FFFFFF"/>
      <w:lang w:eastAsia="tr-TR"/>
    </w:rPr>
  </w:style>
  <w:style w:type="numbering" w:customStyle="1" w:styleId="ListeYok1">
    <w:name w:val="Liste Yok1"/>
    <w:next w:val="NoList"/>
    <w:uiPriority w:val="99"/>
    <w:semiHidden/>
    <w:unhideWhenUsed/>
    <w:rsid w:val="009452B9"/>
  </w:style>
  <w:style w:type="character" w:customStyle="1" w:styleId="Heading3Char">
    <w:name w:val="Heading 3 Char"/>
    <w:basedOn w:val="DefaultParagraphFont"/>
    <w:link w:val="Heading3"/>
    <w:semiHidden/>
    <w:rsid w:val="009452B9"/>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9452B9"/>
    <w:pPr>
      <w:spacing w:before="100" w:beforeAutospacing="1" w:after="100" w:afterAutospacing="1"/>
    </w:pPr>
  </w:style>
  <w:style w:type="paragraph" w:styleId="CommentText">
    <w:name w:val="annotation text"/>
    <w:basedOn w:val="Normal"/>
    <w:link w:val="CommentTextChar"/>
    <w:uiPriority w:val="99"/>
    <w:semiHidden/>
    <w:unhideWhenUsed/>
    <w:rsid w:val="009452B9"/>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9452B9"/>
    <w:rPr>
      <w:rFonts w:ascii="Calibri" w:eastAsia="Calibri" w:hAnsi="Calibri" w:cs="Times New Roman"/>
      <w:sz w:val="20"/>
      <w:szCs w:val="20"/>
    </w:rPr>
  </w:style>
  <w:style w:type="paragraph" w:styleId="Header">
    <w:name w:val="header"/>
    <w:basedOn w:val="Normal"/>
    <w:link w:val="HeaderChar"/>
    <w:uiPriority w:val="99"/>
    <w:semiHidden/>
    <w:unhideWhenUsed/>
    <w:rsid w:val="009452B9"/>
    <w:pPr>
      <w:tabs>
        <w:tab w:val="center" w:pos="4536"/>
        <w:tab w:val="right" w:pos="9072"/>
      </w:tabs>
      <w:spacing w:after="200" w:line="276" w:lineRule="auto"/>
    </w:pPr>
    <w:rPr>
      <w:rFonts w:ascii="Calibri" w:hAnsi="Calibri"/>
      <w:sz w:val="22"/>
      <w:szCs w:val="22"/>
    </w:rPr>
  </w:style>
  <w:style w:type="character" w:customStyle="1" w:styleId="HeaderChar">
    <w:name w:val="Header Char"/>
    <w:basedOn w:val="DefaultParagraphFont"/>
    <w:link w:val="Header"/>
    <w:uiPriority w:val="99"/>
    <w:semiHidden/>
    <w:rsid w:val="009452B9"/>
    <w:rPr>
      <w:rFonts w:ascii="Calibri" w:eastAsia="Times New Roman" w:hAnsi="Calibri" w:cs="Times New Roman"/>
      <w:lang w:eastAsia="tr-TR"/>
    </w:rPr>
  </w:style>
  <w:style w:type="paragraph" w:styleId="Footer">
    <w:name w:val="footer"/>
    <w:basedOn w:val="Normal"/>
    <w:link w:val="FooterChar"/>
    <w:uiPriority w:val="99"/>
    <w:semiHidden/>
    <w:unhideWhenUsed/>
    <w:rsid w:val="009452B9"/>
    <w:pPr>
      <w:tabs>
        <w:tab w:val="center" w:pos="4536"/>
        <w:tab w:val="right" w:pos="9072"/>
      </w:tabs>
      <w:spacing w:after="200" w:line="276" w:lineRule="auto"/>
    </w:pPr>
    <w:rPr>
      <w:rFonts w:ascii="Calibri" w:hAnsi="Calibri"/>
      <w:sz w:val="22"/>
      <w:szCs w:val="22"/>
    </w:rPr>
  </w:style>
  <w:style w:type="character" w:customStyle="1" w:styleId="FooterChar">
    <w:name w:val="Footer Char"/>
    <w:basedOn w:val="DefaultParagraphFont"/>
    <w:link w:val="Footer"/>
    <w:uiPriority w:val="99"/>
    <w:semiHidden/>
    <w:rsid w:val="009452B9"/>
    <w:rPr>
      <w:rFonts w:ascii="Calibri" w:eastAsia="Times New Roman" w:hAnsi="Calibri" w:cs="Times New Roman"/>
      <w:lang w:eastAsia="tr-TR"/>
    </w:rPr>
  </w:style>
  <w:style w:type="paragraph" w:styleId="List2">
    <w:name w:val="List 2"/>
    <w:basedOn w:val="Normal"/>
    <w:uiPriority w:val="99"/>
    <w:semiHidden/>
    <w:unhideWhenUsed/>
    <w:rsid w:val="009452B9"/>
    <w:pPr>
      <w:numPr>
        <w:numId w:val="1"/>
      </w:numPr>
      <w:spacing w:before="120" w:after="120"/>
      <w:jc w:val="both"/>
    </w:pPr>
    <w:rPr>
      <w:rFonts w:ascii="Verdana" w:hAnsi="Verdana"/>
      <w:sz w:val="20"/>
      <w:lang w:val="en-GB" w:eastAsia="en-US"/>
    </w:rPr>
  </w:style>
  <w:style w:type="paragraph" w:styleId="BodyText">
    <w:name w:val="Body Text"/>
    <w:basedOn w:val="Normal"/>
    <w:link w:val="BodyTextChar"/>
    <w:uiPriority w:val="99"/>
    <w:semiHidden/>
    <w:unhideWhenUsed/>
    <w:rsid w:val="009452B9"/>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semiHidden/>
    <w:rsid w:val="009452B9"/>
    <w:rPr>
      <w:rFonts w:ascii="Calibri" w:eastAsia="Times New Roman" w:hAnsi="Calibri" w:cs="Calibri"/>
      <w:lang w:eastAsia="tr-TR"/>
    </w:rPr>
  </w:style>
  <w:style w:type="paragraph" w:styleId="BodyText3">
    <w:name w:val="Body Text 3"/>
    <w:basedOn w:val="Normal"/>
    <w:link w:val="BodyText3Char"/>
    <w:uiPriority w:val="99"/>
    <w:semiHidden/>
    <w:unhideWhenUsed/>
    <w:rsid w:val="009452B9"/>
    <w:pPr>
      <w:shd w:val="clear" w:color="auto" w:fill="FFFFFF"/>
      <w:tabs>
        <w:tab w:val="left" w:pos="1339"/>
      </w:tabs>
      <w:overflowPunct w:val="0"/>
      <w:autoSpaceDE w:val="0"/>
      <w:autoSpaceDN w:val="0"/>
      <w:adjustRightInd w:val="0"/>
      <w:jc w:val="both"/>
    </w:pPr>
    <w:rPr>
      <w:color w:val="000000"/>
      <w:lang w:eastAsia="en-US"/>
    </w:rPr>
  </w:style>
  <w:style w:type="character" w:customStyle="1" w:styleId="BodyText3Char">
    <w:name w:val="Body Text 3 Char"/>
    <w:basedOn w:val="DefaultParagraphFont"/>
    <w:link w:val="BodyText3"/>
    <w:uiPriority w:val="99"/>
    <w:semiHidden/>
    <w:rsid w:val="009452B9"/>
    <w:rPr>
      <w:rFonts w:ascii="Times New Roman" w:eastAsia="Times New Roman" w:hAnsi="Times New Roman" w:cs="Times New Roman"/>
      <w:color w:val="000000"/>
      <w:sz w:val="24"/>
      <w:szCs w:val="24"/>
      <w:shd w:val="clear" w:color="auto" w:fill="FFFFFF"/>
    </w:rPr>
  </w:style>
  <w:style w:type="character" w:customStyle="1" w:styleId="PlainTextChar">
    <w:name w:val="Plain Text Char"/>
    <w:aliases w:val="Char Char"/>
    <w:basedOn w:val="DefaultParagraphFont"/>
    <w:link w:val="PlainText"/>
    <w:semiHidden/>
    <w:locked/>
    <w:rsid w:val="009452B9"/>
    <w:rPr>
      <w:rFonts w:ascii="Courier New" w:eastAsia="Times New Roman" w:hAnsi="Courier New" w:cs="Times New Roman"/>
      <w:sz w:val="20"/>
      <w:szCs w:val="20"/>
    </w:rPr>
  </w:style>
  <w:style w:type="paragraph" w:styleId="PlainText">
    <w:name w:val="Plain Text"/>
    <w:aliases w:val="Char"/>
    <w:basedOn w:val="Normal"/>
    <w:link w:val="PlainTextChar"/>
    <w:semiHidden/>
    <w:unhideWhenUsed/>
    <w:rsid w:val="009452B9"/>
    <w:rPr>
      <w:rFonts w:ascii="Courier New" w:hAnsi="Courier New"/>
      <w:sz w:val="20"/>
      <w:szCs w:val="20"/>
      <w:lang w:eastAsia="en-US"/>
    </w:rPr>
  </w:style>
  <w:style w:type="character" w:customStyle="1" w:styleId="DzMetinChar1">
    <w:name w:val="Düz Metin Char1"/>
    <w:aliases w:val="Char Char1"/>
    <w:basedOn w:val="DefaultParagraphFont"/>
    <w:semiHidden/>
    <w:rsid w:val="009452B9"/>
    <w:rPr>
      <w:rFonts w:ascii="Consolas" w:eastAsia="Times New Roman" w:hAnsi="Consolas" w:cs="Times New Roman"/>
      <w:sz w:val="21"/>
      <w:szCs w:val="21"/>
      <w:lang w:eastAsia="tr-TR"/>
    </w:rPr>
  </w:style>
  <w:style w:type="paragraph" w:styleId="CommentSubject">
    <w:name w:val="annotation subject"/>
    <w:basedOn w:val="CommentText"/>
    <w:next w:val="CommentText"/>
    <w:link w:val="CommentSubjectChar"/>
    <w:uiPriority w:val="99"/>
    <w:semiHidden/>
    <w:unhideWhenUsed/>
    <w:rsid w:val="009452B9"/>
    <w:rPr>
      <w:b/>
      <w:bCs/>
    </w:rPr>
  </w:style>
  <w:style w:type="character" w:customStyle="1" w:styleId="CommentSubjectChar">
    <w:name w:val="Comment Subject Char"/>
    <w:basedOn w:val="CommentTextChar"/>
    <w:link w:val="CommentSubject"/>
    <w:uiPriority w:val="99"/>
    <w:semiHidden/>
    <w:rsid w:val="009452B9"/>
    <w:rPr>
      <w:rFonts w:ascii="Calibri" w:eastAsia="Calibri" w:hAnsi="Calibri" w:cs="Times New Roman"/>
      <w:b/>
      <w:bCs/>
      <w:sz w:val="20"/>
      <w:szCs w:val="20"/>
    </w:rPr>
  </w:style>
  <w:style w:type="paragraph" w:styleId="NoSpacing">
    <w:name w:val="No Spacing"/>
    <w:uiPriority w:val="1"/>
    <w:qFormat/>
    <w:rsid w:val="009452B9"/>
    <w:pPr>
      <w:spacing w:after="0" w:line="240" w:lineRule="auto"/>
    </w:pPr>
    <w:rPr>
      <w:rFonts w:ascii="Calibri" w:eastAsia="Calibri" w:hAnsi="Calibri" w:cs="Times New Roman"/>
    </w:rPr>
  </w:style>
  <w:style w:type="paragraph" w:styleId="ListParagraph">
    <w:name w:val="List Paragraph"/>
    <w:basedOn w:val="Normal"/>
    <w:uiPriority w:val="34"/>
    <w:qFormat/>
    <w:rsid w:val="009452B9"/>
    <w:pPr>
      <w:spacing w:after="160" w:line="256" w:lineRule="auto"/>
      <w:ind w:left="720"/>
      <w:contextualSpacing/>
    </w:pPr>
    <w:rPr>
      <w:rFonts w:ascii="Calibri" w:eastAsia="Calibri" w:hAnsi="Calibri"/>
      <w:sz w:val="22"/>
      <w:szCs w:val="22"/>
      <w:lang w:eastAsia="en-US"/>
    </w:rPr>
  </w:style>
  <w:style w:type="paragraph" w:customStyle="1" w:styleId="NoSpacing1">
    <w:name w:val="No Spacing1"/>
    <w:uiPriority w:val="99"/>
    <w:qFormat/>
    <w:rsid w:val="009452B9"/>
    <w:pPr>
      <w:spacing w:after="0" w:line="240" w:lineRule="auto"/>
    </w:pPr>
    <w:rPr>
      <w:rFonts w:ascii="Calibri" w:eastAsia="Times New Roman" w:hAnsi="Calibri" w:cs="Calibri"/>
      <w:lang w:eastAsia="tr-TR"/>
    </w:rPr>
  </w:style>
  <w:style w:type="paragraph" w:customStyle="1" w:styleId="Default">
    <w:name w:val="Default"/>
    <w:uiPriority w:val="99"/>
    <w:rsid w:val="009452B9"/>
    <w:pPr>
      <w:autoSpaceDE w:val="0"/>
      <w:autoSpaceDN w:val="0"/>
      <w:adjustRightInd w:val="0"/>
      <w:spacing w:after="0" w:line="240" w:lineRule="auto"/>
    </w:pPr>
    <w:rPr>
      <w:rFonts w:ascii="Verdana" w:eastAsia="Calibri" w:hAnsi="Verdana" w:cs="Verdana"/>
      <w:color w:val="000000"/>
      <w:sz w:val="24"/>
      <w:szCs w:val="24"/>
      <w:lang w:val="en-US"/>
    </w:rPr>
  </w:style>
  <w:style w:type="paragraph" w:customStyle="1" w:styleId="Style1">
    <w:name w:val="Style1"/>
    <w:basedOn w:val="Normal"/>
    <w:uiPriority w:val="99"/>
    <w:rsid w:val="009452B9"/>
    <w:pPr>
      <w:spacing w:after="200" w:line="276" w:lineRule="auto"/>
      <w:jc w:val="both"/>
    </w:pPr>
    <w:rPr>
      <w:b/>
      <w:bCs/>
      <w:i/>
      <w:iCs/>
      <w:strike/>
    </w:rPr>
  </w:style>
  <w:style w:type="paragraph" w:customStyle="1" w:styleId="Teknik4">
    <w:name w:val="Teknik 4"/>
    <w:uiPriority w:val="99"/>
    <w:rsid w:val="009452B9"/>
    <w:pPr>
      <w:tabs>
        <w:tab w:val="left" w:pos="567"/>
      </w:tabs>
      <w:spacing w:after="0" w:line="240" w:lineRule="auto"/>
    </w:pPr>
    <w:rPr>
      <w:rFonts w:ascii="Times New Roman" w:eastAsia="Times New Roman" w:hAnsi="Times New Roman" w:cs="Times New Roman"/>
      <w:b/>
      <w:bCs/>
      <w:sz w:val="24"/>
      <w:szCs w:val="20"/>
      <w:lang w:eastAsia="tr-TR"/>
    </w:rPr>
  </w:style>
  <w:style w:type="character" w:styleId="CommentReference">
    <w:name w:val="annotation reference"/>
    <w:basedOn w:val="DefaultParagraphFont"/>
    <w:uiPriority w:val="99"/>
    <w:semiHidden/>
    <w:unhideWhenUsed/>
    <w:rsid w:val="009452B9"/>
    <w:rPr>
      <w:sz w:val="16"/>
      <w:szCs w:val="16"/>
    </w:rPr>
  </w:style>
  <w:style w:type="table" w:customStyle="1" w:styleId="TabloKlavuzu1">
    <w:name w:val="Tablo Kılavuzu1"/>
    <w:basedOn w:val="TableNormal"/>
    <w:next w:val="TableGrid"/>
    <w:rsid w:val="00945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1">
    <w:name w:val="Başlık 3 Char1"/>
    <w:basedOn w:val="DefaultParagraphFont"/>
    <w:uiPriority w:val="9"/>
    <w:semiHidden/>
    <w:rsid w:val="009452B9"/>
    <w:rPr>
      <w:rFonts w:asciiTheme="majorHAnsi" w:eastAsiaTheme="majorEastAsia" w:hAnsiTheme="majorHAnsi" w:cstheme="majorBidi"/>
      <w:b/>
      <w:b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60332">
      <w:bodyDiv w:val="1"/>
      <w:marLeft w:val="0"/>
      <w:marRight w:val="0"/>
      <w:marTop w:val="0"/>
      <w:marBottom w:val="0"/>
      <w:divBdr>
        <w:top w:val="none" w:sz="0" w:space="0" w:color="auto"/>
        <w:left w:val="none" w:sz="0" w:space="0" w:color="auto"/>
        <w:bottom w:val="none" w:sz="0" w:space="0" w:color="auto"/>
        <w:right w:val="none" w:sz="0" w:space="0" w:color="auto"/>
      </w:divBdr>
    </w:div>
    <w:div w:id="1205480447">
      <w:bodyDiv w:val="1"/>
      <w:marLeft w:val="0"/>
      <w:marRight w:val="0"/>
      <w:marTop w:val="0"/>
      <w:marBottom w:val="0"/>
      <w:divBdr>
        <w:top w:val="none" w:sz="0" w:space="0" w:color="auto"/>
        <w:left w:val="none" w:sz="0" w:space="0" w:color="auto"/>
        <w:bottom w:val="none" w:sz="0" w:space="0" w:color="auto"/>
        <w:right w:val="none" w:sz="0" w:space="0" w:color="auto"/>
      </w:divBdr>
    </w:div>
    <w:div w:id="20159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15214</Words>
  <Characters>86720</Characters>
  <Application>Microsoft Office Word</Application>
  <DocSecurity>0</DocSecurity>
  <Lines>722</Lines>
  <Paragraphs>203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 Kurul</dc:creator>
  <cp:lastModifiedBy>Hayriye İnatcı</cp:lastModifiedBy>
  <cp:revision>3</cp:revision>
  <cp:lastPrinted>2023-10-17T08:57:00Z</cp:lastPrinted>
  <dcterms:created xsi:type="dcterms:W3CDTF">2023-10-20T07:17:00Z</dcterms:created>
  <dcterms:modified xsi:type="dcterms:W3CDTF">2023-10-24T08:28:00Z</dcterms:modified>
</cp:coreProperties>
</file>