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4C08" w14:textId="475FDA05" w:rsidR="00053657" w:rsidRDefault="00053657" w:rsidP="00053657">
      <w:pPr>
        <w:spacing w:after="200"/>
        <w:jc w:val="both"/>
        <w:rPr>
          <w:rFonts w:eastAsia="Calibri"/>
          <w:sz w:val="24"/>
        </w:rPr>
      </w:pPr>
      <w:r>
        <w:rPr>
          <w:rFonts w:eastAsia="Calibri"/>
          <w:sz w:val="24"/>
          <w:szCs w:val="24"/>
        </w:rPr>
        <w:t>Kuzey Kıbrıs Türk Cumhuriyeti Cumhuriyet Meclisi’nin 29 Mayıs 2023 tarihli Ellidördüncü  Birleşiminde Oyçokluğuyla kabul olunan “</w:t>
      </w:r>
      <w:r>
        <w:rPr>
          <w:sz w:val="24"/>
          <w:szCs w:val="24"/>
        </w:rPr>
        <w:t xml:space="preserve">Öğretmenler </w:t>
      </w:r>
      <w:r>
        <w:rPr>
          <w:sz w:val="24"/>
          <w:szCs w:val="24"/>
        </w:rPr>
        <w:t>(Değişiklik) Yasası</w:t>
      </w:r>
      <w:r>
        <w:rPr>
          <w:rFonts w:eastAsia="Calibri"/>
          <w:sz w:val="24"/>
          <w:szCs w:val="24"/>
        </w:rPr>
        <w:t>” Anayasanın 94'üncü maddesinin (1)'inci fıkrası gereğince Kuzey Kıbrıs Türk Cumhuriyeti Cumhurbaşkanı tarafından Resmi Gazete'de yayımlanmak suretiyle ilan olunur.</w:t>
      </w:r>
      <w:r>
        <w:rPr>
          <w:rFonts w:eastAsia="Calibri"/>
          <w:bCs/>
          <w:sz w:val="24"/>
          <w:szCs w:val="24"/>
        </w:rPr>
        <w:tab/>
      </w:r>
      <w:r>
        <w:rPr>
          <w:rFonts w:eastAsia="Calibri"/>
          <w:sz w:val="24"/>
        </w:rPr>
        <w:t xml:space="preserve"> </w:t>
      </w:r>
    </w:p>
    <w:p w14:paraId="0294EA23" w14:textId="77777777" w:rsidR="00053657" w:rsidRDefault="00053657"/>
    <w:p w14:paraId="4842B290" w14:textId="34A9C3BD" w:rsidR="00053657" w:rsidRDefault="00053657" w:rsidP="00053657">
      <w:pPr>
        <w:jc w:val="center"/>
        <w:rPr>
          <w:sz w:val="24"/>
          <w:szCs w:val="24"/>
        </w:rPr>
      </w:pPr>
      <w:r>
        <w:rPr>
          <w:sz w:val="24"/>
          <w:szCs w:val="24"/>
        </w:rPr>
        <w:t xml:space="preserve">Sayı: </w:t>
      </w:r>
      <w:r w:rsidRPr="00053657">
        <w:rPr>
          <w:sz w:val="24"/>
          <w:szCs w:val="24"/>
        </w:rPr>
        <w:t>31/2023</w:t>
      </w:r>
    </w:p>
    <w:p w14:paraId="0FD659FC" w14:textId="77777777" w:rsidR="00053657" w:rsidRDefault="00053657" w:rsidP="00053657">
      <w:pPr>
        <w:jc w:val="center"/>
        <w:rPr>
          <w:sz w:val="24"/>
          <w:szCs w:val="24"/>
        </w:rPr>
      </w:pPr>
    </w:p>
    <w:p w14:paraId="2D46D085" w14:textId="77777777" w:rsidR="00053657" w:rsidRPr="00053657" w:rsidRDefault="00053657" w:rsidP="00053657">
      <w:pPr>
        <w:jc w:val="center"/>
        <w:rPr>
          <w:sz w:val="24"/>
          <w:szCs w:val="24"/>
        </w:rPr>
      </w:pPr>
    </w:p>
    <w:tbl>
      <w:tblPr>
        <w:tblW w:w="9860" w:type="dxa"/>
        <w:tblInd w:w="-147" w:type="dxa"/>
        <w:tblLayout w:type="fixed"/>
        <w:tblLook w:val="04A0" w:firstRow="1" w:lastRow="0" w:firstColumn="1" w:lastColumn="0" w:noHBand="0" w:noVBand="1"/>
      </w:tblPr>
      <w:tblGrid>
        <w:gridCol w:w="1605"/>
        <w:gridCol w:w="540"/>
        <w:gridCol w:w="540"/>
        <w:gridCol w:w="360"/>
        <w:gridCol w:w="720"/>
        <w:gridCol w:w="6095"/>
      </w:tblGrid>
      <w:tr w:rsidR="00A95A2C" w:rsidRPr="00E00D14" w14:paraId="6058689D" w14:textId="77777777" w:rsidTr="002E6333">
        <w:tc>
          <w:tcPr>
            <w:tcW w:w="9860" w:type="dxa"/>
            <w:gridSpan w:val="6"/>
          </w:tcPr>
          <w:p w14:paraId="5915B47B" w14:textId="52391278" w:rsidR="00A95A2C" w:rsidRPr="00E00D14" w:rsidRDefault="00A95A2C" w:rsidP="00372C81">
            <w:pPr>
              <w:jc w:val="cente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ÖĞRETMENLER (DEĞİŞİKLİK) YASASI</w:t>
            </w:r>
          </w:p>
          <w:p w14:paraId="30B9BB6F" w14:textId="77777777" w:rsidR="00A95A2C" w:rsidRPr="00E00D14" w:rsidRDefault="00A95A2C" w:rsidP="00372C81">
            <w:pPr>
              <w:jc w:val="center"/>
              <w:rPr>
                <w:rFonts w:eastAsia="Times New Roman"/>
                <w:color w:val="000000" w:themeColor="text1"/>
                <w:sz w:val="24"/>
                <w:szCs w:val="24"/>
                <w:lang w:eastAsia="tr-TR"/>
              </w:rPr>
            </w:pPr>
          </w:p>
        </w:tc>
      </w:tr>
      <w:tr w:rsidR="00372C81" w:rsidRPr="00E00D14" w14:paraId="11CA4B40" w14:textId="77777777" w:rsidTr="002E6333">
        <w:tc>
          <w:tcPr>
            <w:tcW w:w="1605" w:type="dxa"/>
          </w:tcPr>
          <w:p w14:paraId="05ADD961" w14:textId="77777777" w:rsidR="00372C81" w:rsidRPr="00E00D14" w:rsidRDefault="00372C81" w:rsidP="00372C81">
            <w:pPr>
              <w:jc w:val="center"/>
              <w:rPr>
                <w:rFonts w:eastAsia="Times New Roman"/>
                <w:color w:val="000000" w:themeColor="text1"/>
                <w:sz w:val="24"/>
                <w:szCs w:val="24"/>
                <w:lang w:eastAsia="tr-TR"/>
              </w:rPr>
            </w:pPr>
          </w:p>
        </w:tc>
        <w:tc>
          <w:tcPr>
            <w:tcW w:w="8255" w:type="dxa"/>
            <w:gridSpan w:val="5"/>
          </w:tcPr>
          <w:p w14:paraId="467F0407" w14:textId="4E71BE99" w:rsidR="00372C81" w:rsidRPr="00E00D14" w:rsidRDefault="00372C81"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Kuzey Kıbrıs Türk Cumhuriyeti Cumhuriyet Meclisi aşağıdaki Yasayı yapar:</w:t>
            </w:r>
          </w:p>
        </w:tc>
      </w:tr>
      <w:tr w:rsidR="00372C81" w:rsidRPr="00E00D14" w14:paraId="5F8C91BB" w14:textId="77777777" w:rsidTr="002E6333">
        <w:tc>
          <w:tcPr>
            <w:tcW w:w="1605" w:type="dxa"/>
          </w:tcPr>
          <w:p w14:paraId="0094B217" w14:textId="77777777" w:rsidR="00372C81" w:rsidRPr="00E00D14" w:rsidRDefault="00372C81" w:rsidP="00372C81">
            <w:pPr>
              <w:jc w:val="center"/>
              <w:rPr>
                <w:rFonts w:eastAsia="Times New Roman"/>
                <w:color w:val="000000" w:themeColor="text1"/>
                <w:sz w:val="24"/>
                <w:szCs w:val="24"/>
                <w:lang w:eastAsia="tr-TR"/>
              </w:rPr>
            </w:pPr>
          </w:p>
        </w:tc>
        <w:tc>
          <w:tcPr>
            <w:tcW w:w="8255" w:type="dxa"/>
            <w:gridSpan w:val="5"/>
          </w:tcPr>
          <w:p w14:paraId="6380CEDB" w14:textId="77777777" w:rsidR="00372C81" w:rsidRPr="00E00D14" w:rsidRDefault="00372C81" w:rsidP="00372C81">
            <w:pPr>
              <w:jc w:val="both"/>
              <w:rPr>
                <w:rFonts w:eastAsia="Times New Roman"/>
                <w:color w:val="000000" w:themeColor="text1"/>
                <w:sz w:val="24"/>
                <w:szCs w:val="24"/>
                <w:lang w:eastAsia="tr-TR"/>
              </w:rPr>
            </w:pPr>
          </w:p>
        </w:tc>
      </w:tr>
      <w:tr w:rsidR="00372C81" w:rsidRPr="00E00D14" w14:paraId="1851CA4B" w14:textId="77777777" w:rsidTr="002E6333">
        <w:tc>
          <w:tcPr>
            <w:tcW w:w="1605" w:type="dxa"/>
          </w:tcPr>
          <w:p w14:paraId="0A55DFE7"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Kısa İsim</w:t>
            </w:r>
          </w:p>
          <w:p w14:paraId="60DF8AAA"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25/1985</w:t>
            </w:r>
          </w:p>
          <w:p w14:paraId="7AD77585"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33/1985</w:t>
            </w:r>
          </w:p>
          <w:p w14:paraId="36C46062"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11/1986</w:t>
            </w:r>
          </w:p>
          <w:p w14:paraId="26B26D30"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32/1987</w:t>
            </w:r>
          </w:p>
          <w:p w14:paraId="26139F42"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14/1988</w:t>
            </w:r>
          </w:p>
          <w:p w14:paraId="59D17221"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34/1988</w:t>
            </w:r>
          </w:p>
          <w:p w14:paraId="53143CF2"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14/1989</w:t>
            </w:r>
          </w:p>
          <w:p w14:paraId="4A72EB67"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3/1990</w:t>
            </w:r>
          </w:p>
          <w:p w14:paraId="35BD9FF1"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52/1990</w:t>
            </w:r>
          </w:p>
          <w:p w14:paraId="46ADAC01"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13/1991</w:t>
            </w:r>
          </w:p>
          <w:p w14:paraId="0FAC78D5"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61/1991</w:t>
            </w:r>
          </w:p>
          <w:p w14:paraId="66A44E61"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12/1992</w:t>
            </w:r>
          </w:p>
          <w:p w14:paraId="485FD89F"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50/1992</w:t>
            </w:r>
          </w:p>
          <w:p w14:paraId="20062F7E"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5/1993</w:t>
            </w:r>
          </w:p>
          <w:p w14:paraId="2858C58C"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11/1994</w:t>
            </w:r>
          </w:p>
          <w:p w14:paraId="709F5E5A"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44/1994</w:t>
            </w:r>
          </w:p>
          <w:p w14:paraId="2CF3A260"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3/1995</w:t>
            </w:r>
          </w:p>
          <w:p w14:paraId="19A90422"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19/1995</w:t>
            </w:r>
          </w:p>
          <w:p w14:paraId="04105C3B"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60/1995</w:t>
            </w:r>
          </w:p>
          <w:p w14:paraId="02AEE8AD"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14/1996      </w:t>
            </w:r>
          </w:p>
          <w:p w14:paraId="0B20F2E4"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17/1997</w:t>
            </w:r>
          </w:p>
          <w:p w14:paraId="0A12D798"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2/1998</w:t>
            </w:r>
          </w:p>
          <w:p w14:paraId="0FE5A69F"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15/1998</w:t>
            </w:r>
          </w:p>
          <w:p w14:paraId="7835E61F"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4/1999</w:t>
            </w:r>
          </w:p>
          <w:p w14:paraId="46CA2DB2"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20/1999</w:t>
            </w:r>
          </w:p>
          <w:p w14:paraId="5547D802"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49/1999</w:t>
            </w:r>
          </w:p>
          <w:p w14:paraId="4036B678"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65/1999</w:t>
            </w:r>
          </w:p>
          <w:p w14:paraId="0E02E919"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16/2000</w:t>
            </w:r>
          </w:p>
          <w:p w14:paraId="20B50CD8"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20/2000</w:t>
            </w:r>
          </w:p>
          <w:p w14:paraId="5CBA8D1D"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11/2001</w:t>
            </w:r>
          </w:p>
          <w:p w14:paraId="7BC478C8"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24/2001</w:t>
            </w:r>
          </w:p>
          <w:p w14:paraId="3B5A9C66"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32/2001</w:t>
            </w:r>
          </w:p>
          <w:p w14:paraId="1E2EC5C1"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22/2002</w:t>
            </w:r>
          </w:p>
          <w:p w14:paraId="036548A5"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4/2003</w:t>
            </w:r>
          </w:p>
          <w:p w14:paraId="5FA09903"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64/2003</w:t>
            </w:r>
          </w:p>
          <w:p w14:paraId="2F1AF556"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lastRenderedPageBreak/>
              <w:t xml:space="preserve">      31/2004</w:t>
            </w:r>
          </w:p>
          <w:p w14:paraId="3842B7A3"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36/2004</w:t>
            </w:r>
          </w:p>
          <w:p w14:paraId="728BC86C"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29/2005</w:t>
            </w:r>
          </w:p>
          <w:p w14:paraId="7794B9C3"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60/2005</w:t>
            </w:r>
          </w:p>
          <w:p w14:paraId="1FA768A6"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45/2006</w:t>
            </w:r>
          </w:p>
          <w:p w14:paraId="7466770D"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60/2006</w:t>
            </w:r>
          </w:p>
          <w:p w14:paraId="19F22A42"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33/2007</w:t>
            </w:r>
          </w:p>
          <w:p w14:paraId="7A4BD541"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56/2007</w:t>
            </w:r>
          </w:p>
          <w:p w14:paraId="4A41100E"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6/2008      </w:t>
            </w:r>
          </w:p>
          <w:p w14:paraId="3D11C33A"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33/2008</w:t>
            </w:r>
          </w:p>
          <w:p w14:paraId="6D7B4F40"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38/2008 </w:t>
            </w:r>
          </w:p>
          <w:p w14:paraId="2E9C3985"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71/2009</w:t>
            </w:r>
          </w:p>
          <w:p w14:paraId="3A57731E"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49/2011</w:t>
            </w:r>
          </w:p>
          <w:p w14:paraId="47E80A88"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31/2013</w:t>
            </w:r>
          </w:p>
          <w:p w14:paraId="2BE8EBEF"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8/2015</w:t>
            </w:r>
          </w:p>
          <w:p w14:paraId="21AFF236"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47/2015</w:t>
            </w:r>
          </w:p>
          <w:p w14:paraId="75EBD8E8"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49/2017</w:t>
            </w:r>
          </w:p>
          <w:p w14:paraId="73ED2D92" w14:textId="77777777"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34/2019</w:t>
            </w:r>
          </w:p>
          <w:p w14:paraId="7555E9AB" w14:textId="6CFA2C74"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12/2022</w:t>
            </w:r>
          </w:p>
        </w:tc>
        <w:tc>
          <w:tcPr>
            <w:tcW w:w="8255" w:type="dxa"/>
            <w:gridSpan w:val="5"/>
          </w:tcPr>
          <w:p w14:paraId="7BF24519" w14:textId="06DB8F63" w:rsidR="00372C81" w:rsidRPr="00E00D14" w:rsidRDefault="00372C81"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lastRenderedPageBreak/>
              <w:t>1. Bu Yasa, Öğretmenler (Değişiklik) Yasası olarak isimlendirilir ve aşağıda “Esas Yasa” olarak anılan Öğretmenler Yasası ile birlikte okunur.</w:t>
            </w:r>
          </w:p>
        </w:tc>
      </w:tr>
      <w:tr w:rsidR="00372C81" w:rsidRPr="00E00D14" w14:paraId="09965AEB" w14:textId="77777777" w:rsidTr="002E6333">
        <w:tc>
          <w:tcPr>
            <w:tcW w:w="1605" w:type="dxa"/>
          </w:tcPr>
          <w:p w14:paraId="4947C709" w14:textId="77777777" w:rsidR="00372C81" w:rsidRPr="00E00D14" w:rsidRDefault="00372C81" w:rsidP="00372C81">
            <w:pPr>
              <w:rPr>
                <w:rFonts w:eastAsia="Times New Roman"/>
                <w:color w:val="000000" w:themeColor="text1"/>
                <w:sz w:val="24"/>
                <w:szCs w:val="24"/>
                <w:lang w:eastAsia="tr-TR"/>
              </w:rPr>
            </w:pPr>
          </w:p>
        </w:tc>
        <w:tc>
          <w:tcPr>
            <w:tcW w:w="8255" w:type="dxa"/>
            <w:gridSpan w:val="5"/>
          </w:tcPr>
          <w:p w14:paraId="61AB7437" w14:textId="77777777" w:rsidR="00372C81" w:rsidRPr="00E00D14" w:rsidRDefault="00372C81" w:rsidP="00372C81">
            <w:pPr>
              <w:jc w:val="both"/>
              <w:rPr>
                <w:rFonts w:eastAsia="Times New Roman"/>
                <w:color w:val="000000" w:themeColor="text1"/>
                <w:sz w:val="24"/>
                <w:szCs w:val="24"/>
                <w:lang w:eastAsia="tr-TR"/>
              </w:rPr>
            </w:pPr>
          </w:p>
        </w:tc>
      </w:tr>
      <w:tr w:rsidR="00372C81" w:rsidRPr="00E00D14" w14:paraId="585A7943" w14:textId="77777777" w:rsidTr="002E6333">
        <w:tc>
          <w:tcPr>
            <w:tcW w:w="1605" w:type="dxa"/>
          </w:tcPr>
          <w:p w14:paraId="6D1A7343" w14:textId="27B8EF5E" w:rsidR="00372C81" w:rsidRPr="00E00D14" w:rsidRDefault="00372C81" w:rsidP="008F562E">
            <w:pPr>
              <w:rPr>
                <w:rFonts w:eastAsia="Times New Roman"/>
                <w:color w:val="000000" w:themeColor="text1"/>
                <w:sz w:val="24"/>
                <w:szCs w:val="24"/>
                <w:lang w:eastAsia="tr-TR"/>
              </w:rPr>
            </w:pPr>
            <w:r w:rsidRPr="00E00D14">
              <w:rPr>
                <w:rFonts w:eastAsia="Times New Roman"/>
                <w:color w:val="000000" w:themeColor="text1"/>
                <w:sz w:val="24"/>
                <w:szCs w:val="24"/>
                <w:lang w:eastAsia="tr-TR"/>
              </w:rPr>
              <w:t>Esas Yasanın 10A</w:t>
            </w:r>
          </w:p>
        </w:tc>
        <w:tc>
          <w:tcPr>
            <w:tcW w:w="540" w:type="dxa"/>
          </w:tcPr>
          <w:p w14:paraId="68536B91" w14:textId="66151DE7" w:rsidR="00372C81" w:rsidRPr="00E00D14" w:rsidRDefault="00372C81"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2.</w:t>
            </w:r>
          </w:p>
        </w:tc>
        <w:tc>
          <w:tcPr>
            <w:tcW w:w="540" w:type="dxa"/>
          </w:tcPr>
          <w:p w14:paraId="262B4C26" w14:textId="17CE2F77" w:rsidR="00372C81" w:rsidRPr="00E00D14" w:rsidRDefault="00372C81"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(1)</w:t>
            </w:r>
          </w:p>
        </w:tc>
        <w:tc>
          <w:tcPr>
            <w:tcW w:w="7175" w:type="dxa"/>
            <w:gridSpan w:val="3"/>
          </w:tcPr>
          <w:p w14:paraId="2AC4BB84" w14:textId="2318D4AD" w:rsidR="00372C81" w:rsidRPr="00E00D14" w:rsidRDefault="00372C81" w:rsidP="009C5623">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Esas Yasa, 10A </w:t>
            </w:r>
            <w:r w:rsidR="009C5623" w:rsidRPr="00E00D14">
              <w:rPr>
                <w:rFonts w:eastAsia="Times New Roman"/>
                <w:color w:val="000000" w:themeColor="text1"/>
                <w:sz w:val="24"/>
                <w:szCs w:val="24"/>
                <w:lang w:eastAsia="tr-TR"/>
              </w:rPr>
              <w:t>m</w:t>
            </w:r>
            <w:r w:rsidRPr="00E00D14">
              <w:rPr>
                <w:rFonts w:eastAsia="Times New Roman"/>
                <w:color w:val="000000" w:themeColor="text1"/>
                <w:sz w:val="24"/>
                <w:szCs w:val="24"/>
                <w:lang w:eastAsia="tr-TR"/>
              </w:rPr>
              <w:t>addesinin (1)’inci fıkrasının (A) bendi kaldırılmak ve yerine aşağıdaki yeni (A) bendi konmak suretiyle değiştirilir:</w:t>
            </w:r>
          </w:p>
        </w:tc>
      </w:tr>
      <w:tr w:rsidR="00372C81" w:rsidRPr="00E00D14" w14:paraId="2EF23573" w14:textId="77777777" w:rsidTr="002E6333">
        <w:tc>
          <w:tcPr>
            <w:tcW w:w="1605" w:type="dxa"/>
          </w:tcPr>
          <w:p w14:paraId="49463AF1" w14:textId="0E8B228B"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Maddesinin</w:t>
            </w:r>
          </w:p>
        </w:tc>
        <w:tc>
          <w:tcPr>
            <w:tcW w:w="540" w:type="dxa"/>
          </w:tcPr>
          <w:p w14:paraId="264FFBAE" w14:textId="77777777" w:rsidR="00372C81" w:rsidRPr="00E00D14" w:rsidRDefault="00372C81" w:rsidP="00372C81">
            <w:pPr>
              <w:jc w:val="both"/>
              <w:rPr>
                <w:rFonts w:eastAsia="Times New Roman"/>
                <w:color w:val="000000" w:themeColor="text1"/>
                <w:sz w:val="24"/>
                <w:szCs w:val="24"/>
                <w:lang w:eastAsia="tr-TR"/>
              </w:rPr>
            </w:pPr>
          </w:p>
        </w:tc>
        <w:tc>
          <w:tcPr>
            <w:tcW w:w="540" w:type="dxa"/>
          </w:tcPr>
          <w:p w14:paraId="65770AAA" w14:textId="77777777" w:rsidR="00372C81" w:rsidRPr="00E00D14" w:rsidRDefault="00372C81" w:rsidP="00372C81">
            <w:pPr>
              <w:jc w:val="both"/>
              <w:rPr>
                <w:rFonts w:eastAsia="Times New Roman"/>
                <w:color w:val="000000" w:themeColor="text1"/>
                <w:sz w:val="24"/>
                <w:szCs w:val="24"/>
                <w:lang w:eastAsia="tr-TR"/>
              </w:rPr>
            </w:pPr>
          </w:p>
        </w:tc>
        <w:tc>
          <w:tcPr>
            <w:tcW w:w="7175" w:type="dxa"/>
            <w:gridSpan w:val="3"/>
          </w:tcPr>
          <w:p w14:paraId="22E10E66" w14:textId="77777777" w:rsidR="00372C81" w:rsidRPr="00E00D14" w:rsidRDefault="00372C81" w:rsidP="00372C81">
            <w:pPr>
              <w:jc w:val="both"/>
              <w:rPr>
                <w:rFonts w:eastAsia="Times New Roman"/>
                <w:color w:val="000000" w:themeColor="text1"/>
                <w:sz w:val="24"/>
                <w:szCs w:val="24"/>
                <w:lang w:eastAsia="tr-TR"/>
              </w:rPr>
            </w:pPr>
          </w:p>
        </w:tc>
      </w:tr>
      <w:tr w:rsidR="00372C81" w:rsidRPr="00E00D14" w14:paraId="762F3F5D" w14:textId="77777777" w:rsidTr="002E6333">
        <w:tc>
          <w:tcPr>
            <w:tcW w:w="1605" w:type="dxa"/>
          </w:tcPr>
          <w:p w14:paraId="241E811C" w14:textId="1C8792A6" w:rsidR="00372C81" w:rsidRPr="00E00D14" w:rsidRDefault="00372C8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Değiştirilmesi</w:t>
            </w:r>
          </w:p>
        </w:tc>
        <w:tc>
          <w:tcPr>
            <w:tcW w:w="540" w:type="dxa"/>
          </w:tcPr>
          <w:p w14:paraId="414BD0E2" w14:textId="77777777" w:rsidR="00372C81" w:rsidRPr="00E00D14" w:rsidRDefault="00372C81" w:rsidP="00372C81">
            <w:pPr>
              <w:jc w:val="both"/>
              <w:rPr>
                <w:rFonts w:eastAsia="Times New Roman"/>
                <w:color w:val="000000" w:themeColor="text1"/>
                <w:sz w:val="24"/>
                <w:szCs w:val="24"/>
                <w:lang w:eastAsia="tr-TR"/>
              </w:rPr>
            </w:pPr>
          </w:p>
        </w:tc>
        <w:tc>
          <w:tcPr>
            <w:tcW w:w="540" w:type="dxa"/>
          </w:tcPr>
          <w:p w14:paraId="14995368" w14:textId="77777777" w:rsidR="00372C81" w:rsidRPr="00E00D14" w:rsidRDefault="00372C81" w:rsidP="00372C81">
            <w:pPr>
              <w:jc w:val="both"/>
              <w:rPr>
                <w:rFonts w:eastAsia="Times New Roman"/>
                <w:color w:val="000000" w:themeColor="text1"/>
                <w:sz w:val="24"/>
                <w:szCs w:val="24"/>
                <w:lang w:eastAsia="tr-TR"/>
              </w:rPr>
            </w:pPr>
          </w:p>
        </w:tc>
        <w:tc>
          <w:tcPr>
            <w:tcW w:w="360" w:type="dxa"/>
          </w:tcPr>
          <w:p w14:paraId="68B6CA12" w14:textId="77777777" w:rsidR="00372C81" w:rsidRPr="00E00D14" w:rsidRDefault="00372C81" w:rsidP="00372C81">
            <w:pPr>
              <w:jc w:val="both"/>
              <w:rPr>
                <w:rFonts w:eastAsia="Times New Roman"/>
                <w:color w:val="000000" w:themeColor="text1"/>
                <w:sz w:val="24"/>
                <w:szCs w:val="24"/>
                <w:lang w:eastAsia="tr-TR"/>
              </w:rPr>
            </w:pPr>
          </w:p>
        </w:tc>
        <w:tc>
          <w:tcPr>
            <w:tcW w:w="720" w:type="dxa"/>
          </w:tcPr>
          <w:p w14:paraId="0F665FE4" w14:textId="443C54A3" w:rsidR="00372C81" w:rsidRPr="00E00D14" w:rsidRDefault="00372C81"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“(A)</w:t>
            </w:r>
          </w:p>
        </w:tc>
        <w:tc>
          <w:tcPr>
            <w:tcW w:w="6095" w:type="dxa"/>
          </w:tcPr>
          <w:p w14:paraId="5921866F" w14:textId="6DBDD806" w:rsidR="00372C81" w:rsidRPr="00E00D14" w:rsidRDefault="00372C81" w:rsidP="00E66A55">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Asıl ve sürekli öğretmen olarak görev yapanların uzun süreli hastalık, doğum, burs, kurs nedeniyle bu Yasa kuralları çerçevesinde izinli bulundukları veya </w:t>
            </w:r>
            <w:r w:rsidR="004E7F5F" w:rsidRPr="00E00D14">
              <w:rPr>
                <w:rFonts w:eastAsia="Times New Roman"/>
                <w:color w:val="000000" w:themeColor="text1"/>
                <w:sz w:val="24"/>
                <w:szCs w:val="24"/>
                <w:lang w:eastAsia="tr-TR"/>
              </w:rPr>
              <w:t>Kamu Hizmeti Komisyonu tarafından geçici olarak görevden uzaklaştırılma</w:t>
            </w:r>
            <w:r w:rsidR="00405D44" w:rsidRPr="00E00D14">
              <w:rPr>
                <w:rFonts w:eastAsia="Times New Roman"/>
                <w:color w:val="000000" w:themeColor="text1"/>
                <w:sz w:val="24"/>
                <w:szCs w:val="24"/>
                <w:lang w:eastAsia="tr-TR"/>
              </w:rPr>
              <w:t>ları</w:t>
            </w:r>
            <w:r w:rsidR="004E7F5F" w:rsidRPr="00E00D14">
              <w:rPr>
                <w:rFonts w:eastAsia="Times New Roman"/>
                <w:color w:val="000000" w:themeColor="text1"/>
                <w:sz w:val="24"/>
                <w:szCs w:val="24"/>
                <w:lang w:eastAsia="tr-TR"/>
              </w:rPr>
              <w:t xml:space="preserve"> nedeniyle </w:t>
            </w:r>
            <w:r w:rsidRPr="00E00D14">
              <w:rPr>
                <w:rFonts w:eastAsia="Times New Roman"/>
                <w:color w:val="000000" w:themeColor="text1"/>
                <w:sz w:val="24"/>
                <w:szCs w:val="24"/>
                <w:lang w:eastAsia="tr-TR"/>
              </w:rPr>
              <w:t>görevden uzak oldukları dönemlerde;”</w:t>
            </w:r>
          </w:p>
        </w:tc>
      </w:tr>
      <w:tr w:rsidR="00372C81" w:rsidRPr="00E00D14" w14:paraId="7587EF76" w14:textId="77777777" w:rsidTr="002E6333">
        <w:tc>
          <w:tcPr>
            <w:tcW w:w="1605" w:type="dxa"/>
          </w:tcPr>
          <w:p w14:paraId="6E7FC8B2" w14:textId="77777777" w:rsidR="00372C81" w:rsidRPr="00E00D14" w:rsidRDefault="00372C81" w:rsidP="00372C81">
            <w:pPr>
              <w:rPr>
                <w:rFonts w:eastAsia="Times New Roman"/>
                <w:color w:val="000000" w:themeColor="text1"/>
                <w:sz w:val="24"/>
                <w:szCs w:val="24"/>
                <w:lang w:eastAsia="tr-TR"/>
              </w:rPr>
            </w:pPr>
          </w:p>
        </w:tc>
        <w:tc>
          <w:tcPr>
            <w:tcW w:w="540" w:type="dxa"/>
          </w:tcPr>
          <w:p w14:paraId="37433B8B" w14:textId="77777777" w:rsidR="00372C81" w:rsidRPr="00E00D14" w:rsidRDefault="00372C81" w:rsidP="00372C81">
            <w:pPr>
              <w:jc w:val="both"/>
              <w:rPr>
                <w:rFonts w:eastAsia="Times New Roman"/>
                <w:color w:val="000000" w:themeColor="text1"/>
                <w:sz w:val="24"/>
                <w:szCs w:val="24"/>
                <w:lang w:eastAsia="tr-TR"/>
              </w:rPr>
            </w:pPr>
          </w:p>
        </w:tc>
        <w:tc>
          <w:tcPr>
            <w:tcW w:w="540" w:type="dxa"/>
          </w:tcPr>
          <w:p w14:paraId="2950061C" w14:textId="77777777" w:rsidR="00372C81" w:rsidRPr="00E00D14" w:rsidRDefault="00372C81" w:rsidP="00372C81">
            <w:pPr>
              <w:jc w:val="both"/>
              <w:rPr>
                <w:rFonts w:eastAsia="Times New Roman"/>
                <w:color w:val="000000" w:themeColor="text1"/>
                <w:sz w:val="24"/>
                <w:szCs w:val="24"/>
                <w:lang w:eastAsia="tr-TR"/>
              </w:rPr>
            </w:pPr>
          </w:p>
        </w:tc>
        <w:tc>
          <w:tcPr>
            <w:tcW w:w="360" w:type="dxa"/>
          </w:tcPr>
          <w:p w14:paraId="7E072600" w14:textId="77777777" w:rsidR="00372C81" w:rsidRPr="00E00D14" w:rsidRDefault="00372C81" w:rsidP="00372C81">
            <w:pPr>
              <w:jc w:val="both"/>
              <w:rPr>
                <w:rFonts w:eastAsia="Times New Roman"/>
                <w:color w:val="000000" w:themeColor="text1"/>
                <w:sz w:val="24"/>
                <w:szCs w:val="24"/>
                <w:lang w:eastAsia="tr-TR"/>
              </w:rPr>
            </w:pPr>
          </w:p>
        </w:tc>
        <w:tc>
          <w:tcPr>
            <w:tcW w:w="720" w:type="dxa"/>
          </w:tcPr>
          <w:p w14:paraId="7349D94A" w14:textId="77777777" w:rsidR="00372C81" w:rsidRPr="00E00D14" w:rsidRDefault="00372C81" w:rsidP="00372C81">
            <w:pPr>
              <w:jc w:val="both"/>
              <w:rPr>
                <w:rFonts w:eastAsia="Times New Roman"/>
                <w:color w:val="000000" w:themeColor="text1"/>
                <w:sz w:val="24"/>
                <w:szCs w:val="24"/>
                <w:lang w:eastAsia="tr-TR"/>
              </w:rPr>
            </w:pPr>
          </w:p>
        </w:tc>
        <w:tc>
          <w:tcPr>
            <w:tcW w:w="6095" w:type="dxa"/>
          </w:tcPr>
          <w:p w14:paraId="7321DF7F" w14:textId="77777777" w:rsidR="00372C81" w:rsidRPr="00E00D14" w:rsidRDefault="00372C81" w:rsidP="00372C81">
            <w:pPr>
              <w:jc w:val="both"/>
              <w:rPr>
                <w:rFonts w:eastAsia="Times New Roman"/>
                <w:color w:val="000000" w:themeColor="text1"/>
                <w:sz w:val="24"/>
                <w:szCs w:val="24"/>
                <w:lang w:eastAsia="tr-TR"/>
              </w:rPr>
            </w:pPr>
          </w:p>
        </w:tc>
      </w:tr>
      <w:tr w:rsidR="00B90B91" w:rsidRPr="00E00D14" w14:paraId="58BF340B" w14:textId="77777777" w:rsidTr="002E6333">
        <w:tc>
          <w:tcPr>
            <w:tcW w:w="1605" w:type="dxa"/>
          </w:tcPr>
          <w:p w14:paraId="23985872" w14:textId="77777777" w:rsidR="00B90B91" w:rsidRPr="00E00D14" w:rsidRDefault="00B90B91" w:rsidP="00372C81">
            <w:pPr>
              <w:rPr>
                <w:rFonts w:eastAsia="Times New Roman"/>
                <w:color w:val="000000" w:themeColor="text1"/>
                <w:sz w:val="24"/>
                <w:szCs w:val="24"/>
                <w:lang w:eastAsia="tr-TR"/>
              </w:rPr>
            </w:pPr>
          </w:p>
        </w:tc>
        <w:tc>
          <w:tcPr>
            <w:tcW w:w="540" w:type="dxa"/>
          </w:tcPr>
          <w:p w14:paraId="2685E515" w14:textId="77777777" w:rsidR="00B90B91" w:rsidRPr="00E00D14" w:rsidRDefault="00B90B91" w:rsidP="00372C81">
            <w:pPr>
              <w:jc w:val="both"/>
              <w:rPr>
                <w:rFonts w:eastAsia="Times New Roman"/>
                <w:color w:val="000000" w:themeColor="text1"/>
                <w:sz w:val="24"/>
                <w:szCs w:val="24"/>
                <w:lang w:eastAsia="tr-TR"/>
              </w:rPr>
            </w:pPr>
          </w:p>
        </w:tc>
        <w:tc>
          <w:tcPr>
            <w:tcW w:w="540" w:type="dxa"/>
          </w:tcPr>
          <w:p w14:paraId="79B21E08" w14:textId="3A3C68DB" w:rsidR="00B90B91" w:rsidRPr="00E00D14" w:rsidRDefault="00B90B91"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(2)</w:t>
            </w:r>
          </w:p>
        </w:tc>
        <w:tc>
          <w:tcPr>
            <w:tcW w:w="7175" w:type="dxa"/>
            <w:gridSpan w:val="3"/>
          </w:tcPr>
          <w:p w14:paraId="5418DC10" w14:textId="00A704BB" w:rsidR="00B90B91" w:rsidRPr="00E00D14" w:rsidRDefault="00B90B91" w:rsidP="001A45A3">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Esas Yasa, 10A </w:t>
            </w:r>
            <w:r w:rsidR="001A45A3" w:rsidRPr="00E00D14">
              <w:rPr>
                <w:rFonts w:eastAsia="Times New Roman"/>
                <w:color w:val="000000" w:themeColor="text1"/>
                <w:sz w:val="24"/>
                <w:szCs w:val="24"/>
                <w:lang w:eastAsia="tr-TR"/>
              </w:rPr>
              <w:t>m</w:t>
            </w:r>
            <w:r w:rsidRPr="00E00D14">
              <w:rPr>
                <w:rFonts w:eastAsia="Times New Roman"/>
                <w:color w:val="000000" w:themeColor="text1"/>
                <w:sz w:val="24"/>
                <w:szCs w:val="24"/>
                <w:lang w:eastAsia="tr-TR"/>
              </w:rPr>
              <w:t xml:space="preserve">addesinin (1)’inci fıkrasının (Ç) </w:t>
            </w:r>
            <w:r w:rsidR="001A45A3" w:rsidRPr="00E00D14">
              <w:rPr>
                <w:rFonts w:eastAsia="Times New Roman"/>
                <w:color w:val="000000" w:themeColor="text1"/>
                <w:sz w:val="24"/>
                <w:szCs w:val="24"/>
                <w:lang w:eastAsia="tr-TR"/>
              </w:rPr>
              <w:t xml:space="preserve">ve (D) </w:t>
            </w:r>
            <w:r w:rsidRPr="00E00D14">
              <w:rPr>
                <w:rFonts w:eastAsia="Times New Roman"/>
                <w:color w:val="000000" w:themeColor="text1"/>
                <w:sz w:val="24"/>
                <w:szCs w:val="24"/>
                <w:lang w:eastAsia="tr-TR"/>
              </w:rPr>
              <w:t>ben</w:t>
            </w:r>
            <w:r w:rsidR="001A45A3" w:rsidRPr="00E00D14">
              <w:rPr>
                <w:rFonts w:eastAsia="Times New Roman"/>
                <w:color w:val="000000" w:themeColor="text1"/>
                <w:sz w:val="24"/>
                <w:szCs w:val="24"/>
                <w:lang w:eastAsia="tr-TR"/>
              </w:rPr>
              <w:t xml:space="preserve">tleri </w:t>
            </w:r>
            <w:r w:rsidRPr="00E00D14">
              <w:rPr>
                <w:rFonts w:eastAsia="Times New Roman"/>
                <w:color w:val="000000" w:themeColor="text1"/>
                <w:sz w:val="24"/>
                <w:szCs w:val="24"/>
                <w:lang w:eastAsia="tr-TR"/>
              </w:rPr>
              <w:t xml:space="preserve"> kaldırılmak ve yer</w:t>
            </w:r>
            <w:r w:rsidR="001A45A3" w:rsidRPr="00E00D14">
              <w:rPr>
                <w:rFonts w:eastAsia="Times New Roman"/>
                <w:color w:val="000000" w:themeColor="text1"/>
                <w:sz w:val="24"/>
                <w:szCs w:val="24"/>
                <w:lang w:eastAsia="tr-TR"/>
              </w:rPr>
              <w:t>ler</w:t>
            </w:r>
            <w:r w:rsidRPr="00E00D14">
              <w:rPr>
                <w:rFonts w:eastAsia="Times New Roman"/>
                <w:color w:val="000000" w:themeColor="text1"/>
                <w:sz w:val="24"/>
                <w:szCs w:val="24"/>
                <w:lang w:eastAsia="tr-TR"/>
              </w:rPr>
              <w:t xml:space="preserve">ine </w:t>
            </w:r>
            <w:r w:rsidR="001A45A3" w:rsidRPr="00E00D14">
              <w:rPr>
                <w:rFonts w:eastAsia="Times New Roman"/>
                <w:color w:val="000000" w:themeColor="text1"/>
                <w:sz w:val="24"/>
                <w:szCs w:val="24"/>
                <w:lang w:eastAsia="tr-TR"/>
              </w:rPr>
              <w:t xml:space="preserve">sırasıyla </w:t>
            </w:r>
            <w:r w:rsidRPr="00E00D14">
              <w:rPr>
                <w:rFonts w:eastAsia="Times New Roman"/>
                <w:color w:val="000000" w:themeColor="text1"/>
                <w:sz w:val="24"/>
                <w:szCs w:val="24"/>
                <w:lang w:eastAsia="tr-TR"/>
              </w:rPr>
              <w:t xml:space="preserve">aşağıdaki yeni (Ç) </w:t>
            </w:r>
            <w:r w:rsidR="001A45A3" w:rsidRPr="00E00D14">
              <w:rPr>
                <w:rFonts w:eastAsia="Times New Roman"/>
                <w:color w:val="000000" w:themeColor="text1"/>
                <w:sz w:val="24"/>
                <w:szCs w:val="24"/>
                <w:lang w:eastAsia="tr-TR"/>
              </w:rPr>
              <w:t xml:space="preserve">ve (D) </w:t>
            </w:r>
            <w:r w:rsidRPr="00E00D14">
              <w:rPr>
                <w:rFonts w:eastAsia="Times New Roman"/>
                <w:color w:val="000000" w:themeColor="text1"/>
                <w:sz w:val="24"/>
                <w:szCs w:val="24"/>
                <w:lang w:eastAsia="tr-TR"/>
              </w:rPr>
              <w:t>ben</w:t>
            </w:r>
            <w:r w:rsidR="001A45A3" w:rsidRPr="00E00D14">
              <w:rPr>
                <w:rFonts w:eastAsia="Times New Roman"/>
                <w:color w:val="000000" w:themeColor="text1"/>
                <w:sz w:val="24"/>
                <w:szCs w:val="24"/>
                <w:lang w:eastAsia="tr-TR"/>
              </w:rPr>
              <w:t xml:space="preserve">tleri </w:t>
            </w:r>
            <w:r w:rsidRPr="00E00D14">
              <w:rPr>
                <w:rFonts w:eastAsia="Times New Roman"/>
                <w:color w:val="000000" w:themeColor="text1"/>
                <w:sz w:val="24"/>
                <w:szCs w:val="24"/>
                <w:lang w:eastAsia="tr-TR"/>
              </w:rPr>
              <w:t xml:space="preserve"> konmak suretiyle değiştirilir:</w:t>
            </w:r>
          </w:p>
        </w:tc>
      </w:tr>
      <w:tr w:rsidR="00B90B91" w:rsidRPr="00E00D14" w14:paraId="07079392" w14:textId="77777777" w:rsidTr="002E6333">
        <w:tc>
          <w:tcPr>
            <w:tcW w:w="1605" w:type="dxa"/>
          </w:tcPr>
          <w:p w14:paraId="4EFCFE1D" w14:textId="77777777" w:rsidR="00B90B91" w:rsidRPr="00E00D14" w:rsidRDefault="00B90B91" w:rsidP="00372C81">
            <w:pPr>
              <w:rPr>
                <w:rFonts w:eastAsia="Times New Roman"/>
                <w:color w:val="000000" w:themeColor="text1"/>
                <w:sz w:val="24"/>
                <w:szCs w:val="24"/>
                <w:lang w:eastAsia="tr-TR"/>
              </w:rPr>
            </w:pPr>
          </w:p>
        </w:tc>
        <w:tc>
          <w:tcPr>
            <w:tcW w:w="540" w:type="dxa"/>
          </w:tcPr>
          <w:p w14:paraId="5AAD90A6" w14:textId="77777777" w:rsidR="00B90B91" w:rsidRPr="00E00D14" w:rsidRDefault="00B90B91" w:rsidP="00372C81">
            <w:pPr>
              <w:jc w:val="both"/>
              <w:rPr>
                <w:rFonts w:eastAsia="Times New Roman"/>
                <w:color w:val="000000" w:themeColor="text1"/>
                <w:sz w:val="24"/>
                <w:szCs w:val="24"/>
                <w:lang w:eastAsia="tr-TR"/>
              </w:rPr>
            </w:pPr>
          </w:p>
        </w:tc>
        <w:tc>
          <w:tcPr>
            <w:tcW w:w="540" w:type="dxa"/>
          </w:tcPr>
          <w:p w14:paraId="4F9322A5" w14:textId="77777777" w:rsidR="00B90B91" w:rsidRPr="00E00D14" w:rsidRDefault="00B90B91" w:rsidP="00372C81">
            <w:pPr>
              <w:jc w:val="both"/>
              <w:rPr>
                <w:rFonts w:eastAsia="Times New Roman"/>
                <w:color w:val="000000" w:themeColor="text1"/>
                <w:sz w:val="24"/>
                <w:szCs w:val="24"/>
                <w:lang w:eastAsia="tr-TR"/>
              </w:rPr>
            </w:pPr>
          </w:p>
        </w:tc>
        <w:tc>
          <w:tcPr>
            <w:tcW w:w="360" w:type="dxa"/>
          </w:tcPr>
          <w:p w14:paraId="5AA4F4D3" w14:textId="77777777" w:rsidR="00B90B91" w:rsidRPr="00E00D14" w:rsidRDefault="00B90B91" w:rsidP="00372C81">
            <w:pPr>
              <w:jc w:val="both"/>
              <w:rPr>
                <w:rFonts w:eastAsia="Times New Roman"/>
                <w:color w:val="000000" w:themeColor="text1"/>
                <w:sz w:val="24"/>
                <w:szCs w:val="24"/>
                <w:lang w:eastAsia="tr-TR"/>
              </w:rPr>
            </w:pPr>
          </w:p>
        </w:tc>
        <w:tc>
          <w:tcPr>
            <w:tcW w:w="720" w:type="dxa"/>
          </w:tcPr>
          <w:p w14:paraId="0551172D" w14:textId="77777777" w:rsidR="00B90B91" w:rsidRPr="00E00D14" w:rsidRDefault="00B90B91" w:rsidP="00372C81">
            <w:pPr>
              <w:jc w:val="both"/>
              <w:rPr>
                <w:rFonts w:eastAsia="Times New Roman"/>
                <w:color w:val="000000" w:themeColor="text1"/>
                <w:sz w:val="24"/>
                <w:szCs w:val="24"/>
                <w:lang w:eastAsia="tr-TR"/>
              </w:rPr>
            </w:pPr>
          </w:p>
        </w:tc>
        <w:tc>
          <w:tcPr>
            <w:tcW w:w="6095" w:type="dxa"/>
          </w:tcPr>
          <w:p w14:paraId="12F2C8A1" w14:textId="77777777" w:rsidR="00B90B91" w:rsidRPr="00E00D14" w:rsidRDefault="00B90B91" w:rsidP="00372C81">
            <w:pPr>
              <w:jc w:val="both"/>
              <w:rPr>
                <w:rFonts w:eastAsia="Times New Roman"/>
                <w:color w:val="000000" w:themeColor="text1"/>
                <w:sz w:val="24"/>
                <w:szCs w:val="24"/>
                <w:lang w:eastAsia="tr-TR"/>
              </w:rPr>
            </w:pPr>
          </w:p>
        </w:tc>
      </w:tr>
      <w:tr w:rsidR="00B90B91" w:rsidRPr="00E00D14" w14:paraId="1002AACC" w14:textId="77777777" w:rsidTr="002E6333">
        <w:tc>
          <w:tcPr>
            <w:tcW w:w="1605" w:type="dxa"/>
          </w:tcPr>
          <w:p w14:paraId="08C4224C" w14:textId="77777777" w:rsidR="00B90B91" w:rsidRPr="00E00D14" w:rsidRDefault="00B90B91" w:rsidP="00372C81">
            <w:pPr>
              <w:rPr>
                <w:rFonts w:eastAsia="Times New Roman"/>
                <w:color w:val="000000" w:themeColor="text1"/>
                <w:sz w:val="24"/>
                <w:szCs w:val="24"/>
                <w:lang w:eastAsia="tr-TR"/>
              </w:rPr>
            </w:pPr>
          </w:p>
        </w:tc>
        <w:tc>
          <w:tcPr>
            <w:tcW w:w="540" w:type="dxa"/>
          </w:tcPr>
          <w:p w14:paraId="676483F7" w14:textId="77777777" w:rsidR="00B90B91" w:rsidRPr="00E00D14" w:rsidRDefault="00B90B91" w:rsidP="00372C81">
            <w:pPr>
              <w:jc w:val="both"/>
              <w:rPr>
                <w:rFonts w:eastAsia="Times New Roman"/>
                <w:color w:val="000000" w:themeColor="text1"/>
                <w:sz w:val="24"/>
                <w:szCs w:val="24"/>
                <w:lang w:eastAsia="tr-TR"/>
              </w:rPr>
            </w:pPr>
          </w:p>
        </w:tc>
        <w:tc>
          <w:tcPr>
            <w:tcW w:w="540" w:type="dxa"/>
          </w:tcPr>
          <w:p w14:paraId="16278A14" w14:textId="77777777" w:rsidR="00B90B91" w:rsidRPr="00E00D14" w:rsidRDefault="00B90B91" w:rsidP="00372C81">
            <w:pPr>
              <w:jc w:val="both"/>
              <w:rPr>
                <w:rFonts w:eastAsia="Times New Roman"/>
                <w:color w:val="000000" w:themeColor="text1"/>
                <w:sz w:val="24"/>
                <w:szCs w:val="24"/>
                <w:lang w:eastAsia="tr-TR"/>
              </w:rPr>
            </w:pPr>
          </w:p>
        </w:tc>
        <w:tc>
          <w:tcPr>
            <w:tcW w:w="360" w:type="dxa"/>
          </w:tcPr>
          <w:p w14:paraId="05E8D199" w14:textId="77777777" w:rsidR="00B90B91" w:rsidRPr="00E00D14" w:rsidRDefault="00B90B91" w:rsidP="00372C81">
            <w:pPr>
              <w:jc w:val="both"/>
              <w:rPr>
                <w:rFonts w:eastAsia="Times New Roman"/>
                <w:color w:val="000000" w:themeColor="text1"/>
                <w:sz w:val="24"/>
                <w:szCs w:val="24"/>
                <w:lang w:eastAsia="tr-TR"/>
              </w:rPr>
            </w:pPr>
          </w:p>
        </w:tc>
        <w:tc>
          <w:tcPr>
            <w:tcW w:w="720" w:type="dxa"/>
          </w:tcPr>
          <w:p w14:paraId="4FBD9420" w14:textId="2C1DE439" w:rsidR="00B90B91" w:rsidRPr="00E00D14" w:rsidRDefault="00B90B91"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“(Ç)</w:t>
            </w:r>
          </w:p>
        </w:tc>
        <w:tc>
          <w:tcPr>
            <w:tcW w:w="6095" w:type="dxa"/>
          </w:tcPr>
          <w:p w14:paraId="36E87CA6" w14:textId="34FA3111" w:rsidR="00B90B91" w:rsidRPr="00E00D14" w:rsidRDefault="00B90B91" w:rsidP="00CB4163">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Bu Yasanın 83’üncü madde kuralları uyarınca ödeneksiz izin verilen öğretmen yerine izinli olduğu dönemler için;</w:t>
            </w:r>
          </w:p>
        </w:tc>
      </w:tr>
      <w:tr w:rsidR="00372C81" w:rsidRPr="00E00D14" w14:paraId="52F7E49B" w14:textId="77777777" w:rsidTr="002E6333">
        <w:tc>
          <w:tcPr>
            <w:tcW w:w="1605" w:type="dxa"/>
          </w:tcPr>
          <w:p w14:paraId="1038FF0C" w14:textId="77777777" w:rsidR="00372C81" w:rsidRPr="00E00D14" w:rsidRDefault="00372C81" w:rsidP="00372C81">
            <w:pPr>
              <w:rPr>
                <w:rFonts w:eastAsia="Times New Roman"/>
                <w:color w:val="000000" w:themeColor="text1"/>
                <w:sz w:val="24"/>
                <w:szCs w:val="24"/>
                <w:lang w:eastAsia="tr-TR"/>
              </w:rPr>
            </w:pPr>
          </w:p>
        </w:tc>
        <w:tc>
          <w:tcPr>
            <w:tcW w:w="1440" w:type="dxa"/>
            <w:gridSpan w:val="3"/>
          </w:tcPr>
          <w:p w14:paraId="66C83471" w14:textId="77777777" w:rsidR="00510D2F" w:rsidRPr="00E00D14" w:rsidRDefault="00510D2F" w:rsidP="00510D2F">
            <w:pPr>
              <w:jc w:val="both"/>
              <w:rPr>
                <w:rFonts w:eastAsia="Times New Roman"/>
                <w:color w:val="000000" w:themeColor="text1"/>
                <w:sz w:val="24"/>
                <w:szCs w:val="24"/>
                <w:lang w:eastAsia="tr-TR"/>
              </w:rPr>
            </w:pPr>
          </w:p>
          <w:p w14:paraId="51295021" w14:textId="7A4C939F"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53/1977</w:t>
            </w:r>
          </w:p>
          <w:p w14:paraId="38F3DF80"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12/1980</w:t>
            </w:r>
          </w:p>
          <w:p w14:paraId="7ED1FF59"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7/1981</w:t>
            </w:r>
          </w:p>
          <w:p w14:paraId="593DEEF8"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51/1982</w:t>
            </w:r>
          </w:p>
          <w:p w14:paraId="380580D4"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24/1983</w:t>
            </w:r>
          </w:p>
          <w:p w14:paraId="462C0B99"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43/1983</w:t>
            </w:r>
          </w:p>
          <w:p w14:paraId="22C5CA78"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2/1984</w:t>
            </w:r>
          </w:p>
          <w:p w14:paraId="18F527ED"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20/1986</w:t>
            </w:r>
          </w:p>
          <w:p w14:paraId="100969C5"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4/1987</w:t>
            </w:r>
          </w:p>
          <w:p w14:paraId="542B66A8"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49/1987</w:t>
            </w:r>
          </w:p>
          <w:p w14:paraId="200E2ECC"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50/1987</w:t>
            </w:r>
          </w:p>
          <w:p w14:paraId="5B2613EF"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33/1989</w:t>
            </w:r>
          </w:p>
          <w:p w14:paraId="5ED7B122"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61/1989</w:t>
            </w:r>
          </w:p>
          <w:p w14:paraId="13B3421E"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lastRenderedPageBreak/>
              <w:t xml:space="preserve">     2/1990</w:t>
            </w:r>
          </w:p>
          <w:p w14:paraId="5EFC276D"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41/1990</w:t>
            </w:r>
          </w:p>
          <w:p w14:paraId="0A817916"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30/1991</w:t>
            </w:r>
          </w:p>
          <w:p w14:paraId="240EF778"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31/1992</w:t>
            </w:r>
          </w:p>
          <w:p w14:paraId="6D386C17"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16/1994</w:t>
            </w:r>
          </w:p>
          <w:p w14:paraId="2897A2B9"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5/1995</w:t>
            </w:r>
          </w:p>
          <w:p w14:paraId="5C4A4A21"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6/1998</w:t>
            </w:r>
          </w:p>
          <w:p w14:paraId="290AB34C"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21/1999</w:t>
            </w:r>
          </w:p>
          <w:p w14:paraId="1A8D4640"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19/2001</w:t>
            </w:r>
          </w:p>
          <w:p w14:paraId="38CCBE59"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23/2005</w:t>
            </w:r>
          </w:p>
          <w:p w14:paraId="21AF1F8B"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22/2006</w:t>
            </w:r>
          </w:p>
          <w:p w14:paraId="5659EEB6"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66/2006</w:t>
            </w:r>
          </w:p>
          <w:p w14:paraId="5327A671"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75/2007</w:t>
            </w:r>
          </w:p>
          <w:p w14:paraId="33290D3A"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8/2010</w:t>
            </w:r>
          </w:p>
          <w:p w14:paraId="48ED2B2F"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25/2017</w:t>
            </w:r>
          </w:p>
          <w:p w14:paraId="4D9E7DFE"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13/2018</w:t>
            </w:r>
          </w:p>
          <w:p w14:paraId="2990D2A8" w14:textId="77777777" w:rsidR="00372C81"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1/2019</w:t>
            </w:r>
          </w:p>
          <w:p w14:paraId="1ABB785C" w14:textId="77777777" w:rsidR="00510D2F" w:rsidRPr="00E00D14" w:rsidRDefault="00510D2F" w:rsidP="00510D2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35/2019</w:t>
            </w:r>
          </w:p>
          <w:p w14:paraId="2505295B" w14:textId="77777777" w:rsidR="0028078F" w:rsidRPr="00E00D14" w:rsidRDefault="0028078F" w:rsidP="00510D2F">
            <w:pPr>
              <w:jc w:val="both"/>
              <w:rPr>
                <w:rFonts w:eastAsia="Times New Roman"/>
                <w:color w:val="000000" w:themeColor="text1"/>
                <w:sz w:val="24"/>
                <w:szCs w:val="24"/>
                <w:lang w:eastAsia="tr-TR"/>
              </w:rPr>
            </w:pPr>
          </w:p>
          <w:p w14:paraId="080E1EE4"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5/1976</w:t>
            </w:r>
          </w:p>
          <w:p w14:paraId="20C3D5FD"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29/1977</w:t>
            </w:r>
          </w:p>
          <w:p w14:paraId="13F5177D"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1/1980</w:t>
            </w:r>
          </w:p>
          <w:p w14:paraId="3C92E250"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4/1980</w:t>
            </w:r>
          </w:p>
          <w:p w14:paraId="6A00F0F9"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12/1981</w:t>
            </w:r>
          </w:p>
          <w:p w14:paraId="41297F76"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17/1985</w:t>
            </w:r>
          </w:p>
          <w:p w14:paraId="700BA722"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19/1985</w:t>
            </w:r>
          </w:p>
          <w:p w14:paraId="0A17B851"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15/1986</w:t>
            </w:r>
          </w:p>
          <w:p w14:paraId="4B06C3BB"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16/1986</w:t>
            </w:r>
          </w:p>
          <w:p w14:paraId="5D8FC1A3"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60/1988</w:t>
            </w:r>
          </w:p>
          <w:p w14:paraId="6F0468D9"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17/1990</w:t>
            </w:r>
          </w:p>
          <w:p w14:paraId="1737367C"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33/1990</w:t>
            </w:r>
          </w:p>
          <w:p w14:paraId="3C31EB05"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52/1991</w:t>
            </w:r>
          </w:p>
          <w:p w14:paraId="6211EC97"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78/1991</w:t>
            </w:r>
          </w:p>
          <w:p w14:paraId="64AE4B86"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46/1993</w:t>
            </w:r>
          </w:p>
          <w:p w14:paraId="0D943863"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58/1993</w:t>
            </w:r>
          </w:p>
          <w:p w14:paraId="0A43E63D"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59/1993</w:t>
            </w:r>
          </w:p>
          <w:p w14:paraId="69E47572"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2/1994</w:t>
            </w:r>
          </w:p>
          <w:p w14:paraId="7C7A7498"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12/1994</w:t>
            </w:r>
          </w:p>
          <w:p w14:paraId="00D7F7CA"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12/1998</w:t>
            </w:r>
          </w:p>
          <w:p w14:paraId="7849AA90"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48/1998</w:t>
            </w:r>
          </w:p>
          <w:p w14:paraId="3D2160A2"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13/2000</w:t>
            </w:r>
          </w:p>
          <w:p w14:paraId="4484F1B4"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14/2002</w:t>
            </w:r>
          </w:p>
          <w:p w14:paraId="3B3971D7"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24/2010</w:t>
            </w:r>
          </w:p>
          <w:p w14:paraId="25D10AB7"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33/2016</w:t>
            </w:r>
          </w:p>
          <w:p w14:paraId="5F94DE81"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59/2017</w:t>
            </w:r>
          </w:p>
          <w:p w14:paraId="3D1B9556" w14:textId="77777777" w:rsidR="0028078F"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27/2021</w:t>
            </w:r>
          </w:p>
          <w:p w14:paraId="359D6B03" w14:textId="77777777" w:rsidR="008D1628" w:rsidRPr="00E00D14" w:rsidRDefault="008D1628" w:rsidP="008D1628">
            <w:pPr>
              <w:jc w:val="both"/>
              <w:rPr>
                <w:rFonts w:eastAsia="Times New Roman"/>
                <w:color w:val="000000" w:themeColor="text1"/>
                <w:sz w:val="24"/>
                <w:szCs w:val="24"/>
                <w:lang w:val="en-US" w:eastAsia="tr-TR"/>
              </w:rPr>
            </w:pPr>
            <w:r w:rsidRPr="00E00D14">
              <w:rPr>
                <w:rFonts w:eastAsia="Times New Roman"/>
                <w:color w:val="000000" w:themeColor="text1"/>
                <w:sz w:val="24"/>
                <w:szCs w:val="24"/>
                <w:lang w:val="en-US" w:eastAsia="tr-TR"/>
              </w:rPr>
              <w:t xml:space="preserve">    7/2022</w:t>
            </w:r>
          </w:p>
          <w:p w14:paraId="11C3A74E" w14:textId="0E43F6DE" w:rsidR="00CB4163" w:rsidRPr="00E00D14" w:rsidRDefault="00CB4163" w:rsidP="008D1628">
            <w:pPr>
              <w:jc w:val="both"/>
              <w:rPr>
                <w:rFonts w:eastAsia="Times New Roman"/>
                <w:color w:val="000000" w:themeColor="text1"/>
                <w:sz w:val="24"/>
                <w:szCs w:val="24"/>
                <w:lang w:eastAsia="tr-TR"/>
              </w:rPr>
            </w:pPr>
            <w:r w:rsidRPr="00E00D14">
              <w:rPr>
                <w:rFonts w:eastAsia="Times New Roman"/>
                <w:color w:val="000000" w:themeColor="text1"/>
                <w:sz w:val="24"/>
                <w:szCs w:val="24"/>
                <w:lang w:val="en-US" w:eastAsia="tr-TR"/>
              </w:rPr>
              <w:t xml:space="preserve">  23/2023 </w:t>
            </w:r>
          </w:p>
        </w:tc>
        <w:tc>
          <w:tcPr>
            <w:tcW w:w="720" w:type="dxa"/>
          </w:tcPr>
          <w:p w14:paraId="19F6090B" w14:textId="388F66C9" w:rsidR="00372C81" w:rsidRPr="00E00D14" w:rsidRDefault="00CB4163"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lastRenderedPageBreak/>
              <w:t xml:space="preserve"> </w:t>
            </w:r>
            <w:r w:rsidR="00DD3750">
              <w:rPr>
                <w:rFonts w:eastAsia="Times New Roman"/>
                <w:color w:val="000000" w:themeColor="text1"/>
                <w:sz w:val="24"/>
                <w:szCs w:val="24"/>
                <w:lang w:eastAsia="tr-TR"/>
              </w:rPr>
              <w:t xml:space="preserve"> </w:t>
            </w:r>
            <w:r w:rsidR="00372C81" w:rsidRPr="00E00D14">
              <w:rPr>
                <w:rFonts w:eastAsia="Times New Roman"/>
                <w:color w:val="000000" w:themeColor="text1"/>
                <w:sz w:val="24"/>
                <w:szCs w:val="24"/>
                <w:lang w:eastAsia="tr-TR"/>
              </w:rPr>
              <w:t xml:space="preserve">(D)  </w:t>
            </w:r>
          </w:p>
        </w:tc>
        <w:tc>
          <w:tcPr>
            <w:tcW w:w="6095" w:type="dxa"/>
          </w:tcPr>
          <w:p w14:paraId="0EC5BD32" w14:textId="20DD9440" w:rsidR="00372C81" w:rsidRPr="00E00D14" w:rsidRDefault="00372C81" w:rsidP="00CC31C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Ders yılı içinde, Kamu Hizmeti Komisyonu tarafından başka bir göreve atanma, Üst Kademe Yöneticiliği Yapan Kamu Görevlilerinin Atanması Hakkında Yasa uyarınca başka bir göreve atanma, Seçim ve Halkoylaması Yasası uyarınca başka bir göreve seçil</w:t>
            </w:r>
            <w:r w:rsidR="00CC31C1" w:rsidRPr="00E00D14">
              <w:rPr>
                <w:rFonts w:eastAsia="Times New Roman"/>
                <w:color w:val="000000" w:themeColor="text1"/>
                <w:sz w:val="24"/>
                <w:szCs w:val="24"/>
                <w:lang w:eastAsia="tr-TR"/>
              </w:rPr>
              <w:t>me</w:t>
            </w:r>
            <w:r w:rsidRPr="00E00D14">
              <w:rPr>
                <w:rFonts w:eastAsia="Times New Roman"/>
                <w:color w:val="000000" w:themeColor="text1"/>
                <w:sz w:val="24"/>
                <w:szCs w:val="24"/>
                <w:lang w:eastAsia="tr-TR"/>
              </w:rPr>
              <w:t>, emekliye ayrılma ve görevden çekilme nedeniyle öğretmenlerin boşalttığı kadrolara</w:t>
            </w:r>
            <w:r w:rsidR="00405D44" w:rsidRPr="00E00D14">
              <w:rPr>
                <w:rFonts w:eastAsia="Times New Roman"/>
                <w:color w:val="000000" w:themeColor="text1"/>
                <w:sz w:val="24"/>
                <w:szCs w:val="24"/>
                <w:lang w:eastAsia="tr-TR"/>
              </w:rPr>
              <w:t>,</w:t>
            </w:r>
            <w:r w:rsidRPr="00E00D14">
              <w:rPr>
                <w:rFonts w:eastAsia="Times New Roman"/>
                <w:color w:val="000000" w:themeColor="text1"/>
                <w:sz w:val="24"/>
                <w:szCs w:val="24"/>
                <w:lang w:eastAsia="tr-TR"/>
              </w:rPr>
              <w:t xml:space="preserve"> Kamu Hizmeti Komisyonunca atama yapılacağı tarihe </w:t>
            </w:r>
            <w:r w:rsidR="008C1623" w:rsidRPr="00E00D14">
              <w:rPr>
                <w:rFonts w:eastAsia="Times New Roman"/>
                <w:color w:val="000000" w:themeColor="text1"/>
                <w:sz w:val="24"/>
                <w:szCs w:val="24"/>
                <w:lang w:eastAsia="tr-TR"/>
              </w:rPr>
              <w:t>kadar</w:t>
            </w:r>
            <w:r w:rsidRPr="00E00D14">
              <w:rPr>
                <w:rFonts w:eastAsia="Times New Roman"/>
                <w:color w:val="000000" w:themeColor="text1"/>
                <w:sz w:val="24"/>
                <w:szCs w:val="24"/>
                <w:lang w:eastAsia="tr-TR"/>
              </w:rPr>
              <w:t xml:space="preserve"> geçecek süre için, ilgili okulda mevcut asıl ve sürekli öğretmenler arasından görevlendirme yapılamaması ve Bakanlıkça bu kadroların sürekli olarak doldurulması için gerekli işlemlerin başlatılması halinde;”</w:t>
            </w:r>
          </w:p>
        </w:tc>
      </w:tr>
      <w:tr w:rsidR="00372C81" w:rsidRPr="00E00D14" w14:paraId="59F2F3A4" w14:textId="77777777" w:rsidTr="002E6333">
        <w:tc>
          <w:tcPr>
            <w:tcW w:w="1605" w:type="dxa"/>
          </w:tcPr>
          <w:p w14:paraId="66F7C162" w14:textId="77777777" w:rsidR="00372C81" w:rsidRPr="00E00D14" w:rsidRDefault="00372C81" w:rsidP="00372C81">
            <w:pPr>
              <w:rPr>
                <w:rFonts w:eastAsia="Times New Roman"/>
                <w:color w:val="000000" w:themeColor="text1"/>
                <w:sz w:val="24"/>
                <w:szCs w:val="24"/>
                <w:lang w:eastAsia="tr-TR"/>
              </w:rPr>
            </w:pPr>
          </w:p>
        </w:tc>
        <w:tc>
          <w:tcPr>
            <w:tcW w:w="1440" w:type="dxa"/>
            <w:gridSpan w:val="3"/>
          </w:tcPr>
          <w:p w14:paraId="49C2B234" w14:textId="77777777" w:rsidR="00372C81" w:rsidRPr="00E00D14" w:rsidRDefault="00372C81" w:rsidP="00372C81">
            <w:pPr>
              <w:jc w:val="both"/>
              <w:rPr>
                <w:rFonts w:eastAsia="Times New Roman"/>
                <w:color w:val="000000" w:themeColor="text1"/>
                <w:sz w:val="24"/>
                <w:szCs w:val="24"/>
                <w:lang w:eastAsia="tr-TR"/>
              </w:rPr>
            </w:pPr>
          </w:p>
        </w:tc>
        <w:tc>
          <w:tcPr>
            <w:tcW w:w="720" w:type="dxa"/>
          </w:tcPr>
          <w:p w14:paraId="4D3B5A6B" w14:textId="77777777" w:rsidR="00372C81" w:rsidRPr="00E00D14" w:rsidRDefault="00372C81" w:rsidP="00372C81">
            <w:pPr>
              <w:jc w:val="both"/>
              <w:rPr>
                <w:rFonts w:eastAsia="Times New Roman"/>
                <w:color w:val="000000" w:themeColor="text1"/>
                <w:sz w:val="24"/>
                <w:szCs w:val="24"/>
                <w:lang w:eastAsia="tr-TR"/>
              </w:rPr>
            </w:pPr>
          </w:p>
        </w:tc>
        <w:tc>
          <w:tcPr>
            <w:tcW w:w="6095" w:type="dxa"/>
          </w:tcPr>
          <w:p w14:paraId="7908996D" w14:textId="77777777" w:rsidR="00372C81" w:rsidRPr="00E00D14" w:rsidRDefault="00372C81" w:rsidP="00372C81">
            <w:pPr>
              <w:jc w:val="both"/>
              <w:rPr>
                <w:rFonts w:eastAsia="Times New Roman"/>
                <w:color w:val="000000" w:themeColor="text1"/>
                <w:sz w:val="24"/>
                <w:szCs w:val="24"/>
                <w:lang w:eastAsia="tr-TR"/>
              </w:rPr>
            </w:pPr>
          </w:p>
        </w:tc>
      </w:tr>
    </w:tbl>
    <w:p w14:paraId="35ED321B" w14:textId="433BD7DF" w:rsidR="002269AB" w:rsidRPr="00E00D14" w:rsidRDefault="002269AB">
      <w:bookmarkStart w:id="0" w:name="_GoBack"/>
      <w:bookmarkEnd w:id="0"/>
    </w:p>
    <w:tbl>
      <w:tblPr>
        <w:tblW w:w="9860" w:type="dxa"/>
        <w:tblInd w:w="-147" w:type="dxa"/>
        <w:tblLayout w:type="fixed"/>
        <w:tblLook w:val="04A0" w:firstRow="1" w:lastRow="0" w:firstColumn="1" w:lastColumn="0" w:noHBand="0" w:noVBand="1"/>
      </w:tblPr>
      <w:tblGrid>
        <w:gridCol w:w="1605"/>
        <w:gridCol w:w="450"/>
        <w:gridCol w:w="540"/>
        <w:gridCol w:w="360"/>
        <w:gridCol w:w="720"/>
        <w:gridCol w:w="540"/>
        <w:gridCol w:w="540"/>
        <w:gridCol w:w="630"/>
        <w:gridCol w:w="4475"/>
      </w:tblGrid>
      <w:tr w:rsidR="00795152" w:rsidRPr="00E00D14" w14:paraId="3461DE9B" w14:textId="77777777" w:rsidTr="002E6333">
        <w:tc>
          <w:tcPr>
            <w:tcW w:w="1605" w:type="dxa"/>
          </w:tcPr>
          <w:p w14:paraId="7B11A4FA" w14:textId="6B7300A9" w:rsidR="002E6333" w:rsidRPr="00E00D14" w:rsidRDefault="002E6333"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Esas Yasanın 15’inci Maddesinin</w:t>
            </w:r>
          </w:p>
          <w:p w14:paraId="5DADFC15" w14:textId="657CD851" w:rsidR="00795152" w:rsidRPr="00E00D14" w:rsidRDefault="00795152"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Değiştirilmesi</w:t>
            </w:r>
          </w:p>
        </w:tc>
        <w:tc>
          <w:tcPr>
            <w:tcW w:w="450" w:type="dxa"/>
          </w:tcPr>
          <w:p w14:paraId="76ACA0D2" w14:textId="2F9EC3A4" w:rsidR="00795152" w:rsidRPr="00E00D14" w:rsidRDefault="002E6333"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3.</w:t>
            </w:r>
          </w:p>
        </w:tc>
        <w:tc>
          <w:tcPr>
            <w:tcW w:w="540" w:type="dxa"/>
          </w:tcPr>
          <w:p w14:paraId="57A28768" w14:textId="66922378" w:rsidR="00795152" w:rsidRPr="00E00D14" w:rsidRDefault="002E6333"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(1)</w:t>
            </w:r>
          </w:p>
        </w:tc>
        <w:tc>
          <w:tcPr>
            <w:tcW w:w="7265" w:type="dxa"/>
            <w:gridSpan w:val="6"/>
          </w:tcPr>
          <w:p w14:paraId="11318902" w14:textId="31B35AEF" w:rsidR="00795152" w:rsidRPr="00E00D14" w:rsidRDefault="002E6333" w:rsidP="002E6333">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Esas Yasa, 15’inci maddesinde yer alan “A Öğretmen” ve “B Öğretmen” tefsirleri kaldırılmak ve yerlerine sırasıyla aşağıdaki yeni “A Öğretmen” ve “B Öğretmen” tefsirleri konmak suretiyle değiştirilir:</w:t>
            </w:r>
          </w:p>
        </w:tc>
      </w:tr>
      <w:tr w:rsidR="008B295C" w:rsidRPr="00E00D14" w14:paraId="24993DDC" w14:textId="77777777" w:rsidTr="002E6333">
        <w:tc>
          <w:tcPr>
            <w:tcW w:w="1605" w:type="dxa"/>
          </w:tcPr>
          <w:p w14:paraId="448120EA" w14:textId="77777777" w:rsidR="008B295C" w:rsidRPr="00E00D14" w:rsidRDefault="008B295C" w:rsidP="00372C81">
            <w:pPr>
              <w:rPr>
                <w:rFonts w:eastAsia="Times New Roman"/>
                <w:color w:val="000000" w:themeColor="text1"/>
                <w:sz w:val="24"/>
                <w:szCs w:val="24"/>
                <w:lang w:eastAsia="tr-TR"/>
              </w:rPr>
            </w:pPr>
          </w:p>
        </w:tc>
        <w:tc>
          <w:tcPr>
            <w:tcW w:w="450" w:type="dxa"/>
          </w:tcPr>
          <w:p w14:paraId="28D88082" w14:textId="77777777" w:rsidR="008B295C" w:rsidRPr="00E00D14" w:rsidRDefault="008B295C" w:rsidP="00372C81">
            <w:pPr>
              <w:jc w:val="both"/>
              <w:rPr>
                <w:rFonts w:eastAsia="Times New Roman"/>
                <w:color w:val="000000" w:themeColor="text1"/>
                <w:sz w:val="24"/>
                <w:szCs w:val="24"/>
                <w:lang w:eastAsia="tr-TR"/>
              </w:rPr>
            </w:pPr>
          </w:p>
        </w:tc>
        <w:tc>
          <w:tcPr>
            <w:tcW w:w="540" w:type="dxa"/>
          </w:tcPr>
          <w:p w14:paraId="14C6CA5B" w14:textId="77777777" w:rsidR="008B295C" w:rsidRPr="00E00D14" w:rsidRDefault="008B295C" w:rsidP="00372C81">
            <w:pPr>
              <w:jc w:val="both"/>
              <w:rPr>
                <w:rFonts w:eastAsia="Times New Roman"/>
                <w:color w:val="000000" w:themeColor="text1"/>
                <w:sz w:val="24"/>
                <w:szCs w:val="24"/>
                <w:lang w:eastAsia="tr-TR"/>
              </w:rPr>
            </w:pPr>
          </w:p>
        </w:tc>
        <w:tc>
          <w:tcPr>
            <w:tcW w:w="7265" w:type="dxa"/>
            <w:gridSpan w:val="6"/>
          </w:tcPr>
          <w:p w14:paraId="294DB158" w14:textId="77777777" w:rsidR="008B295C" w:rsidRPr="00E00D14" w:rsidRDefault="008B295C" w:rsidP="002E6333">
            <w:pPr>
              <w:jc w:val="both"/>
              <w:rPr>
                <w:rFonts w:eastAsia="Times New Roman"/>
                <w:color w:val="000000" w:themeColor="text1"/>
                <w:sz w:val="24"/>
                <w:szCs w:val="24"/>
                <w:lang w:eastAsia="tr-TR"/>
              </w:rPr>
            </w:pPr>
          </w:p>
        </w:tc>
      </w:tr>
      <w:tr w:rsidR="00405D44" w:rsidRPr="00E00D14" w14:paraId="316866D6" w14:textId="77777777" w:rsidTr="000B7E70">
        <w:tc>
          <w:tcPr>
            <w:tcW w:w="1605" w:type="dxa"/>
          </w:tcPr>
          <w:p w14:paraId="61A9F14D" w14:textId="77777777" w:rsidR="00405D44" w:rsidRPr="00E00D14" w:rsidRDefault="00405D44" w:rsidP="00372C81">
            <w:pPr>
              <w:rPr>
                <w:rFonts w:eastAsia="Times New Roman"/>
                <w:color w:val="000000" w:themeColor="text1"/>
                <w:sz w:val="24"/>
                <w:szCs w:val="24"/>
                <w:lang w:eastAsia="tr-TR"/>
              </w:rPr>
            </w:pPr>
          </w:p>
        </w:tc>
        <w:tc>
          <w:tcPr>
            <w:tcW w:w="450" w:type="dxa"/>
          </w:tcPr>
          <w:p w14:paraId="4F9B0B1C" w14:textId="77777777" w:rsidR="00405D44" w:rsidRPr="00E00D14" w:rsidRDefault="00405D44" w:rsidP="00372C81">
            <w:pPr>
              <w:jc w:val="both"/>
              <w:rPr>
                <w:rFonts w:eastAsia="Times New Roman"/>
                <w:color w:val="000000" w:themeColor="text1"/>
                <w:sz w:val="24"/>
                <w:szCs w:val="24"/>
                <w:lang w:eastAsia="tr-TR"/>
              </w:rPr>
            </w:pPr>
          </w:p>
        </w:tc>
        <w:tc>
          <w:tcPr>
            <w:tcW w:w="900" w:type="dxa"/>
            <w:gridSpan w:val="2"/>
          </w:tcPr>
          <w:p w14:paraId="0A061FD8" w14:textId="2024F534" w:rsidR="00405D44" w:rsidRPr="00E00D14" w:rsidRDefault="00405D44" w:rsidP="00372C81">
            <w:pPr>
              <w:jc w:val="both"/>
              <w:rPr>
                <w:rFonts w:eastAsia="Times New Roman"/>
                <w:color w:val="000000" w:themeColor="text1"/>
                <w:sz w:val="24"/>
                <w:szCs w:val="24"/>
                <w:lang w:eastAsia="tr-TR"/>
              </w:rPr>
            </w:pPr>
          </w:p>
        </w:tc>
        <w:tc>
          <w:tcPr>
            <w:tcW w:w="6905" w:type="dxa"/>
            <w:gridSpan w:val="5"/>
          </w:tcPr>
          <w:p w14:paraId="12D18A8B" w14:textId="77777777" w:rsidR="003577B8" w:rsidRPr="00E00D14" w:rsidRDefault="00405D44" w:rsidP="003577B8">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“A Öğretmen”, bu Yasa kapsamında 25 (yirmi beş) yılını dolduran ve öğretmen bareminin “B” kademesinde bir yıl çalıştıktan sonra “A” kademesine geçmiş </w:t>
            </w:r>
            <w:r w:rsidR="001D78D2" w:rsidRPr="00E00D14">
              <w:rPr>
                <w:rFonts w:eastAsia="Times New Roman"/>
                <w:color w:val="000000" w:themeColor="text1"/>
                <w:sz w:val="24"/>
                <w:szCs w:val="24"/>
                <w:lang w:eastAsia="tr-TR"/>
              </w:rPr>
              <w:t xml:space="preserve">olan </w:t>
            </w:r>
            <w:r w:rsidR="003577B8" w:rsidRPr="00E00D14">
              <w:rPr>
                <w:rFonts w:eastAsia="Times New Roman"/>
                <w:color w:val="000000" w:themeColor="text1"/>
                <w:sz w:val="24"/>
                <w:szCs w:val="24"/>
                <w:lang w:eastAsia="tr-TR"/>
              </w:rPr>
              <w:t>öğretmeni anlatır.</w:t>
            </w:r>
          </w:p>
          <w:p w14:paraId="28005FD0" w14:textId="0CB5D537" w:rsidR="00405D44" w:rsidRPr="00E00D14" w:rsidRDefault="00405D44" w:rsidP="00AF4E72">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“B Öğretmen”, bu Yasa kapsamında 20 (yirmi) yılını dolduran ve öğretmen bareminin son kademesinde en az bir yıl çalışmış ve öğretmen bareminin “B” kademesine geçmiş olan öğretmeni anlatır.”</w:t>
            </w:r>
          </w:p>
        </w:tc>
      </w:tr>
      <w:tr w:rsidR="002269AB" w:rsidRPr="00E00D14" w14:paraId="2B2BF5E0" w14:textId="77777777" w:rsidTr="002E6333">
        <w:tc>
          <w:tcPr>
            <w:tcW w:w="1605" w:type="dxa"/>
          </w:tcPr>
          <w:p w14:paraId="53E5E278" w14:textId="77777777" w:rsidR="002269AB" w:rsidRPr="00E00D14" w:rsidRDefault="002269AB" w:rsidP="00372C81">
            <w:pPr>
              <w:rPr>
                <w:rFonts w:eastAsia="Times New Roman"/>
                <w:color w:val="000000" w:themeColor="text1"/>
                <w:sz w:val="24"/>
                <w:szCs w:val="24"/>
                <w:lang w:eastAsia="tr-TR"/>
              </w:rPr>
            </w:pPr>
          </w:p>
        </w:tc>
        <w:tc>
          <w:tcPr>
            <w:tcW w:w="450" w:type="dxa"/>
          </w:tcPr>
          <w:p w14:paraId="352DFD25" w14:textId="77777777" w:rsidR="002269AB" w:rsidRPr="00E00D14" w:rsidRDefault="002269AB" w:rsidP="00372C81">
            <w:pPr>
              <w:jc w:val="both"/>
              <w:rPr>
                <w:rFonts w:eastAsia="Times New Roman"/>
                <w:color w:val="000000" w:themeColor="text1"/>
                <w:sz w:val="24"/>
                <w:szCs w:val="24"/>
                <w:lang w:eastAsia="tr-TR"/>
              </w:rPr>
            </w:pPr>
          </w:p>
        </w:tc>
        <w:tc>
          <w:tcPr>
            <w:tcW w:w="540" w:type="dxa"/>
          </w:tcPr>
          <w:p w14:paraId="40554F54" w14:textId="77777777" w:rsidR="002269AB" w:rsidRPr="00E00D14" w:rsidRDefault="002269AB" w:rsidP="00372C81">
            <w:pPr>
              <w:jc w:val="both"/>
              <w:rPr>
                <w:rFonts w:eastAsia="Times New Roman"/>
                <w:color w:val="000000" w:themeColor="text1"/>
                <w:sz w:val="24"/>
                <w:szCs w:val="24"/>
                <w:lang w:eastAsia="tr-TR"/>
              </w:rPr>
            </w:pPr>
          </w:p>
        </w:tc>
        <w:tc>
          <w:tcPr>
            <w:tcW w:w="7265" w:type="dxa"/>
            <w:gridSpan w:val="6"/>
          </w:tcPr>
          <w:p w14:paraId="23D13005" w14:textId="77777777" w:rsidR="002269AB" w:rsidRPr="00E00D14" w:rsidRDefault="002269AB" w:rsidP="002269AB">
            <w:pPr>
              <w:jc w:val="both"/>
              <w:rPr>
                <w:rFonts w:eastAsia="Times New Roman"/>
                <w:color w:val="000000" w:themeColor="text1"/>
                <w:sz w:val="24"/>
                <w:szCs w:val="24"/>
                <w:lang w:eastAsia="tr-TR"/>
              </w:rPr>
            </w:pPr>
          </w:p>
        </w:tc>
      </w:tr>
      <w:tr w:rsidR="00830243" w:rsidRPr="00E00D14" w14:paraId="05A17471" w14:textId="77777777" w:rsidTr="002E6333">
        <w:tc>
          <w:tcPr>
            <w:tcW w:w="1605" w:type="dxa"/>
          </w:tcPr>
          <w:p w14:paraId="48E9FF8A" w14:textId="77777777" w:rsidR="00830243" w:rsidRPr="00E00D14" w:rsidRDefault="00830243" w:rsidP="00372C81">
            <w:pPr>
              <w:rPr>
                <w:rFonts w:eastAsia="Times New Roman"/>
                <w:color w:val="000000" w:themeColor="text1"/>
                <w:sz w:val="24"/>
                <w:szCs w:val="24"/>
                <w:lang w:eastAsia="tr-TR"/>
              </w:rPr>
            </w:pPr>
          </w:p>
        </w:tc>
        <w:tc>
          <w:tcPr>
            <w:tcW w:w="450" w:type="dxa"/>
          </w:tcPr>
          <w:p w14:paraId="53FD3A7B" w14:textId="77777777" w:rsidR="00830243" w:rsidRPr="00E00D14" w:rsidRDefault="00830243" w:rsidP="00372C81">
            <w:pPr>
              <w:jc w:val="both"/>
              <w:rPr>
                <w:rFonts w:eastAsia="Times New Roman"/>
                <w:color w:val="000000" w:themeColor="text1"/>
                <w:sz w:val="24"/>
                <w:szCs w:val="24"/>
                <w:lang w:eastAsia="tr-TR"/>
              </w:rPr>
            </w:pPr>
          </w:p>
        </w:tc>
        <w:tc>
          <w:tcPr>
            <w:tcW w:w="540" w:type="dxa"/>
          </w:tcPr>
          <w:p w14:paraId="34B9695C" w14:textId="579AEA89" w:rsidR="00830243" w:rsidRPr="00E00D14" w:rsidRDefault="00830243"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(2)</w:t>
            </w:r>
          </w:p>
        </w:tc>
        <w:tc>
          <w:tcPr>
            <w:tcW w:w="7265" w:type="dxa"/>
            <w:gridSpan w:val="6"/>
          </w:tcPr>
          <w:p w14:paraId="480BBEBF" w14:textId="4CA9F19E" w:rsidR="00830243" w:rsidRPr="00E00D14" w:rsidRDefault="00830243" w:rsidP="00830243">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Esas Yasa, 15’inci maddesinde yer alan “Özel Ders Öğretmeni” tefsiri kaldırılmak ve yerine aşağıdaki yeni “Özel Ders Öğretmeni” tefsiri konmak suretiyle değiştirilir:</w:t>
            </w:r>
          </w:p>
        </w:tc>
      </w:tr>
      <w:tr w:rsidR="00830243" w:rsidRPr="00E00D14" w14:paraId="4342B1A5" w14:textId="77777777" w:rsidTr="002E6333">
        <w:tc>
          <w:tcPr>
            <w:tcW w:w="1605" w:type="dxa"/>
          </w:tcPr>
          <w:p w14:paraId="1D677172" w14:textId="77777777" w:rsidR="00830243" w:rsidRPr="00E00D14" w:rsidRDefault="00830243" w:rsidP="00372C81">
            <w:pPr>
              <w:rPr>
                <w:rFonts w:eastAsia="Times New Roman"/>
                <w:color w:val="000000" w:themeColor="text1"/>
                <w:sz w:val="24"/>
                <w:szCs w:val="24"/>
                <w:lang w:eastAsia="tr-TR"/>
              </w:rPr>
            </w:pPr>
          </w:p>
        </w:tc>
        <w:tc>
          <w:tcPr>
            <w:tcW w:w="450" w:type="dxa"/>
          </w:tcPr>
          <w:p w14:paraId="2477F0B7" w14:textId="77777777" w:rsidR="00830243" w:rsidRPr="00E00D14" w:rsidRDefault="00830243" w:rsidP="00372C81">
            <w:pPr>
              <w:jc w:val="both"/>
              <w:rPr>
                <w:rFonts w:eastAsia="Times New Roman"/>
                <w:color w:val="000000" w:themeColor="text1"/>
                <w:sz w:val="24"/>
                <w:szCs w:val="24"/>
                <w:lang w:eastAsia="tr-TR"/>
              </w:rPr>
            </w:pPr>
          </w:p>
        </w:tc>
        <w:tc>
          <w:tcPr>
            <w:tcW w:w="540" w:type="dxa"/>
          </w:tcPr>
          <w:p w14:paraId="285A6F34" w14:textId="77777777" w:rsidR="00830243" w:rsidRPr="00E00D14" w:rsidRDefault="00830243" w:rsidP="00372C81">
            <w:pPr>
              <w:jc w:val="both"/>
              <w:rPr>
                <w:rFonts w:eastAsia="Times New Roman"/>
                <w:color w:val="000000" w:themeColor="text1"/>
                <w:sz w:val="24"/>
                <w:szCs w:val="24"/>
                <w:lang w:eastAsia="tr-TR"/>
              </w:rPr>
            </w:pPr>
          </w:p>
        </w:tc>
        <w:tc>
          <w:tcPr>
            <w:tcW w:w="7265" w:type="dxa"/>
            <w:gridSpan w:val="6"/>
          </w:tcPr>
          <w:p w14:paraId="3068E5C0" w14:textId="77777777" w:rsidR="00830243" w:rsidRPr="00E00D14" w:rsidRDefault="00830243" w:rsidP="002269AB">
            <w:pPr>
              <w:jc w:val="both"/>
              <w:rPr>
                <w:rFonts w:eastAsia="Times New Roman"/>
                <w:color w:val="000000" w:themeColor="text1"/>
                <w:sz w:val="24"/>
                <w:szCs w:val="24"/>
                <w:lang w:eastAsia="tr-TR"/>
              </w:rPr>
            </w:pPr>
          </w:p>
        </w:tc>
      </w:tr>
      <w:tr w:rsidR="00830243" w:rsidRPr="00E00D14" w14:paraId="588BC4A5" w14:textId="77777777" w:rsidTr="00405D44">
        <w:tc>
          <w:tcPr>
            <w:tcW w:w="1605" w:type="dxa"/>
          </w:tcPr>
          <w:p w14:paraId="55F39926" w14:textId="77777777" w:rsidR="00830243" w:rsidRPr="00E00D14" w:rsidRDefault="00830243" w:rsidP="00372C81">
            <w:pPr>
              <w:rPr>
                <w:rFonts w:eastAsia="Times New Roman"/>
                <w:color w:val="000000" w:themeColor="text1"/>
                <w:sz w:val="24"/>
                <w:szCs w:val="24"/>
                <w:lang w:eastAsia="tr-TR"/>
              </w:rPr>
            </w:pPr>
          </w:p>
        </w:tc>
        <w:tc>
          <w:tcPr>
            <w:tcW w:w="450" w:type="dxa"/>
          </w:tcPr>
          <w:p w14:paraId="7D4719F9" w14:textId="77777777" w:rsidR="00830243" w:rsidRPr="00E00D14" w:rsidRDefault="00830243" w:rsidP="00372C81">
            <w:pPr>
              <w:jc w:val="both"/>
              <w:rPr>
                <w:rFonts w:eastAsia="Times New Roman"/>
                <w:color w:val="000000" w:themeColor="text1"/>
                <w:sz w:val="24"/>
                <w:szCs w:val="24"/>
                <w:lang w:eastAsia="tr-TR"/>
              </w:rPr>
            </w:pPr>
          </w:p>
        </w:tc>
        <w:tc>
          <w:tcPr>
            <w:tcW w:w="900" w:type="dxa"/>
            <w:gridSpan w:val="2"/>
          </w:tcPr>
          <w:p w14:paraId="2BBC5720" w14:textId="77777777" w:rsidR="00830243" w:rsidRPr="00E00D14" w:rsidRDefault="00830243" w:rsidP="00372C81">
            <w:pPr>
              <w:jc w:val="both"/>
              <w:rPr>
                <w:rFonts w:eastAsia="Times New Roman"/>
                <w:color w:val="000000" w:themeColor="text1"/>
                <w:sz w:val="24"/>
                <w:szCs w:val="24"/>
                <w:lang w:eastAsia="tr-TR"/>
              </w:rPr>
            </w:pPr>
          </w:p>
        </w:tc>
        <w:tc>
          <w:tcPr>
            <w:tcW w:w="6905" w:type="dxa"/>
            <w:gridSpan w:val="5"/>
          </w:tcPr>
          <w:p w14:paraId="73672F3A" w14:textId="787326AC" w:rsidR="00830243" w:rsidRPr="00E00D14" w:rsidRDefault="00830243" w:rsidP="003577B8">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“Özel Ders Öğretmeni”, </w:t>
            </w:r>
            <w:r w:rsidR="006C38C8" w:rsidRPr="00E00D14">
              <w:rPr>
                <w:rFonts w:eastAsia="Times New Roman"/>
                <w:color w:val="000000" w:themeColor="text1"/>
                <w:sz w:val="24"/>
                <w:szCs w:val="24"/>
                <w:lang w:eastAsia="tr-TR"/>
              </w:rPr>
              <w:t>b</w:t>
            </w:r>
            <w:r w:rsidRPr="00E00D14">
              <w:rPr>
                <w:rFonts w:eastAsia="Times New Roman"/>
                <w:color w:val="000000" w:themeColor="text1"/>
                <w:sz w:val="24"/>
                <w:szCs w:val="24"/>
                <w:lang w:eastAsia="tr-TR"/>
              </w:rPr>
              <w:t>eden eğitimi, müzik, yabancı dil, resim, iş bilgisi</w:t>
            </w:r>
            <w:r w:rsidR="003577B8" w:rsidRPr="00E00D14">
              <w:rPr>
                <w:rFonts w:eastAsia="Times New Roman"/>
                <w:color w:val="000000" w:themeColor="text1"/>
                <w:sz w:val="24"/>
                <w:szCs w:val="24"/>
                <w:lang w:eastAsia="tr-TR"/>
              </w:rPr>
              <w:t xml:space="preserve"> ve</w:t>
            </w:r>
            <w:r w:rsidRPr="00E00D14">
              <w:rPr>
                <w:rFonts w:eastAsia="Times New Roman"/>
                <w:color w:val="000000" w:themeColor="text1"/>
                <w:sz w:val="24"/>
                <w:szCs w:val="24"/>
                <w:lang w:eastAsia="tr-TR"/>
              </w:rPr>
              <w:t xml:space="preserve"> ev idaresi derslerini öğretmek ve rehber öğretmenlik, okul öncesi eğitim ile özel eğitim kurumları için yetiştirilip görevlendirilmiş öğretmeni anlatır.”</w:t>
            </w:r>
          </w:p>
        </w:tc>
      </w:tr>
      <w:tr w:rsidR="00795152" w:rsidRPr="00E00D14" w14:paraId="20A9E687" w14:textId="77777777" w:rsidTr="002E6333">
        <w:tc>
          <w:tcPr>
            <w:tcW w:w="1605" w:type="dxa"/>
          </w:tcPr>
          <w:p w14:paraId="3E7C4755" w14:textId="77777777" w:rsidR="00795152" w:rsidRPr="00E00D14" w:rsidRDefault="00795152" w:rsidP="00372C81">
            <w:pPr>
              <w:rPr>
                <w:rFonts w:eastAsia="Times New Roman"/>
                <w:color w:val="000000" w:themeColor="text1"/>
                <w:sz w:val="24"/>
                <w:szCs w:val="24"/>
                <w:lang w:eastAsia="tr-TR"/>
              </w:rPr>
            </w:pPr>
          </w:p>
        </w:tc>
        <w:tc>
          <w:tcPr>
            <w:tcW w:w="450" w:type="dxa"/>
          </w:tcPr>
          <w:p w14:paraId="40C956A1" w14:textId="77777777" w:rsidR="00795152" w:rsidRPr="00E00D14" w:rsidRDefault="00795152" w:rsidP="00372C81">
            <w:pPr>
              <w:jc w:val="both"/>
              <w:rPr>
                <w:rFonts w:eastAsia="Times New Roman"/>
                <w:color w:val="000000" w:themeColor="text1"/>
                <w:sz w:val="24"/>
                <w:szCs w:val="24"/>
                <w:lang w:eastAsia="tr-TR"/>
              </w:rPr>
            </w:pPr>
          </w:p>
        </w:tc>
        <w:tc>
          <w:tcPr>
            <w:tcW w:w="7805" w:type="dxa"/>
            <w:gridSpan w:val="7"/>
          </w:tcPr>
          <w:p w14:paraId="070D34A9" w14:textId="77777777" w:rsidR="00795152" w:rsidRPr="00E00D14" w:rsidRDefault="00795152" w:rsidP="00372C81">
            <w:pPr>
              <w:jc w:val="both"/>
              <w:rPr>
                <w:rFonts w:eastAsia="Times New Roman"/>
                <w:color w:val="000000" w:themeColor="text1"/>
                <w:sz w:val="24"/>
                <w:szCs w:val="24"/>
                <w:lang w:eastAsia="tr-TR"/>
              </w:rPr>
            </w:pPr>
          </w:p>
        </w:tc>
      </w:tr>
      <w:tr w:rsidR="007F5B7B" w:rsidRPr="00E00D14" w14:paraId="7CAE5FD9" w14:textId="77777777" w:rsidTr="002E6333">
        <w:tc>
          <w:tcPr>
            <w:tcW w:w="1605" w:type="dxa"/>
          </w:tcPr>
          <w:p w14:paraId="1BF775D4" w14:textId="4FFD41F6" w:rsidR="007F5B7B" w:rsidRPr="00E00D14" w:rsidRDefault="007F5B7B" w:rsidP="007F5B7B">
            <w:pPr>
              <w:rPr>
                <w:rFonts w:eastAsia="Times New Roman"/>
                <w:color w:val="000000" w:themeColor="text1"/>
                <w:sz w:val="24"/>
                <w:szCs w:val="24"/>
                <w:lang w:eastAsia="tr-TR"/>
              </w:rPr>
            </w:pPr>
            <w:r w:rsidRPr="00E00D14">
              <w:br w:type="page"/>
            </w:r>
            <w:r w:rsidRPr="00E00D14">
              <w:rPr>
                <w:rFonts w:eastAsia="Times New Roman"/>
                <w:color w:val="000000" w:themeColor="text1"/>
                <w:sz w:val="24"/>
                <w:szCs w:val="24"/>
                <w:lang w:eastAsia="tr-TR"/>
              </w:rPr>
              <w:t>Esas Yasanın</w:t>
            </w:r>
          </w:p>
          <w:p w14:paraId="34080F84" w14:textId="6560210E" w:rsidR="007F5B7B" w:rsidRPr="00E00D14" w:rsidRDefault="007F5B7B" w:rsidP="00596DCF">
            <w:pPr>
              <w:rPr>
                <w:rFonts w:eastAsia="Times New Roman"/>
                <w:color w:val="000000" w:themeColor="text1"/>
                <w:sz w:val="24"/>
                <w:szCs w:val="24"/>
                <w:lang w:eastAsia="tr-TR"/>
              </w:rPr>
            </w:pPr>
            <w:r w:rsidRPr="00E00D14">
              <w:rPr>
                <w:rFonts w:eastAsia="Times New Roman"/>
                <w:color w:val="000000" w:themeColor="text1"/>
                <w:sz w:val="24"/>
                <w:szCs w:val="24"/>
                <w:lang w:eastAsia="tr-TR"/>
              </w:rPr>
              <w:t>16’ncı</w:t>
            </w:r>
          </w:p>
        </w:tc>
        <w:tc>
          <w:tcPr>
            <w:tcW w:w="8255" w:type="dxa"/>
            <w:gridSpan w:val="8"/>
          </w:tcPr>
          <w:p w14:paraId="4BD9C6D9" w14:textId="67DAE6A4" w:rsidR="007F5B7B" w:rsidRPr="00E00D14" w:rsidRDefault="007F5B7B" w:rsidP="007F5B7B">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4. Esas Yasa, 16’ncı maddesi kaldırılmak ve yerine aşağıdaki yeni 16’ncı madde konmak suretiyle değiştirilir:</w:t>
            </w:r>
          </w:p>
        </w:tc>
      </w:tr>
      <w:tr w:rsidR="007F5B7B" w:rsidRPr="00E00D14" w14:paraId="229162B6" w14:textId="77777777" w:rsidTr="002E6333">
        <w:tc>
          <w:tcPr>
            <w:tcW w:w="1605" w:type="dxa"/>
          </w:tcPr>
          <w:p w14:paraId="29D6F3F3" w14:textId="1E967548" w:rsidR="007F5B7B" w:rsidRPr="00E00D14" w:rsidRDefault="007F5B7B" w:rsidP="007F5B7B">
            <w:pPr>
              <w:rPr>
                <w:rFonts w:eastAsia="Times New Roman"/>
                <w:color w:val="000000" w:themeColor="text1"/>
                <w:sz w:val="24"/>
                <w:szCs w:val="24"/>
                <w:lang w:eastAsia="tr-TR"/>
              </w:rPr>
            </w:pPr>
            <w:r w:rsidRPr="00E00D14">
              <w:rPr>
                <w:rFonts w:eastAsia="Times New Roman"/>
                <w:color w:val="000000" w:themeColor="text1"/>
                <w:sz w:val="24"/>
                <w:szCs w:val="24"/>
                <w:lang w:eastAsia="tr-TR"/>
              </w:rPr>
              <w:t>Maddesinin</w:t>
            </w:r>
          </w:p>
        </w:tc>
        <w:tc>
          <w:tcPr>
            <w:tcW w:w="8255" w:type="dxa"/>
            <w:gridSpan w:val="8"/>
          </w:tcPr>
          <w:p w14:paraId="36598007" w14:textId="77777777" w:rsidR="007F5B7B" w:rsidRPr="00E00D14" w:rsidRDefault="007F5B7B" w:rsidP="007F5B7B">
            <w:pPr>
              <w:jc w:val="both"/>
              <w:rPr>
                <w:rFonts w:eastAsia="Times New Roman"/>
                <w:color w:val="000000" w:themeColor="text1"/>
                <w:sz w:val="24"/>
                <w:szCs w:val="24"/>
                <w:lang w:eastAsia="tr-TR"/>
              </w:rPr>
            </w:pPr>
          </w:p>
        </w:tc>
      </w:tr>
      <w:tr w:rsidR="005A7DCD" w:rsidRPr="00E00D14" w14:paraId="54A5762E" w14:textId="77777777" w:rsidTr="002E6333">
        <w:tc>
          <w:tcPr>
            <w:tcW w:w="1605" w:type="dxa"/>
          </w:tcPr>
          <w:p w14:paraId="7A8E9265" w14:textId="278BA612" w:rsidR="005A7DCD" w:rsidRPr="00E00D14" w:rsidRDefault="005A7DCD"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Değiştirilmesi</w:t>
            </w:r>
          </w:p>
        </w:tc>
        <w:tc>
          <w:tcPr>
            <w:tcW w:w="450" w:type="dxa"/>
          </w:tcPr>
          <w:p w14:paraId="4A9317FD" w14:textId="77777777" w:rsidR="005A7DCD" w:rsidRPr="00E00D14" w:rsidRDefault="005A7DCD" w:rsidP="00372C81">
            <w:pPr>
              <w:jc w:val="both"/>
              <w:rPr>
                <w:rFonts w:eastAsia="Times New Roman"/>
                <w:color w:val="000000" w:themeColor="text1"/>
                <w:sz w:val="24"/>
                <w:szCs w:val="24"/>
                <w:lang w:eastAsia="tr-TR"/>
              </w:rPr>
            </w:pPr>
          </w:p>
        </w:tc>
        <w:tc>
          <w:tcPr>
            <w:tcW w:w="1620" w:type="dxa"/>
            <w:gridSpan w:val="3"/>
            <w:vMerge w:val="restart"/>
          </w:tcPr>
          <w:p w14:paraId="37FB5C37" w14:textId="77777777" w:rsidR="005A7DCD" w:rsidRPr="00E00D14" w:rsidRDefault="005A7DCD"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“İlkokul Öğretmeni</w:t>
            </w:r>
          </w:p>
          <w:p w14:paraId="410D6D6B" w14:textId="77777777" w:rsidR="005A7DCD" w:rsidRPr="00E00D14" w:rsidRDefault="005A7DCD"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Atanacaklarda</w:t>
            </w:r>
          </w:p>
          <w:p w14:paraId="3B2B67A1" w14:textId="77777777" w:rsidR="005A7DCD" w:rsidRPr="00E00D14" w:rsidRDefault="005A7DCD"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Aranan Özel</w:t>
            </w:r>
          </w:p>
          <w:p w14:paraId="6ADB6B77" w14:textId="0B336974" w:rsidR="005A7DCD" w:rsidRPr="00E00D14" w:rsidRDefault="005A7DCD"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Nitelikler</w:t>
            </w:r>
          </w:p>
        </w:tc>
        <w:tc>
          <w:tcPr>
            <w:tcW w:w="540" w:type="dxa"/>
          </w:tcPr>
          <w:p w14:paraId="6A5EB9DE" w14:textId="635F369E" w:rsidR="005A7DCD" w:rsidRPr="00E00D14" w:rsidRDefault="005A7DCD"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16.</w:t>
            </w:r>
          </w:p>
        </w:tc>
        <w:tc>
          <w:tcPr>
            <w:tcW w:w="540" w:type="dxa"/>
          </w:tcPr>
          <w:p w14:paraId="0835680A" w14:textId="7B143E4B" w:rsidR="005A7DCD" w:rsidRPr="00E00D14" w:rsidRDefault="005A7DCD"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(1)</w:t>
            </w:r>
          </w:p>
        </w:tc>
        <w:tc>
          <w:tcPr>
            <w:tcW w:w="5105" w:type="dxa"/>
            <w:gridSpan w:val="2"/>
          </w:tcPr>
          <w:p w14:paraId="080C22F3" w14:textId="5FD7FBEE" w:rsidR="005A7DCD" w:rsidRPr="00E00D14" w:rsidRDefault="005A7DCD"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İlkokul öğretmeni olarak atanacaklarda, aşağıdaki           özel nitelikler aranır:</w:t>
            </w:r>
          </w:p>
        </w:tc>
      </w:tr>
      <w:tr w:rsidR="005A7DCD" w:rsidRPr="00E00D14" w14:paraId="4365719A" w14:textId="77777777" w:rsidTr="002E6333">
        <w:tc>
          <w:tcPr>
            <w:tcW w:w="1605" w:type="dxa"/>
          </w:tcPr>
          <w:p w14:paraId="3FB86368" w14:textId="77777777" w:rsidR="005A7DCD" w:rsidRPr="00E00D14" w:rsidRDefault="005A7DCD" w:rsidP="00372C81">
            <w:pPr>
              <w:rPr>
                <w:rFonts w:eastAsia="Times New Roman"/>
                <w:color w:val="000000" w:themeColor="text1"/>
                <w:sz w:val="24"/>
                <w:szCs w:val="24"/>
                <w:lang w:eastAsia="tr-TR"/>
              </w:rPr>
            </w:pPr>
          </w:p>
        </w:tc>
        <w:tc>
          <w:tcPr>
            <w:tcW w:w="450" w:type="dxa"/>
          </w:tcPr>
          <w:p w14:paraId="1FCA631A" w14:textId="77777777" w:rsidR="005A7DCD" w:rsidRPr="00E00D14" w:rsidRDefault="005A7DCD" w:rsidP="00372C81">
            <w:pPr>
              <w:jc w:val="both"/>
              <w:rPr>
                <w:rFonts w:eastAsia="Times New Roman"/>
                <w:color w:val="000000" w:themeColor="text1"/>
                <w:sz w:val="24"/>
                <w:szCs w:val="24"/>
                <w:lang w:eastAsia="tr-TR"/>
              </w:rPr>
            </w:pPr>
          </w:p>
        </w:tc>
        <w:tc>
          <w:tcPr>
            <w:tcW w:w="1620" w:type="dxa"/>
            <w:gridSpan w:val="3"/>
            <w:vMerge/>
          </w:tcPr>
          <w:p w14:paraId="32489983" w14:textId="340ED482" w:rsidR="005A7DCD" w:rsidRPr="00E00D14" w:rsidRDefault="005A7DCD" w:rsidP="00372C81">
            <w:pPr>
              <w:jc w:val="both"/>
              <w:rPr>
                <w:rFonts w:eastAsia="Times New Roman"/>
                <w:color w:val="000000" w:themeColor="text1"/>
                <w:sz w:val="24"/>
                <w:szCs w:val="24"/>
                <w:lang w:eastAsia="tr-TR"/>
              </w:rPr>
            </w:pPr>
          </w:p>
        </w:tc>
        <w:tc>
          <w:tcPr>
            <w:tcW w:w="540" w:type="dxa"/>
          </w:tcPr>
          <w:p w14:paraId="263611DB" w14:textId="77777777" w:rsidR="005A7DCD" w:rsidRPr="00E00D14" w:rsidRDefault="005A7DCD" w:rsidP="00372C81">
            <w:pPr>
              <w:jc w:val="both"/>
              <w:rPr>
                <w:rFonts w:eastAsia="Times New Roman"/>
                <w:color w:val="000000" w:themeColor="text1"/>
                <w:sz w:val="24"/>
                <w:szCs w:val="24"/>
                <w:lang w:eastAsia="tr-TR"/>
              </w:rPr>
            </w:pPr>
          </w:p>
        </w:tc>
        <w:tc>
          <w:tcPr>
            <w:tcW w:w="540" w:type="dxa"/>
          </w:tcPr>
          <w:p w14:paraId="0357BB2E" w14:textId="77777777" w:rsidR="005A7DCD" w:rsidRPr="00E00D14" w:rsidRDefault="005A7DCD" w:rsidP="00372C81">
            <w:pPr>
              <w:jc w:val="both"/>
              <w:rPr>
                <w:rFonts w:eastAsia="Times New Roman"/>
                <w:color w:val="000000" w:themeColor="text1"/>
                <w:sz w:val="24"/>
                <w:szCs w:val="24"/>
                <w:lang w:eastAsia="tr-TR"/>
              </w:rPr>
            </w:pPr>
          </w:p>
        </w:tc>
        <w:tc>
          <w:tcPr>
            <w:tcW w:w="630" w:type="dxa"/>
          </w:tcPr>
          <w:p w14:paraId="1644C971" w14:textId="0B822C17" w:rsidR="005A7DCD" w:rsidRPr="00E00D14" w:rsidRDefault="005A7DCD"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(A)</w:t>
            </w:r>
          </w:p>
        </w:tc>
        <w:tc>
          <w:tcPr>
            <w:tcW w:w="4475" w:type="dxa"/>
          </w:tcPr>
          <w:p w14:paraId="57B4852A" w14:textId="1BE231CB" w:rsidR="005A7DCD" w:rsidRPr="00E00D14" w:rsidRDefault="005A7DCD"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Atatürk Öğretmen Akademisi mezunu olmak; veya</w:t>
            </w:r>
          </w:p>
        </w:tc>
      </w:tr>
      <w:tr w:rsidR="005A7DCD" w:rsidRPr="00E00D14" w14:paraId="6F3F031F" w14:textId="77777777" w:rsidTr="002E6333">
        <w:tc>
          <w:tcPr>
            <w:tcW w:w="1605" w:type="dxa"/>
          </w:tcPr>
          <w:p w14:paraId="18DF3282" w14:textId="77777777" w:rsidR="005A7DCD" w:rsidRPr="00E00D14" w:rsidRDefault="005A7DCD" w:rsidP="00372C81">
            <w:pPr>
              <w:rPr>
                <w:rFonts w:eastAsia="Times New Roman"/>
                <w:color w:val="000000" w:themeColor="text1"/>
                <w:sz w:val="24"/>
                <w:szCs w:val="24"/>
                <w:lang w:eastAsia="tr-TR"/>
              </w:rPr>
            </w:pPr>
          </w:p>
        </w:tc>
        <w:tc>
          <w:tcPr>
            <w:tcW w:w="450" w:type="dxa"/>
          </w:tcPr>
          <w:p w14:paraId="45A16118" w14:textId="77777777" w:rsidR="005A7DCD" w:rsidRPr="00E00D14" w:rsidRDefault="005A7DCD" w:rsidP="00372C81">
            <w:pPr>
              <w:jc w:val="both"/>
              <w:rPr>
                <w:rFonts w:eastAsia="Times New Roman"/>
                <w:color w:val="000000" w:themeColor="text1"/>
                <w:sz w:val="24"/>
                <w:szCs w:val="24"/>
                <w:lang w:eastAsia="tr-TR"/>
              </w:rPr>
            </w:pPr>
          </w:p>
        </w:tc>
        <w:tc>
          <w:tcPr>
            <w:tcW w:w="1620" w:type="dxa"/>
            <w:gridSpan w:val="3"/>
            <w:vMerge/>
          </w:tcPr>
          <w:p w14:paraId="5B16B494" w14:textId="3C630845" w:rsidR="005A7DCD" w:rsidRPr="00E00D14" w:rsidRDefault="005A7DCD" w:rsidP="00372C81">
            <w:pPr>
              <w:jc w:val="both"/>
              <w:rPr>
                <w:rFonts w:eastAsia="Times New Roman"/>
                <w:color w:val="000000" w:themeColor="text1"/>
                <w:sz w:val="24"/>
                <w:szCs w:val="24"/>
                <w:lang w:eastAsia="tr-TR"/>
              </w:rPr>
            </w:pPr>
          </w:p>
        </w:tc>
        <w:tc>
          <w:tcPr>
            <w:tcW w:w="540" w:type="dxa"/>
          </w:tcPr>
          <w:p w14:paraId="111A69F6" w14:textId="77777777" w:rsidR="005A7DCD" w:rsidRPr="00E00D14" w:rsidRDefault="005A7DCD" w:rsidP="00372C81">
            <w:pPr>
              <w:jc w:val="both"/>
              <w:rPr>
                <w:rFonts w:eastAsia="Times New Roman"/>
                <w:color w:val="000000" w:themeColor="text1"/>
                <w:sz w:val="24"/>
                <w:szCs w:val="24"/>
                <w:lang w:eastAsia="tr-TR"/>
              </w:rPr>
            </w:pPr>
          </w:p>
        </w:tc>
        <w:tc>
          <w:tcPr>
            <w:tcW w:w="540" w:type="dxa"/>
          </w:tcPr>
          <w:p w14:paraId="3D5FADD3" w14:textId="77777777" w:rsidR="005A7DCD" w:rsidRPr="00E00D14" w:rsidRDefault="005A7DCD" w:rsidP="00372C81">
            <w:pPr>
              <w:jc w:val="both"/>
              <w:rPr>
                <w:rFonts w:eastAsia="Times New Roman"/>
                <w:color w:val="000000" w:themeColor="text1"/>
                <w:sz w:val="24"/>
                <w:szCs w:val="24"/>
                <w:lang w:eastAsia="tr-TR"/>
              </w:rPr>
            </w:pPr>
          </w:p>
        </w:tc>
        <w:tc>
          <w:tcPr>
            <w:tcW w:w="630" w:type="dxa"/>
          </w:tcPr>
          <w:p w14:paraId="1A9C5EFB" w14:textId="5E7E8FD9" w:rsidR="005A7DCD" w:rsidRPr="00E00D14" w:rsidRDefault="005A7DCD"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(B)</w:t>
            </w:r>
          </w:p>
        </w:tc>
        <w:tc>
          <w:tcPr>
            <w:tcW w:w="4475" w:type="dxa"/>
          </w:tcPr>
          <w:p w14:paraId="7BF4892A" w14:textId="5385A517" w:rsidR="005A7DCD" w:rsidRPr="00E00D14" w:rsidRDefault="005A7DCD"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İlkokullar için öğretmen yetiştiren ve Atatürk Öğretmen Akademisine denkliği Bakanlar Kurulunca onaylanan bir öğretim kurumundan mezun olmak; veya</w:t>
            </w:r>
          </w:p>
        </w:tc>
      </w:tr>
      <w:tr w:rsidR="007F5B7B" w:rsidRPr="00E00D14" w14:paraId="46A78EE3" w14:textId="77777777" w:rsidTr="002E6333">
        <w:tc>
          <w:tcPr>
            <w:tcW w:w="1605" w:type="dxa"/>
          </w:tcPr>
          <w:p w14:paraId="7EFB696F" w14:textId="77777777" w:rsidR="007F5B7B" w:rsidRPr="00E00D14" w:rsidRDefault="007F5B7B" w:rsidP="00372C81">
            <w:pPr>
              <w:rPr>
                <w:rFonts w:eastAsia="Times New Roman"/>
                <w:color w:val="000000" w:themeColor="text1"/>
                <w:sz w:val="24"/>
                <w:szCs w:val="24"/>
                <w:lang w:eastAsia="tr-TR"/>
              </w:rPr>
            </w:pPr>
          </w:p>
        </w:tc>
        <w:tc>
          <w:tcPr>
            <w:tcW w:w="450" w:type="dxa"/>
          </w:tcPr>
          <w:p w14:paraId="0E08D2EB" w14:textId="77777777" w:rsidR="007F5B7B" w:rsidRPr="00E00D14" w:rsidRDefault="007F5B7B" w:rsidP="00372C81">
            <w:pPr>
              <w:jc w:val="both"/>
              <w:rPr>
                <w:rFonts w:eastAsia="Times New Roman"/>
                <w:color w:val="000000" w:themeColor="text1"/>
                <w:sz w:val="24"/>
                <w:szCs w:val="24"/>
                <w:lang w:eastAsia="tr-TR"/>
              </w:rPr>
            </w:pPr>
          </w:p>
        </w:tc>
        <w:tc>
          <w:tcPr>
            <w:tcW w:w="1620" w:type="dxa"/>
            <w:gridSpan w:val="3"/>
          </w:tcPr>
          <w:p w14:paraId="03904423" w14:textId="77777777" w:rsidR="007F5B7B" w:rsidRPr="00E00D14" w:rsidRDefault="007F5B7B" w:rsidP="00372C81">
            <w:pPr>
              <w:jc w:val="both"/>
              <w:rPr>
                <w:rFonts w:eastAsia="Times New Roman"/>
                <w:color w:val="000000" w:themeColor="text1"/>
                <w:sz w:val="24"/>
                <w:szCs w:val="24"/>
                <w:lang w:eastAsia="tr-TR"/>
              </w:rPr>
            </w:pPr>
          </w:p>
        </w:tc>
        <w:tc>
          <w:tcPr>
            <w:tcW w:w="540" w:type="dxa"/>
          </w:tcPr>
          <w:p w14:paraId="5092A01F" w14:textId="77777777" w:rsidR="007F5B7B" w:rsidRPr="00E00D14" w:rsidRDefault="007F5B7B" w:rsidP="00372C81">
            <w:pPr>
              <w:jc w:val="both"/>
              <w:rPr>
                <w:rFonts w:eastAsia="Times New Roman"/>
                <w:color w:val="000000" w:themeColor="text1"/>
                <w:sz w:val="24"/>
                <w:szCs w:val="24"/>
                <w:lang w:eastAsia="tr-TR"/>
              </w:rPr>
            </w:pPr>
          </w:p>
        </w:tc>
        <w:tc>
          <w:tcPr>
            <w:tcW w:w="540" w:type="dxa"/>
          </w:tcPr>
          <w:p w14:paraId="2415A1F3" w14:textId="77777777" w:rsidR="007F5B7B" w:rsidRPr="00E00D14" w:rsidRDefault="007F5B7B" w:rsidP="00372C81">
            <w:pPr>
              <w:jc w:val="both"/>
              <w:rPr>
                <w:rFonts w:eastAsia="Times New Roman"/>
                <w:color w:val="000000" w:themeColor="text1"/>
                <w:sz w:val="24"/>
                <w:szCs w:val="24"/>
                <w:lang w:eastAsia="tr-TR"/>
              </w:rPr>
            </w:pPr>
          </w:p>
        </w:tc>
        <w:tc>
          <w:tcPr>
            <w:tcW w:w="630" w:type="dxa"/>
          </w:tcPr>
          <w:p w14:paraId="6CF2B533" w14:textId="36A5D902" w:rsidR="007F5B7B" w:rsidRPr="00E00D14" w:rsidRDefault="007F5B7B" w:rsidP="007F5B7B">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(C)</w:t>
            </w:r>
          </w:p>
        </w:tc>
        <w:tc>
          <w:tcPr>
            <w:tcW w:w="4475" w:type="dxa"/>
          </w:tcPr>
          <w:p w14:paraId="361E6222" w14:textId="262C9750" w:rsidR="007F5B7B" w:rsidRPr="00E00D14" w:rsidRDefault="00351A94" w:rsidP="003577B8">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Bakanlığın belirlediği kontenjana bağlı olarak</w:t>
            </w:r>
            <w:r w:rsidR="009C25EE" w:rsidRPr="00E00D14">
              <w:rPr>
                <w:rFonts w:eastAsia="Times New Roman"/>
                <w:color w:val="000000" w:themeColor="text1"/>
                <w:sz w:val="24"/>
                <w:szCs w:val="24"/>
                <w:lang w:eastAsia="tr-TR"/>
              </w:rPr>
              <w:t>,</w:t>
            </w:r>
            <w:r w:rsidRPr="00E00D14">
              <w:rPr>
                <w:rFonts w:eastAsia="Times New Roman"/>
                <w:color w:val="000000" w:themeColor="text1"/>
                <w:sz w:val="24"/>
                <w:szCs w:val="24"/>
                <w:lang w:eastAsia="tr-TR"/>
              </w:rPr>
              <w:t xml:space="preserve"> </w:t>
            </w:r>
            <w:r w:rsidR="007F5B7B" w:rsidRPr="00E00D14">
              <w:rPr>
                <w:rFonts w:eastAsia="Times New Roman"/>
                <w:color w:val="000000" w:themeColor="text1"/>
                <w:sz w:val="24"/>
                <w:szCs w:val="24"/>
                <w:lang w:eastAsia="tr-TR"/>
              </w:rPr>
              <w:t xml:space="preserve">Türkiye Cumhuriyeti </w:t>
            </w:r>
            <w:r w:rsidR="003577B8" w:rsidRPr="00E00D14">
              <w:rPr>
                <w:rFonts w:eastAsia="Times New Roman"/>
                <w:color w:val="000000" w:themeColor="text1"/>
                <w:sz w:val="24"/>
                <w:szCs w:val="24"/>
                <w:lang w:eastAsia="tr-TR"/>
              </w:rPr>
              <w:t>ü</w:t>
            </w:r>
            <w:r w:rsidR="007F5B7B" w:rsidRPr="00E00D14">
              <w:rPr>
                <w:rFonts w:eastAsia="Times New Roman"/>
                <w:color w:val="000000" w:themeColor="text1"/>
                <w:sz w:val="24"/>
                <w:szCs w:val="24"/>
                <w:lang w:eastAsia="tr-TR"/>
              </w:rPr>
              <w:t>niversitelerine sınavla ve/veya uluslararası sınav sonuçlarıyla yerleşip sınıf öğretmenliği bölümünden mezun olmak; veya</w:t>
            </w:r>
          </w:p>
        </w:tc>
      </w:tr>
      <w:tr w:rsidR="007F5B7B" w:rsidRPr="00E00D14" w14:paraId="176A7B2A" w14:textId="77777777" w:rsidTr="002E6333">
        <w:tc>
          <w:tcPr>
            <w:tcW w:w="1605" w:type="dxa"/>
          </w:tcPr>
          <w:p w14:paraId="22759C32" w14:textId="77777777" w:rsidR="007F5B7B" w:rsidRPr="00E00D14" w:rsidRDefault="007F5B7B" w:rsidP="00372C81">
            <w:pPr>
              <w:rPr>
                <w:rFonts w:eastAsia="Times New Roman"/>
                <w:color w:val="000000" w:themeColor="text1"/>
                <w:sz w:val="24"/>
                <w:szCs w:val="24"/>
                <w:lang w:eastAsia="tr-TR"/>
              </w:rPr>
            </w:pPr>
          </w:p>
        </w:tc>
        <w:tc>
          <w:tcPr>
            <w:tcW w:w="450" w:type="dxa"/>
          </w:tcPr>
          <w:p w14:paraId="14F5E463" w14:textId="77777777" w:rsidR="007F5B7B" w:rsidRPr="00E00D14" w:rsidRDefault="007F5B7B" w:rsidP="00372C81">
            <w:pPr>
              <w:jc w:val="both"/>
              <w:rPr>
                <w:rFonts w:eastAsia="Times New Roman"/>
                <w:color w:val="000000" w:themeColor="text1"/>
                <w:sz w:val="24"/>
                <w:szCs w:val="24"/>
                <w:lang w:eastAsia="tr-TR"/>
              </w:rPr>
            </w:pPr>
          </w:p>
        </w:tc>
        <w:tc>
          <w:tcPr>
            <w:tcW w:w="1620" w:type="dxa"/>
            <w:gridSpan w:val="3"/>
          </w:tcPr>
          <w:p w14:paraId="3847629D" w14:textId="77777777" w:rsidR="007F5B7B" w:rsidRPr="00E00D14" w:rsidRDefault="007F5B7B" w:rsidP="00372C81">
            <w:pPr>
              <w:jc w:val="both"/>
              <w:rPr>
                <w:rFonts w:eastAsia="Times New Roman"/>
                <w:color w:val="000000" w:themeColor="text1"/>
                <w:sz w:val="24"/>
                <w:szCs w:val="24"/>
                <w:lang w:eastAsia="tr-TR"/>
              </w:rPr>
            </w:pPr>
          </w:p>
        </w:tc>
        <w:tc>
          <w:tcPr>
            <w:tcW w:w="540" w:type="dxa"/>
          </w:tcPr>
          <w:p w14:paraId="259EE0CD" w14:textId="77777777" w:rsidR="007F5B7B" w:rsidRPr="00E00D14" w:rsidRDefault="007F5B7B" w:rsidP="00372C81">
            <w:pPr>
              <w:jc w:val="both"/>
              <w:rPr>
                <w:rFonts w:eastAsia="Times New Roman"/>
                <w:color w:val="000000" w:themeColor="text1"/>
                <w:sz w:val="24"/>
                <w:szCs w:val="24"/>
                <w:lang w:eastAsia="tr-TR"/>
              </w:rPr>
            </w:pPr>
          </w:p>
        </w:tc>
        <w:tc>
          <w:tcPr>
            <w:tcW w:w="540" w:type="dxa"/>
          </w:tcPr>
          <w:p w14:paraId="5B22E20D" w14:textId="77777777" w:rsidR="007F5B7B" w:rsidRPr="00E00D14" w:rsidRDefault="007F5B7B" w:rsidP="00372C81">
            <w:pPr>
              <w:jc w:val="both"/>
              <w:rPr>
                <w:rFonts w:eastAsia="Times New Roman"/>
                <w:color w:val="000000" w:themeColor="text1"/>
                <w:sz w:val="24"/>
                <w:szCs w:val="24"/>
                <w:lang w:eastAsia="tr-TR"/>
              </w:rPr>
            </w:pPr>
          </w:p>
        </w:tc>
        <w:tc>
          <w:tcPr>
            <w:tcW w:w="630" w:type="dxa"/>
          </w:tcPr>
          <w:p w14:paraId="6446F4CC" w14:textId="4616D09E" w:rsidR="007F5B7B" w:rsidRPr="00E00D14" w:rsidRDefault="007F5B7B" w:rsidP="007F5B7B">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(Ç)</w:t>
            </w:r>
          </w:p>
        </w:tc>
        <w:tc>
          <w:tcPr>
            <w:tcW w:w="4475" w:type="dxa"/>
          </w:tcPr>
          <w:p w14:paraId="112A1B6A" w14:textId="3F8C81F0" w:rsidR="007F5B7B" w:rsidRPr="00E00D14" w:rsidRDefault="00DA42C2" w:rsidP="00DE18E3">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Bir üniversiteden lisans diplomasına sahip olup, </w:t>
            </w:r>
            <w:r w:rsidR="007F5B7B" w:rsidRPr="00E00D14">
              <w:rPr>
                <w:rFonts w:eastAsia="Times New Roman"/>
                <w:color w:val="000000" w:themeColor="text1"/>
                <w:sz w:val="24"/>
                <w:szCs w:val="24"/>
                <w:lang w:eastAsia="tr-TR"/>
              </w:rPr>
              <w:t>ilköğretim kadrolarında en az otuz altı ay geçici öğretmenlik yapmak ve Atatürk Öğretmen Akademisinde verilen üç ay süreli hızlandırılmış eğitimde başarılı olmak.</w:t>
            </w:r>
          </w:p>
        </w:tc>
      </w:tr>
    </w:tbl>
    <w:p w14:paraId="730B9BB1" w14:textId="77777777" w:rsidR="00553D98" w:rsidRPr="00E00D14" w:rsidRDefault="00553D98">
      <w:r w:rsidRPr="00E00D14">
        <w:br w:type="page"/>
      </w:r>
    </w:p>
    <w:tbl>
      <w:tblPr>
        <w:tblW w:w="9860" w:type="dxa"/>
        <w:tblInd w:w="-147" w:type="dxa"/>
        <w:tblLayout w:type="fixed"/>
        <w:tblLook w:val="04A0" w:firstRow="1" w:lastRow="0" w:firstColumn="1" w:lastColumn="0" w:noHBand="0" w:noVBand="1"/>
      </w:tblPr>
      <w:tblGrid>
        <w:gridCol w:w="1605"/>
        <w:gridCol w:w="450"/>
        <w:gridCol w:w="630"/>
        <w:gridCol w:w="630"/>
        <w:gridCol w:w="360"/>
        <w:gridCol w:w="540"/>
        <w:gridCol w:w="540"/>
        <w:gridCol w:w="630"/>
        <w:gridCol w:w="4475"/>
      </w:tblGrid>
      <w:tr w:rsidR="00A747FA" w:rsidRPr="00E00D14" w14:paraId="3413AC3F" w14:textId="77777777" w:rsidTr="00460D3B">
        <w:tc>
          <w:tcPr>
            <w:tcW w:w="1605" w:type="dxa"/>
          </w:tcPr>
          <w:p w14:paraId="336E5B95" w14:textId="60C4A570" w:rsidR="00A747FA" w:rsidRPr="00E00D14" w:rsidRDefault="00A747FA" w:rsidP="00372C81">
            <w:pPr>
              <w:rPr>
                <w:rFonts w:eastAsia="Times New Roman"/>
                <w:color w:val="000000" w:themeColor="text1"/>
                <w:sz w:val="24"/>
                <w:szCs w:val="24"/>
                <w:lang w:eastAsia="tr-TR"/>
              </w:rPr>
            </w:pPr>
          </w:p>
        </w:tc>
        <w:tc>
          <w:tcPr>
            <w:tcW w:w="450" w:type="dxa"/>
          </w:tcPr>
          <w:p w14:paraId="2BBC351A" w14:textId="77777777" w:rsidR="00A747FA" w:rsidRPr="00E00D14" w:rsidRDefault="00A747FA" w:rsidP="00372C81">
            <w:pPr>
              <w:jc w:val="both"/>
              <w:rPr>
                <w:rFonts w:eastAsia="Times New Roman"/>
                <w:color w:val="000000" w:themeColor="text1"/>
                <w:sz w:val="24"/>
                <w:szCs w:val="24"/>
                <w:lang w:eastAsia="tr-TR"/>
              </w:rPr>
            </w:pPr>
          </w:p>
        </w:tc>
        <w:tc>
          <w:tcPr>
            <w:tcW w:w="1620" w:type="dxa"/>
            <w:gridSpan w:val="3"/>
          </w:tcPr>
          <w:p w14:paraId="6E4DF558" w14:textId="77777777" w:rsidR="00A747FA" w:rsidRPr="00E00D14" w:rsidRDefault="00A747FA" w:rsidP="00372C81">
            <w:pPr>
              <w:jc w:val="both"/>
              <w:rPr>
                <w:rFonts w:eastAsia="Times New Roman"/>
                <w:color w:val="000000" w:themeColor="text1"/>
                <w:sz w:val="24"/>
                <w:szCs w:val="24"/>
                <w:lang w:eastAsia="tr-TR"/>
              </w:rPr>
            </w:pPr>
          </w:p>
        </w:tc>
        <w:tc>
          <w:tcPr>
            <w:tcW w:w="540" w:type="dxa"/>
          </w:tcPr>
          <w:p w14:paraId="3FCA1513" w14:textId="77777777" w:rsidR="00A747FA" w:rsidRPr="00E00D14" w:rsidRDefault="00A747FA" w:rsidP="00372C81">
            <w:pPr>
              <w:jc w:val="both"/>
              <w:rPr>
                <w:rFonts w:eastAsia="Times New Roman"/>
                <w:color w:val="000000" w:themeColor="text1"/>
                <w:sz w:val="24"/>
                <w:szCs w:val="24"/>
                <w:lang w:eastAsia="tr-TR"/>
              </w:rPr>
            </w:pPr>
          </w:p>
        </w:tc>
        <w:tc>
          <w:tcPr>
            <w:tcW w:w="540" w:type="dxa"/>
          </w:tcPr>
          <w:p w14:paraId="46974727" w14:textId="28BC7C01" w:rsidR="00A747FA" w:rsidRPr="00E00D14" w:rsidRDefault="00A747FA"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(2)</w:t>
            </w:r>
          </w:p>
        </w:tc>
        <w:tc>
          <w:tcPr>
            <w:tcW w:w="5105" w:type="dxa"/>
            <w:gridSpan w:val="2"/>
          </w:tcPr>
          <w:p w14:paraId="4E05156C" w14:textId="749D7CF9" w:rsidR="00A747FA" w:rsidRPr="00E00D14" w:rsidRDefault="00A747FA" w:rsidP="005C0DAE">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Okul </w:t>
            </w:r>
            <w:r w:rsidR="005C0DAE">
              <w:rPr>
                <w:rFonts w:eastAsia="Times New Roman"/>
                <w:color w:val="000000" w:themeColor="text1"/>
                <w:sz w:val="24"/>
                <w:szCs w:val="24"/>
                <w:lang w:eastAsia="tr-TR"/>
              </w:rPr>
              <w:t>ö</w:t>
            </w:r>
            <w:r w:rsidRPr="00E00D14">
              <w:rPr>
                <w:rFonts w:eastAsia="Times New Roman"/>
                <w:color w:val="000000" w:themeColor="text1"/>
                <w:sz w:val="24"/>
                <w:szCs w:val="24"/>
                <w:lang w:eastAsia="tr-TR"/>
              </w:rPr>
              <w:t>ncesi öğretmeni olarak atanacaklarda aşağıdaki özel şartlar aranır:</w:t>
            </w:r>
          </w:p>
        </w:tc>
      </w:tr>
      <w:tr w:rsidR="00A747FA" w:rsidRPr="00E00D14" w14:paraId="39D55132" w14:textId="77777777" w:rsidTr="002E6333">
        <w:tc>
          <w:tcPr>
            <w:tcW w:w="1605" w:type="dxa"/>
          </w:tcPr>
          <w:p w14:paraId="5A968AAF" w14:textId="77777777" w:rsidR="00A747FA" w:rsidRPr="00E00D14" w:rsidRDefault="00A747FA" w:rsidP="00372C81">
            <w:pPr>
              <w:rPr>
                <w:rFonts w:eastAsia="Times New Roman"/>
                <w:color w:val="000000" w:themeColor="text1"/>
                <w:sz w:val="24"/>
                <w:szCs w:val="24"/>
                <w:lang w:eastAsia="tr-TR"/>
              </w:rPr>
            </w:pPr>
          </w:p>
        </w:tc>
        <w:tc>
          <w:tcPr>
            <w:tcW w:w="450" w:type="dxa"/>
          </w:tcPr>
          <w:p w14:paraId="5C533F61" w14:textId="77777777" w:rsidR="00A747FA" w:rsidRPr="00E00D14" w:rsidRDefault="00A747FA" w:rsidP="00372C81">
            <w:pPr>
              <w:jc w:val="both"/>
              <w:rPr>
                <w:rFonts w:eastAsia="Times New Roman"/>
                <w:color w:val="000000" w:themeColor="text1"/>
                <w:sz w:val="24"/>
                <w:szCs w:val="24"/>
                <w:lang w:eastAsia="tr-TR"/>
              </w:rPr>
            </w:pPr>
          </w:p>
        </w:tc>
        <w:tc>
          <w:tcPr>
            <w:tcW w:w="1620" w:type="dxa"/>
            <w:gridSpan w:val="3"/>
          </w:tcPr>
          <w:p w14:paraId="00B343FC" w14:textId="77777777" w:rsidR="00A747FA" w:rsidRPr="00E00D14" w:rsidRDefault="00A747FA" w:rsidP="00372C81">
            <w:pPr>
              <w:jc w:val="both"/>
              <w:rPr>
                <w:rFonts w:eastAsia="Times New Roman"/>
                <w:color w:val="000000" w:themeColor="text1"/>
                <w:sz w:val="24"/>
                <w:szCs w:val="24"/>
                <w:lang w:eastAsia="tr-TR"/>
              </w:rPr>
            </w:pPr>
          </w:p>
        </w:tc>
        <w:tc>
          <w:tcPr>
            <w:tcW w:w="540" w:type="dxa"/>
          </w:tcPr>
          <w:p w14:paraId="7843C28E" w14:textId="77777777" w:rsidR="00A747FA" w:rsidRPr="00E00D14" w:rsidRDefault="00A747FA" w:rsidP="00372C81">
            <w:pPr>
              <w:jc w:val="both"/>
              <w:rPr>
                <w:rFonts w:eastAsia="Times New Roman"/>
                <w:color w:val="000000" w:themeColor="text1"/>
                <w:sz w:val="24"/>
                <w:szCs w:val="24"/>
                <w:lang w:eastAsia="tr-TR"/>
              </w:rPr>
            </w:pPr>
          </w:p>
        </w:tc>
        <w:tc>
          <w:tcPr>
            <w:tcW w:w="540" w:type="dxa"/>
          </w:tcPr>
          <w:p w14:paraId="5A8BC1A3" w14:textId="77777777" w:rsidR="00A747FA" w:rsidRPr="00E00D14" w:rsidRDefault="00A747FA" w:rsidP="00372C81">
            <w:pPr>
              <w:jc w:val="both"/>
              <w:rPr>
                <w:rFonts w:eastAsia="Times New Roman"/>
                <w:color w:val="000000" w:themeColor="text1"/>
                <w:sz w:val="24"/>
                <w:szCs w:val="24"/>
                <w:lang w:eastAsia="tr-TR"/>
              </w:rPr>
            </w:pPr>
          </w:p>
        </w:tc>
        <w:tc>
          <w:tcPr>
            <w:tcW w:w="630" w:type="dxa"/>
          </w:tcPr>
          <w:p w14:paraId="3E907FED" w14:textId="69F2164C" w:rsidR="00A747FA" w:rsidRPr="00E00D14" w:rsidRDefault="00A747FA" w:rsidP="007F5B7B">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(A)</w:t>
            </w:r>
          </w:p>
        </w:tc>
        <w:tc>
          <w:tcPr>
            <w:tcW w:w="4475" w:type="dxa"/>
          </w:tcPr>
          <w:p w14:paraId="48888EA6" w14:textId="679321E9" w:rsidR="00A747FA" w:rsidRPr="00E00D14" w:rsidRDefault="00A747FA" w:rsidP="007E1F0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Atatürk Öğretmen Akademisinin ilgili bölümünden mezun olmak; veya</w:t>
            </w:r>
          </w:p>
        </w:tc>
      </w:tr>
      <w:tr w:rsidR="007F5B7B" w:rsidRPr="00E00D14" w14:paraId="0D86CA7E" w14:textId="77777777" w:rsidTr="002E6333">
        <w:tc>
          <w:tcPr>
            <w:tcW w:w="1605" w:type="dxa"/>
          </w:tcPr>
          <w:p w14:paraId="71D3B344" w14:textId="61D919EE" w:rsidR="007F5B7B" w:rsidRPr="00E00D14" w:rsidRDefault="00553D98" w:rsidP="00372C81">
            <w:pPr>
              <w:rPr>
                <w:rFonts w:eastAsia="Times New Roman"/>
                <w:color w:val="000000" w:themeColor="text1"/>
                <w:sz w:val="24"/>
                <w:szCs w:val="24"/>
                <w:lang w:eastAsia="tr-TR"/>
              </w:rPr>
            </w:pPr>
            <w:r w:rsidRPr="00E00D14">
              <w:br w:type="page"/>
            </w:r>
            <w:r w:rsidR="00E32A36" w:rsidRPr="00E00D14">
              <w:br w:type="page"/>
            </w:r>
          </w:p>
        </w:tc>
        <w:tc>
          <w:tcPr>
            <w:tcW w:w="450" w:type="dxa"/>
          </w:tcPr>
          <w:p w14:paraId="61913DF9" w14:textId="77777777" w:rsidR="007F5B7B" w:rsidRPr="00E00D14" w:rsidRDefault="007F5B7B" w:rsidP="00372C81">
            <w:pPr>
              <w:jc w:val="both"/>
              <w:rPr>
                <w:rFonts w:eastAsia="Times New Roman"/>
                <w:color w:val="000000" w:themeColor="text1"/>
                <w:sz w:val="24"/>
                <w:szCs w:val="24"/>
                <w:lang w:eastAsia="tr-TR"/>
              </w:rPr>
            </w:pPr>
          </w:p>
        </w:tc>
        <w:tc>
          <w:tcPr>
            <w:tcW w:w="1620" w:type="dxa"/>
            <w:gridSpan w:val="3"/>
          </w:tcPr>
          <w:p w14:paraId="1C03667B" w14:textId="77777777" w:rsidR="007F5B7B" w:rsidRPr="00E00D14" w:rsidRDefault="007F5B7B" w:rsidP="00372C81">
            <w:pPr>
              <w:jc w:val="both"/>
              <w:rPr>
                <w:rFonts w:eastAsia="Times New Roman"/>
                <w:color w:val="000000" w:themeColor="text1"/>
                <w:sz w:val="24"/>
                <w:szCs w:val="24"/>
                <w:lang w:eastAsia="tr-TR"/>
              </w:rPr>
            </w:pPr>
          </w:p>
        </w:tc>
        <w:tc>
          <w:tcPr>
            <w:tcW w:w="540" w:type="dxa"/>
          </w:tcPr>
          <w:p w14:paraId="497F3B2C" w14:textId="77777777" w:rsidR="007F5B7B" w:rsidRPr="00E00D14" w:rsidRDefault="007F5B7B" w:rsidP="00372C81">
            <w:pPr>
              <w:jc w:val="both"/>
              <w:rPr>
                <w:rFonts w:eastAsia="Times New Roman"/>
                <w:color w:val="000000" w:themeColor="text1"/>
                <w:sz w:val="24"/>
                <w:szCs w:val="24"/>
                <w:lang w:eastAsia="tr-TR"/>
              </w:rPr>
            </w:pPr>
          </w:p>
        </w:tc>
        <w:tc>
          <w:tcPr>
            <w:tcW w:w="540" w:type="dxa"/>
          </w:tcPr>
          <w:p w14:paraId="310DF38F" w14:textId="77777777" w:rsidR="007F5B7B" w:rsidRPr="00E00D14" w:rsidRDefault="007F5B7B" w:rsidP="00372C81">
            <w:pPr>
              <w:jc w:val="both"/>
              <w:rPr>
                <w:rFonts w:eastAsia="Times New Roman"/>
                <w:color w:val="000000" w:themeColor="text1"/>
                <w:sz w:val="24"/>
                <w:szCs w:val="24"/>
                <w:lang w:eastAsia="tr-TR"/>
              </w:rPr>
            </w:pPr>
          </w:p>
        </w:tc>
        <w:tc>
          <w:tcPr>
            <w:tcW w:w="630" w:type="dxa"/>
          </w:tcPr>
          <w:p w14:paraId="7F456FFD" w14:textId="640863AB" w:rsidR="007F5B7B" w:rsidRPr="00E00D14" w:rsidRDefault="007F5B7B" w:rsidP="007F5B7B">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(B)</w:t>
            </w:r>
          </w:p>
        </w:tc>
        <w:tc>
          <w:tcPr>
            <w:tcW w:w="4475" w:type="dxa"/>
          </w:tcPr>
          <w:p w14:paraId="25E64236" w14:textId="63ABE643" w:rsidR="007F5B7B" w:rsidRPr="00E00D14" w:rsidRDefault="007F5B7B" w:rsidP="009C53E4">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Okul </w:t>
            </w:r>
            <w:r w:rsidR="009C53E4" w:rsidRPr="00E00D14">
              <w:rPr>
                <w:rFonts w:eastAsia="Times New Roman"/>
                <w:color w:val="000000" w:themeColor="text1"/>
                <w:sz w:val="24"/>
                <w:szCs w:val="24"/>
                <w:lang w:eastAsia="tr-TR"/>
              </w:rPr>
              <w:t>ö</w:t>
            </w:r>
            <w:r w:rsidRPr="00E00D14">
              <w:rPr>
                <w:rFonts w:eastAsia="Times New Roman"/>
                <w:color w:val="000000" w:themeColor="text1"/>
                <w:sz w:val="24"/>
                <w:szCs w:val="24"/>
                <w:lang w:eastAsia="tr-TR"/>
              </w:rPr>
              <w:t>ncesi öğretmeni yetiştiren ve Atatürk Öğretmen Akademisine denkliği Bakanlar Kurulunca onaylanan bir öğretim kurumundan mezun olmak; veya</w:t>
            </w:r>
          </w:p>
        </w:tc>
      </w:tr>
      <w:tr w:rsidR="007F5B7B" w:rsidRPr="00E00D14" w14:paraId="2927BA7B" w14:textId="77777777" w:rsidTr="002E6333">
        <w:tc>
          <w:tcPr>
            <w:tcW w:w="1605" w:type="dxa"/>
          </w:tcPr>
          <w:p w14:paraId="1799C252" w14:textId="77777777" w:rsidR="007F5B7B" w:rsidRPr="00E00D14" w:rsidRDefault="007F5B7B" w:rsidP="00372C81">
            <w:pPr>
              <w:rPr>
                <w:rFonts w:eastAsia="Times New Roman"/>
                <w:color w:val="000000" w:themeColor="text1"/>
                <w:sz w:val="24"/>
                <w:szCs w:val="24"/>
                <w:lang w:eastAsia="tr-TR"/>
              </w:rPr>
            </w:pPr>
          </w:p>
        </w:tc>
        <w:tc>
          <w:tcPr>
            <w:tcW w:w="450" w:type="dxa"/>
          </w:tcPr>
          <w:p w14:paraId="00C094F1" w14:textId="77777777" w:rsidR="007F5B7B" w:rsidRPr="00E00D14" w:rsidRDefault="007F5B7B" w:rsidP="00372C81">
            <w:pPr>
              <w:jc w:val="both"/>
              <w:rPr>
                <w:rFonts w:eastAsia="Times New Roman"/>
                <w:color w:val="000000" w:themeColor="text1"/>
                <w:sz w:val="24"/>
                <w:szCs w:val="24"/>
                <w:lang w:eastAsia="tr-TR"/>
              </w:rPr>
            </w:pPr>
          </w:p>
        </w:tc>
        <w:tc>
          <w:tcPr>
            <w:tcW w:w="1620" w:type="dxa"/>
            <w:gridSpan w:val="3"/>
          </w:tcPr>
          <w:p w14:paraId="771E8A29" w14:textId="77777777" w:rsidR="007F5B7B" w:rsidRPr="00E00D14" w:rsidRDefault="007F5B7B" w:rsidP="00372C81">
            <w:pPr>
              <w:jc w:val="both"/>
              <w:rPr>
                <w:rFonts w:eastAsia="Times New Roman"/>
                <w:color w:val="000000" w:themeColor="text1"/>
                <w:sz w:val="24"/>
                <w:szCs w:val="24"/>
                <w:lang w:eastAsia="tr-TR"/>
              </w:rPr>
            </w:pPr>
          </w:p>
        </w:tc>
        <w:tc>
          <w:tcPr>
            <w:tcW w:w="540" w:type="dxa"/>
          </w:tcPr>
          <w:p w14:paraId="69A731F7" w14:textId="77777777" w:rsidR="007F5B7B" w:rsidRPr="00E00D14" w:rsidRDefault="007F5B7B" w:rsidP="00372C81">
            <w:pPr>
              <w:jc w:val="both"/>
              <w:rPr>
                <w:rFonts w:eastAsia="Times New Roman"/>
                <w:color w:val="000000" w:themeColor="text1"/>
                <w:sz w:val="24"/>
                <w:szCs w:val="24"/>
                <w:lang w:eastAsia="tr-TR"/>
              </w:rPr>
            </w:pPr>
          </w:p>
        </w:tc>
        <w:tc>
          <w:tcPr>
            <w:tcW w:w="540" w:type="dxa"/>
          </w:tcPr>
          <w:p w14:paraId="4E34CBD6" w14:textId="77777777" w:rsidR="007F5B7B" w:rsidRPr="00E00D14" w:rsidRDefault="007F5B7B" w:rsidP="00372C81">
            <w:pPr>
              <w:jc w:val="both"/>
              <w:rPr>
                <w:rFonts w:eastAsia="Times New Roman"/>
                <w:color w:val="000000" w:themeColor="text1"/>
                <w:sz w:val="24"/>
                <w:szCs w:val="24"/>
                <w:lang w:eastAsia="tr-TR"/>
              </w:rPr>
            </w:pPr>
          </w:p>
        </w:tc>
        <w:tc>
          <w:tcPr>
            <w:tcW w:w="630" w:type="dxa"/>
          </w:tcPr>
          <w:p w14:paraId="5A7CBB4A" w14:textId="5E444FF2" w:rsidR="007F5B7B" w:rsidRPr="00E00D14" w:rsidRDefault="007F5B7B" w:rsidP="007F5B7B">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(C)</w:t>
            </w:r>
          </w:p>
        </w:tc>
        <w:tc>
          <w:tcPr>
            <w:tcW w:w="4475" w:type="dxa"/>
          </w:tcPr>
          <w:p w14:paraId="7E29EAF5" w14:textId="1D3A1C07" w:rsidR="007F5B7B" w:rsidRPr="00E00D14" w:rsidRDefault="00351A94" w:rsidP="004228C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Bakanlığın belirlediği kontenjana bağlı olarak</w:t>
            </w:r>
            <w:r w:rsidR="00C06D4E" w:rsidRPr="00E00D14">
              <w:rPr>
                <w:rFonts w:eastAsia="Times New Roman"/>
                <w:color w:val="000000" w:themeColor="text1"/>
                <w:sz w:val="24"/>
                <w:szCs w:val="24"/>
                <w:lang w:eastAsia="tr-TR"/>
              </w:rPr>
              <w:t>,</w:t>
            </w:r>
            <w:r w:rsidRPr="00E00D14">
              <w:rPr>
                <w:rFonts w:eastAsia="Times New Roman"/>
                <w:color w:val="000000" w:themeColor="text1"/>
                <w:sz w:val="24"/>
                <w:szCs w:val="24"/>
                <w:lang w:eastAsia="tr-TR"/>
              </w:rPr>
              <w:t xml:space="preserve"> </w:t>
            </w:r>
            <w:r w:rsidR="007F5B7B" w:rsidRPr="00E00D14">
              <w:rPr>
                <w:rFonts w:eastAsia="Times New Roman"/>
                <w:color w:val="000000" w:themeColor="text1"/>
                <w:sz w:val="24"/>
                <w:szCs w:val="24"/>
                <w:lang w:eastAsia="tr-TR"/>
              </w:rPr>
              <w:t xml:space="preserve">Türkiye Cumhuriyeti </w:t>
            </w:r>
            <w:r w:rsidR="004228C1">
              <w:rPr>
                <w:rFonts w:eastAsia="Times New Roman"/>
                <w:color w:val="000000" w:themeColor="text1"/>
                <w:sz w:val="24"/>
                <w:szCs w:val="24"/>
                <w:lang w:eastAsia="tr-TR"/>
              </w:rPr>
              <w:t>ü</w:t>
            </w:r>
            <w:r w:rsidR="007F5B7B" w:rsidRPr="00E00D14">
              <w:rPr>
                <w:rFonts w:eastAsia="Times New Roman"/>
                <w:color w:val="000000" w:themeColor="text1"/>
                <w:sz w:val="24"/>
                <w:szCs w:val="24"/>
                <w:lang w:eastAsia="tr-TR"/>
              </w:rPr>
              <w:t>niversitelerine sınavla ve/veya uluslararası sınav sonuçlarıyla yerleşip okul öncesi öğretmenliği bölümünden mezun olmak.</w:t>
            </w:r>
          </w:p>
        </w:tc>
      </w:tr>
      <w:tr w:rsidR="00257E2A" w:rsidRPr="00E00D14" w14:paraId="04EE20EC" w14:textId="77777777" w:rsidTr="002E6333">
        <w:tc>
          <w:tcPr>
            <w:tcW w:w="1605" w:type="dxa"/>
          </w:tcPr>
          <w:p w14:paraId="0D813108" w14:textId="69181B7A" w:rsidR="00257E2A" w:rsidRPr="00E00D14" w:rsidRDefault="00257E2A" w:rsidP="00372C81">
            <w:pPr>
              <w:rPr>
                <w:rFonts w:eastAsia="Times New Roman"/>
                <w:color w:val="000000" w:themeColor="text1"/>
                <w:sz w:val="24"/>
                <w:szCs w:val="24"/>
                <w:lang w:eastAsia="tr-TR"/>
              </w:rPr>
            </w:pPr>
          </w:p>
        </w:tc>
        <w:tc>
          <w:tcPr>
            <w:tcW w:w="450" w:type="dxa"/>
          </w:tcPr>
          <w:p w14:paraId="3042C4B8" w14:textId="77777777" w:rsidR="00257E2A" w:rsidRPr="00E00D14" w:rsidRDefault="00257E2A" w:rsidP="00372C81">
            <w:pPr>
              <w:jc w:val="both"/>
              <w:rPr>
                <w:rFonts w:eastAsia="Times New Roman"/>
                <w:color w:val="000000" w:themeColor="text1"/>
                <w:sz w:val="24"/>
                <w:szCs w:val="24"/>
                <w:lang w:eastAsia="tr-TR"/>
              </w:rPr>
            </w:pPr>
          </w:p>
        </w:tc>
        <w:tc>
          <w:tcPr>
            <w:tcW w:w="1620" w:type="dxa"/>
            <w:gridSpan w:val="3"/>
          </w:tcPr>
          <w:p w14:paraId="0C819E5D" w14:textId="77777777" w:rsidR="00257E2A" w:rsidRPr="00E00D14" w:rsidRDefault="00257E2A" w:rsidP="00372C81">
            <w:pPr>
              <w:jc w:val="both"/>
              <w:rPr>
                <w:rFonts w:eastAsia="Times New Roman"/>
                <w:color w:val="000000" w:themeColor="text1"/>
                <w:sz w:val="24"/>
                <w:szCs w:val="24"/>
                <w:lang w:eastAsia="tr-TR"/>
              </w:rPr>
            </w:pPr>
          </w:p>
        </w:tc>
        <w:tc>
          <w:tcPr>
            <w:tcW w:w="540" w:type="dxa"/>
          </w:tcPr>
          <w:p w14:paraId="63A50F41" w14:textId="77777777" w:rsidR="00257E2A" w:rsidRPr="00E00D14" w:rsidRDefault="00257E2A" w:rsidP="00372C81">
            <w:pPr>
              <w:jc w:val="both"/>
              <w:rPr>
                <w:rFonts w:eastAsia="Times New Roman"/>
                <w:color w:val="000000" w:themeColor="text1"/>
                <w:sz w:val="24"/>
                <w:szCs w:val="24"/>
                <w:lang w:eastAsia="tr-TR"/>
              </w:rPr>
            </w:pPr>
          </w:p>
        </w:tc>
        <w:tc>
          <w:tcPr>
            <w:tcW w:w="540" w:type="dxa"/>
          </w:tcPr>
          <w:p w14:paraId="4E4716AA" w14:textId="70973CA5" w:rsidR="00257E2A" w:rsidRPr="00E00D14" w:rsidRDefault="00257E2A"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(3)</w:t>
            </w:r>
          </w:p>
        </w:tc>
        <w:tc>
          <w:tcPr>
            <w:tcW w:w="5105" w:type="dxa"/>
            <w:gridSpan w:val="2"/>
          </w:tcPr>
          <w:p w14:paraId="05B4D222" w14:textId="42E860B4" w:rsidR="00257E2A" w:rsidRPr="00E00D14" w:rsidRDefault="00630311" w:rsidP="00A35B3C">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B</w:t>
            </w:r>
            <w:r w:rsidR="00731CCF" w:rsidRPr="00E00D14">
              <w:rPr>
                <w:rFonts w:eastAsia="Times New Roman"/>
                <w:color w:val="000000" w:themeColor="text1"/>
                <w:sz w:val="24"/>
                <w:szCs w:val="24"/>
                <w:lang w:eastAsia="tr-TR"/>
              </w:rPr>
              <w:t xml:space="preserve">eden eğitimi, müzik, yabancı dil, resim, iş bilgisi, ev idaresi </w:t>
            </w:r>
            <w:r w:rsidR="00257E2A" w:rsidRPr="00E00D14">
              <w:rPr>
                <w:rFonts w:eastAsia="Times New Roman"/>
                <w:color w:val="000000" w:themeColor="text1"/>
                <w:sz w:val="24"/>
                <w:szCs w:val="24"/>
                <w:lang w:eastAsia="tr-TR"/>
              </w:rPr>
              <w:t>ve rehber öğretmen olarak atanacak</w:t>
            </w:r>
            <w:r w:rsidRPr="00E00D14">
              <w:rPr>
                <w:rFonts w:eastAsia="Times New Roman"/>
                <w:color w:val="000000" w:themeColor="text1"/>
                <w:sz w:val="24"/>
                <w:szCs w:val="24"/>
                <w:lang w:eastAsia="tr-TR"/>
              </w:rPr>
              <w:t xml:space="preserve"> özel ders öğretmen</w:t>
            </w:r>
            <w:r w:rsidR="00A35B3C" w:rsidRPr="00E00D14">
              <w:rPr>
                <w:rFonts w:eastAsia="Times New Roman"/>
                <w:color w:val="000000" w:themeColor="text1"/>
                <w:sz w:val="24"/>
                <w:szCs w:val="24"/>
                <w:lang w:eastAsia="tr-TR"/>
              </w:rPr>
              <w:t>leri için ise</w:t>
            </w:r>
            <w:r w:rsidRPr="00E00D14">
              <w:rPr>
                <w:rFonts w:eastAsia="Times New Roman"/>
                <w:color w:val="000000" w:themeColor="text1"/>
                <w:sz w:val="24"/>
                <w:szCs w:val="24"/>
                <w:lang w:eastAsia="tr-TR"/>
              </w:rPr>
              <w:t xml:space="preserve"> </w:t>
            </w:r>
            <w:r w:rsidR="00257E2A" w:rsidRPr="00E00D14">
              <w:rPr>
                <w:rFonts w:eastAsia="Times New Roman"/>
                <w:color w:val="000000" w:themeColor="text1"/>
                <w:sz w:val="24"/>
                <w:szCs w:val="24"/>
                <w:lang w:eastAsia="tr-TR"/>
              </w:rPr>
              <w:t xml:space="preserve">Atatürk Öğretmen Akademisinin ilgili bölümünden </w:t>
            </w:r>
            <w:r w:rsidR="00C04E9D" w:rsidRPr="00E00D14">
              <w:rPr>
                <w:rFonts w:eastAsia="Times New Roman"/>
                <w:color w:val="000000" w:themeColor="text1"/>
                <w:sz w:val="24"/>
                <w:szCs w:val="24"/>
                <w:lang w:eastAsia="tr-TR"/>
              </w:rPr>
              <w:t xml:space="preserve">mezun olmak </w:t>
            </w:r>
            <w:r w:rsidR="00257E2A" w:rsidRPr="00E00D14">
              <w:rPr>
                <w:rFonts w:eastAsia="Times New Roman"/>
                <w:color w:val="000000" w:themeColor="text1"/>
                <w:sz w:val="24"/>
                <w:szCs w:val="24"/>
                <w:lang w:eastAsia="tr-TR"/>
              </w:rPr>
              <w:t>veya bir üniversitenin ilgili bölüm</w:t>
            </w:r>
            <w:r w:rsidR="00C04E9D" w:rsidRPr="00E00D14">
              <w:rPr>
                <w:rFonts w:eastAsia="Times New Roman"/>
                <w:color w:val="000000" w:themeColor="text1"/>
                <w:sz w:val="24"/>
                <w:szCs w:val="24"/>
                <w:lang w:eastAsia="tr-TR"/>
              </w:rPr>
              <w:t>ünden lisans diplomasına sahip</w:t>
            </w:r>
            <w:r w:rsidR="00257E2A" w:rsidRPr="00E00D14">
              <w:rPr>
                <w:rFonts w:eastAsia="Times New Roman"/>
                <w:color w:val="000000" w:themeColor="text1"/>
                <w:sz w:val="24"/>
                <w:szCs w:val="24"/>
                <w:lang w:eastAsia="tr-TR"/>
              </w:rPr>
              <w:t xml:space="preserve"> olmak koşulu aranır.”</w:t>
            </w:r>
          </w:p>
        </w:tc>
      </w:tr>
      <w:tr w:rsidR="00257E2A" w:rsidRPr="00E00D14" w14:paraId="4D164F18" w14:textId="77777777" w:rsidTr="002E6333">
        <w:tc>
          <w:tcPr>
            <w:tcW w:w="1605" w:type="dxa"/>
          </w:tcPr>
          <w:p w14:paraId="429A38D5" w14:textId="77777777" w:rsidR="00257E2A" w:rsidRPr="00E00D14" w:rsidRDefault="00257E2A" w:rsidP="00372C81">
            <w:pPr>
              <w:rPr>
                <w:rFonts w:eastAsia="Times New Roman"/>
                <w:color w:val="000000" w:themeColor="text1"/>
                <w:sz w:val="24"/>
                <w:szCs w:val="24"/>
                <w:lang w:eastAsia="tr-TR"/>
              </w:rPr>
            </w:pPr>
          </w:p>
        </w:tc>
        <w:tc>
          <w:tcPr>
            <w:tcW w:w="450" w:type="dxa"/>
          </w:tcPr>
          <w:p w14:paraId="318313A1" w14:textId="77777777" w:rsidR="00257E2A" w:rsidRPr="00E00D14" w:rsidRDefault="00257E2A" w:rsidP="00372C81">
            <w:pPr>
              <w:jc w:val="both"/>
              <w:rPr>
                <w:rFonts w:eastAsia="Times New Roman"/>
                <w:color w:val="000000" w:themeColor="text1"/>
                <w:sz w:val="24"/>
                <w:szCs w:val="24"/>
                <w:lang w:eastAsia="tr-TR"/>
              </w:rPr>
            </w:pPr>
          </w:p>
        </w:tc>
        <w:tc>
          <w:tcPr>
            <w:tcW w:w="1620" w:type="dxa"/>
            <w:gridSpan w:val="3"/>
          </w:tcPr>
          <w:p w14:paraId="0C94CF93" w14:textId="77777777" w:rsidR="00257E2A" w:rsidRPr="00E00D14" w:rsidRDefault="00257E2A" w:rsidP="00372C81">
            <w:pPr>
              <w:jc w:val="both"/>
              <w:rPr>
                <w:rFonts w:eastAsia="Times New Roman"/>
                <w:color w:val="000000" w:themeColor="text1"/>
                <w:sz w:val="24"/>
                <w:szCs w:val="24"/>
                <w:lang w:eastAsia="tr-TR"/>
              </w:rPr>
            </w:pPr>
          </w:p>
        </w:tc>
        <w:tc>
          <w:tcPr>
            <w:tcW w:w="540" w:type="dxa"/>
          </w:tcPr>
          <w:p w14:paraId="43EBE3D6" w14:textId="77777777" w:rsidR="00257E2A" w:rsidRPr="00E00D14" w:rsidRDefault="00257E2A" w:rsidP="00372C81">
            <w:pPr>
              <w:jc w:val="both"/>
              <w:rPr>
                <w:rFonts w:eastAsia="Times New Roman"/>
                <w:color w:val="000000" w:themeColor="text1"/>
                <w:sz w:val="24"/>
                <w:szCs w:val="24"/>
                <w:lang w:eastAsia="tr-TR"/>
              </w:rPr>
            </w:pPr>
          </w:p>
        </w:tc>
        <w:tc>
          <w:tcPr>
            <w:tcW w:w="540" w:type="dxa"/>
          </w:tcPr>
          <w:p w14:paraId="4B9073BD" w14:textId="77777777" w:rsidR="00257E2A" w:rsidRPr="00E00D14" w:rsidRDefault="00257E2A" w:rsidP="00372C81">
            <w:pPr>
              <w:jc w:val="both"/>
              <w:rPr>
                <w:rFonts w:eastAsia="Times New Roman"/>
                <w:color w:val="000000" w:themeColor="text1"/>
                <w:sz w:val="24"/>
                <w:szCs w:val="24"/>
                <w:lang w:eastAsia="tr-TR"/>
              </w:rPr>
            </w:pPr>
          </w:p>
        </w:tc>
        <w:tc>
          <w:tcPr>
            <w:tcW w:w="630" w:type="dxa"/>
          </w:tcPr>
          <w:p w14:paraId="7FB5022E" w14:textId="77777777" w:rsidR="00257E2A" w:rsidRPr="00E00D14" w:rsidRDefault="00257E2A" w:rsidP="007F5B7B">
            <w:pPr>
              <w:jc w:val="both"/>
              <w:rPr>
                <w:rFonts w:eastAsia="Times New Roman"/>
                <w:color w:val="000000" w:themeColor="text1"/>
                <w:sz w:val="24"/>
                <w:szCs w:val="24"/>
                <w:lang w:eastAsia="tr-TR"/>
              </w:rPr>
            </w:pPr>
          </w:p>
        </w:tc>
        <w:tc>
          <w:tcPr>
            <w:tcW w:w="4475" w:type="dxa"/>
          </w:tcPr>
          <w:p w14:paraId="5E21ADD3" w14:textId="77777777" w:rsidR="00257E2A" w:rsidRPr="00E00D14" w:rsidRDefault="00257E2A" w:rsidP="00372C81">
            <w:pPr>
              <w:jc w:val="both"/>
              <w:rPr>
                <w:rFonts w:eastAsia="Times New Roman"/>
                <w:color w:val="000000" w:themeColor="text1"/>
                <w:sz w:val="24"/>
                <w:szCs w:val="24"/>
                <w:lang w:eastAsia="tr-TR"/>
              </w:rPr>
            </w:pPr>
          </w:p>
        </w:tc>
      </w:tr>
      <w:tr w:rsidR="005A7DCD" w:rsidRPr="00E00D14" w14:paraId="5689AC0B" w14:textId="77777777" w:rsidTr="002E6333">
        <w:tc>
          <w:tcPr>
            <w:tcW w:w="1605" w:type="dxa"/>
          </w:tcPr>
          <w:p w14:paraId="7C45D967" w14:textId="5381D343" w:rsidR="005A7DCD" w:rsidRPr="00E00D14" w:rsidRDefault="005A7DCD"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Esas Yasanın 24’üncü</w:t>
            </w:r>
          </w:p>
        </w:tc>
        <w:tc>
          <w:tcPr>
            <w:tcW w:w="8255" w:type="dxa"/>
            <w:gridSpan w:val="8"/>
          </w:tcPr>
          <w:p w14:paraId="4A2DB51B" w14:textId="20C2C4AE" w:rsidR="005A7DCD" w:rsidRPr="00E00D14" w:rsidRDefault="005A7DCD" w:rsidP="00D444A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5. Esas Yasa, 24’üncü maddesinin (2)’nci fıkrası kaldırılmak ve yerine aşağıdaki yeni (2)’nci fıkra konmak suretiyle değiştirilir:</w:t>
            </w:r>
          </w:p>
        </w:tc>
      </w:tr>
      <w:tr w:rsidR="005A7DCD" w:rsidRPr="00E00D14" w14:paraId="07C82824" w14:textId="77777777" w:rsidTr="002E6333">
        <w:tc>
          <w:tcPr>
            <w:tcW w:w="1605" w:type="dxa"/>
          </w:tcPr>
          <w:p w14:paraId="5F17E31E" w14:textId="5DF9C209" w:rsidR="005A7DCD" w:rsidRPr="00E00D14" w:rsidRDefault="005A7DCD"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Maddesinin</w:t>
            </w:r>
          </w:p>
        </w:tc>
        <w:tc>
          <w:tcPr>
            <w:tcW w:w="450" w:type="dxa"/>
          </w:tcPr>
          <w:p w14:paraId="3270F1E8" w14:textId="77777777" w:rsidR="005A7DCD" w:rsidRPr="00E00D14" w:rsidRDefault="005A7DCD" w:rsidP="00372C81">
            <w:pPr>
              <w:jc w:val="both"/>
              <w:rPr>
                <w:rFonts w:eastAsia="Times New Roman"/>
                <w:color w:val="000000" w:themeColor="text1"/>
                <w:sz w:val="24"/>
                <w:szCs w:val="24"/>
                <w:lang w:eastAsia="tr-TR"/>
              </w:rPr>
            </w:pPr>
          </w:p>
        </w:tc>
        <w:tc>
          <w:tcPr>
            <w:tcW w:w="630" w:type="dxa"/>
          </w:tcPr>
          <w:p w14:paraId="31FD1C5C" w14:textId="77777777" w:rsidR="005A7DCD" w:rsidRPr="00E00D14" w:rsidRDefault="005A7DCD" w:rsidP="00372C81">
            <w:pPr>
              <w:jc w:val="both"/>
              <w:rPr>
                <w:rFonts w:eastAsia="Times New Roman"/>
                <w:color w:val="000000" w:themeColor="text1"/>
                <w:sz w:val="24"/>
                <w:szCs w:val="24"/>
                <w:lang w:eastAsia="tr-TR"/>
              </w:rPr>
            </w:pPr>
          </w:p>
        </w:tc>
        <w:tc>
          <w:tcPr>
            <w:tcW w:w="630" w:type="dxa"/>
          </w:tcPr>
          <w:p w14:paraId="5635CF69" w14:textId="77777777" w:rsidR="005A7DCD" w:rsidRPr="00E00D14" w:rsidRDefault="005A7DCD" w:rsidP="00372C81">
            <w:pPr>
              <w:jc w:val="both"/>
              <w:rPr>
                <w:rFonts w:eastAsia="Times New Roman"/>
                <w:color w:val="000000" w:themeColor="text1"/>
                <w:sz w:val="24"/>
                <w:szCs w:val="24"/>
                <w:lang w:eastAsia="tr-TR"/>
              </w:rPr>
            </w:pPr>
          </w:p>
        </w:tc>
        <w:tc>
          <w:tcPr>
            <w:tcW w:w="6545" w:type="dxa"/>
            <w:gridSpan w:val="5"/>
          </w:tcPr>
          <w:p w14:paraId="0DF84051" w14:textId="77777777" w:rsidR="005A7DCD" w:rsidRPr="00E00D14" w:rsidRDefault="005A7DCD" w:rsidP="00372C81">
            <w:pPr>
              <w:jc w:val="both"/>
              <w:rPr>
                <w:rFonts w:eastAsia="Times New Roman"/>
                <w:color w:val="000000" w:themeColor="text1"/>
                <w:sz w:val="24"/>
                <w:szCs w:val="24"/>
                <w:lang w:eastAsia="tr-TR"/>
              </w:rPr>
            </w:pPr>
          </w:p>
        </w:tc>
      </w:tr>
      <w:tr w:rsidR="005A7DCD" w:rsidRPr="00E00D14" w14:paraId="1250306A" w14:textId="77777777" w:rsidTr="002E6333">
        <w:tc>
          <w:tcPr>
            <w:tcW w:w="1605" w:type="dxa"/>
          </w:tcPr>
          <w:p w14:paraId="508B4E88" w14:textId="76E07471" w:rsidR="005A7DCD" w:rsidRPr="00E00D14" w:rsidRDefault="005A7DCD"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Değiştirilmesi</w:t>
            </w:r>
          </w:p>
        </w:tc>
        <w:tc>
          <w:tcPr>
            <w:tcW w:w="450" w:type="dxa"/>
          </w:tcPr>
          <w:p w14:paraId="0B509A3D" w14:textId="77777777" w:rsidR="005A7DCD" w:rsidRPr="00E00D14" w:rsidRDefault="005A7DCD" w:rsidP="00372C81">
            <w:pPr>
              <w:jc w:val="both"/>
              <w:rPr>
                <w:rFonts w:eastAsia="Times New Roman"/>
                <w:color w:val="000000" w:themeColor="text1"/>
                <w:sz w:val="24"/>
                <w:szCs w:val="24"/>
                <w:lang w:eastAsia="tr-TR"/>
              </w:rPr>
            </w:pPr>
          </w:p>
        </w:tc>
        <w:tc>
          <w:tcPr>
            <w:tcW w:w="630" w:type="dxa"/>
          </w:tcPr>
          <w:p w14:paraId="2E39E00A" w14:textId="0136D4C5" w:rsidR="005A7DCD" w:rsidRPr="00E00D14" w:rsidRDefault="005A7DCD"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“(2)</w:t>
            </w:r>
          </w:p>
        </w:tc>
        <w:tc>
          <w:tcPr>
            <w:tcW w:w="630" w:type="dxa"/>
          </w:tcPr>
          <w:p w14:paraId="7D54BD37" w14:textId="756F8B78" w:rsidR="005A7DCD" w:rsidRPr="00E00D14" w:rsidRDefault="005A7DCD"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(A)</w:t>
            </w:r>
          </w:p>
        </w:tc>
        <w:tc>
          <w:tcPr>
            <w:tcW w:w="6545" w:type="dxa"/>
            <w:gridSpan w:val="5"/>
          </w:tcPr>
          <w:p w14:paraId="3471E0F9" w14:textId="6B0001BA" w:rsidR="005A7DCD" w:rsidRPr="00E00D14" w:rsidRDefault="005A7DCD" w:rsidP="005A7DCD">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İlkokul </w:t>
            </w:r>
            <w:r w:rsidR="00D444AF" w:rsidRPr="00E00D14">
              <w:rPr>
                <w:rFonts w:eastAsia="Times New Roman"/>
                <w:color w:val="000000" w:themeColor="text1"/>
                <w:sz w:val="24"/>
                <w:szCs w:val="24"/>
                <w:lang w:eastAsia="tr-TR"/>
              </w:rPr>
              <w:t xml:space="preserve">öğretmenleri </w:t>
            </w:r>
            <w:r w:rsidRPr="00E00D14">
              <w:rPr>
                <w:rFonts w:eastAsia="Times New Roman"/>
                <w:color w:val="000000" w:themeColor="text1"/>
                <w:sz w:val="24"/>
                <w:szCs w:val="24"/>
                <w:lang w:eastAsia="tr-TR"/>
              </w:rPr>
              <w:t xml:space="preserve">ile okul öncesi öğretmenlerinin haftalık ders saatleri 25 </w:t>
            </w:r>
            <w:r w:rsidR="008B258E" w:rsidRPr="00E00D14">
              <w:rPr>
                <w:rFonts w:eastAsia="Times New Roman"/>
                <w:color w:val="000000" w:themeColor="text1"/>
                <w:sz w:val="24"/>
                <w:szCs w:val="24"/>
                <w:lang w:eastAsia="tr-TR"/>
              </w:rPr>
              <w:t xml:space="preserve">(yirmi beş) </w:t>
            </w:r>
            <w:r w:rsidRPr="00E00D14">
              <w:rPr>
                <w:rFonts w:eastAsia="Times New Roman"/>
                <w:color w:val="000000" w:themeColor="text1"/>
                <w:sz w:val="24"/>
                <w:szCs w:val="24"/>
                <w:lang w:eastAsia="tr-TR"/>
              </w:rPr>
              <w:t xml:space="preserve">ders saatidir. “B Öğretmen” </w:t>
            </w:r>
            <w:r w:rsidR="00014523" w:rsidRPr="00E00D14">
              <w:rPr>
                <w:rFonts w:eastAsia="Times New Roman"/>
                <w:color w:val="000000" w:themeColor="text1"/>
                <w:sz w:val="24"/>
                <w:szCs w:val="24"/>
                <w:lang w:eastAsia="tr-TR"/>
              </w:rPr>
              <w:t xml:space="preserve">bareminde </w:t>
            </w:r>
            <w:r w:rsidRPr="00E00D14">
              <w:rPr>
                <w:rFonts w:eastAsia="Times New Roman"/>
                <w:color w:val="000000" w:themeColor="text1"/>
                <w:sz w:val="24"/>
                <w:szCs w:val="24"/>
                <w:lang w:eastAsia="tr-TR"/>
              </w:rPr>
              <w:t>olan ilkokul öğretmenleri ile okul öncesi öğretmenlerinin haftalık ders saati 23</w:t>
            </w:r>
            <w:r w:rsidR="008B258E" w:rsidRPr="00E00D14">
              <w:rPr>
                <w:rFonts w:eastAsia="Times New Roman"/>
                <w:color w:val="000000" w:themeColor="text1"/>
                <w:sz w:val="24"/>
                <w:szCs w:val="24"/>
                <w:lang w:eastAsia="tr-TR"/>
              </w:rPr>
              <w:t xml:space="preserve"> (yirmi üç)</w:t>
            </w:r>
            <w:r w:rsidRPr="00E00D14">
              <w:rPr>
                <w:rFonts w:eastAsia="Times New Roman"/>
                <w:color w:val="000000" w:themeColor="text1"/>
                <w:sz w:val="24"/>
                <w:szCs w:val="24"/>
                <w:lang w:eastAsia="tr-TR"/>
              </w:rPr>
              <w:t xml:space="preserve">, “A Öğretmen” </w:t>
            </w:r>
            <w:r w:rsidR="00014523" w:rsidRPr="00E00D14">
              <w:rPr>
                <w:rFonts w:eastAsia="Times New Roman"/>
                <w:color w:val="000000" w:themeColor="text1"/>
                <w:sz w:val="24"/>
                <w:szCs w:val="24"/>
                <w:lang w:eastAsia="tr-TR"/>
              </w:rPr>
              <w:t xml:space="preserve">bareminde </w:t>
            </w:r>
            <w:r w:rsidRPr="00E00D14">
              <w:rPr>
                <w:rFonts w:eastAsia="Times New Roman"/>
                <w:color w:val="000000" w:themeColor="text1"/>
                <w:sz w:val="24"/>
                <w:szCs w:val="24"/>
                <w:lang w:eastAsia="tr-TR"/>
              </w:rPr>
              <w:t xml:space="preserve">olan ilkokul öğretmenleri ile okul öncesi öğretmenlerinin haftalık ders saatleri ise 20 </w:t>
            </w:r>
            <w:r w:rsidR="008B258E" w:rsidRPr="00E00D14">
              <w:rPr>
                <w:rFonts w:eastAsia="Times New Roman"/>
                <w:color w:val="000000" w:themeColor="text1"/>
                <w:sz w:val="24"/>
                <w:szCs w:val="24"/>
                <w:lang w:eastAsia="tr-TR"/>
              </w:rPr>
              <w:t xml:space="preserve">(yirmi) </w:t>
            </w:r>
            <w:r w:rsidRPr="00E00D14">
              <w:rPr>
                <w:rFonts w:eastAsia="Times New Roman"/>
                <w:color w:val="000000" w:themeColor="text1"/>
                <w:sz w:val="24"/>
                <w:szCs w:val="24"/>
                <w:lang w:eastAsia="tr-TR"/>
              </w:rPr>
              <w:t>ders saatidir.</w:t>
            </w:r>
          </w:p>
          <w:p w14:paraId="36EBE22A" w14:textId="1A3B37EB" w:rsidR="005A7DCD" w:rsidRPr="00E00D14" w:rsidRDefault="005A7DCD" w:rsidP="00D444AF">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w:t>
            </w:r>
            <w:r w:rsidR="00D444AF" w:rsidRPr="00E00D14">
              <w:rPr>
                <w:rFonts w:eastAsia="Times New Roman"/>
                <w:color w:val="000000" w:themeColor="text1"/>
                <w:sz w:val="24"/>
                <w:szCs w:val="24"/>
                <w:lang w:eastAsia="tr-TR"/>
              </w:rPr>
              <w:t xml:space="preserve">   </w:t>
            </w:r>
            <w:r w:rsidRPr="00E00D14">
              <w:rPr>
                <w:rFonts w:eastAsia="Times New Roman"/>
                <w:color w:val="000000" w:themeColor="text1"/>
                <w:sz w:val="24"/>
                <w:szCs w:val="24"/>
                <w:lang w:eastAsia="tr-TR"/>
              </w:rPr>
              <w:t>Ancak resim, beden eğitimi, müzik, yabancı dil, iş bilgisi</w:t>
            </w:r>
            <w:r w:rsidR="00D444AF" w:rsidRPr="00E00D14">
              <w:rPr>
                <w:rFonts w:eastAsia="Times New Roman"/>
                <w:color w:val="000000" w:themeColor="text1"/>
                <w:sz w:val="24"/>
                <w:szCs w:val="24"/>
                <w:lang w:eastAsia="tr-TR"/>
              </w:rPr>
              <w:t xml:space="preserve"> ve</w:t>
            </w:r>
            <w:r w:rsidRPr="00E00D14">
              <w:rPr>
                <w:rFonts w:eastAsia="Times New Roman"/>
                <w:color w:val="000000" w:themeColor="text1"/>
                <w:sz w:val="24"/>
                <w:szCs w:val="24"/>
                <w:lang w:eastAsia="tr-TR"/>
              </w:rPr>
              <w:t xml:space="preserve"> ev idaresi derslerini veren öğretmenler ile özel eğitim öğretmenlerinin haftalık ders saatleri 20</w:t>
            </w:r>
            <w:r w:rsidR="00BC0890" w:rsidRPr="00E00D14">
              <w:rPr>
                <w:rFonts w:eastAsia="Times New Roman"/>
                <w:color w:val="000000" w:themeColor="text1"/>
                <w:sz w:val="24"/>
                <w:szCs w:val="24"/>
                <w:lang w:eastAsia="tr-TR"/>
              </w:rPr>
              <w:t xml:space="preserve"> (yirmi)</w:t>
            </w:r>
            <w:r w:rsidRPr="00E00D14">
              <w:rPr>
                <w:rFonts w:eastAsia="Times New Roman"/>
                <w:color w:val="000000" w:themeColor="text1"/>
                <w:sz w:val="24"/>
                <w:szCs w:val="24"/>
                <w:lang w:eastAsia="tr-TR"/>
              </w:rPr>
              <w:t xml:space="preserve">, “B Öğretmen” </w:t>
            </w:r>
            <w:r w:rsidR="00014523" w:rsidRPr="00E00D14">
              <w:rPr>
                <w:rFonts w:eastAsia="Times New Roman"/>
                <w:color w:val="000000" w:themeColor="text1"/>
                <w:sz w:val="24"/>
                <w:szCs w:val="24"/>
                <w:lang w:eastAsia="tr-TR"/>
              </w:rPr>
              <w:t xml:space="preserve">bareminde </w:t>
            </w:r>
            <w:r w:rsidRPr="00E00D14">
              <w:rPr>
                <w:rFonts w:eastAsia="Times New Roman"/>
                <w:color w:val="000000" w:themeColor="text1"/>
                <w:sz w:val="24"/>
                <w:szCs w:val="24"/>
                <w:lang w:eastAsia="tr-TR"/>
              </w:rPr>
              <w:t>olan  resim, beden eğitimi, müzik, yabancı dil, iş bilgisi</w:t>
            </w:r>
            <w:r w:rsidR="00D444AF" w:rsidRPr="00E00D14">
              <w:rPr>
                <w:rFonts w:eastAsia="Times New Roman"/>
                <w:color w:val="000000" w:themeColor="text1"/>
                <w:sz w:val="24"/>
                <w:szCs w:val="24"/>
                <w:lang w:eastAsia="tr-TR"/>
              </w:rPr>
              <w:t xml:space="preserve"> ve</w:t>
            </w:r>
            <w:r w:rsidRPr="00E00D14">
              <w:rPr>
                <w:rFonts w:eastAsia="Times New Roman"/>
                <w:color w:val="000000" w:themeColor="text1"/>
                <w:sz w:val="24"/>
                <w:szCs w:val="24"/>
                <w:lang w:eastAsia="tr-TR"/>
              </w:rPr>
              <w:t xml:space="preserve"> ev idaresi derslerini veren öğretmenler ile özel eğitim öğretmenlerinin haftalık ders saati 18</w:t>
            </w:r>
            <w:r w:rsidR="00BC0890" w:rsidRPr="00E00D14">
              <w:rPr>
                <w:rFonts w:eastAsia="Times New Roman"/>
                <w:color w:val="000000" w:themeColor="text1"/>
                <w:sz w:val="24"/>
                <w:szCs w:val="24"/>
                <w:lang w:eastAsia="tr-TR"/>
              </w:rPr>
              <w:t xml:space="preserve"> (on sekiz)</w:t>
            </w:r>
            <w:r w:rsidRPr="00E00D14">
              <w:rPr>
                <w:rFonts w:eastAsia="Times New Roman"/>
                <w:color w:val="000000" w:themeColor="text1"/>
                <w:sz w:val="24"/>
                <w:szCs w:val="24"/>
                <w:lang w:eastAsia="tr-TR"/>
              </w:rPr>
              <w:t xml:space="preserve">, “A Öğretmen” </w:t>
            </w:r>
            <w:r w:rsidR="00014523" w:rsidRPr="00E00D14">
              <w:rPr>
                <w:rFonts w:eastAsia="Times New Roman"/>
                <w:color w:val="000000" w:themeColor="text1"/>
                <w:sz w:val="24"/>
                <w:szCs w:val="24"/>
                <w:lang w:eastAsia="tr-TR"/>
              </w:rPr>
              <w:t xml:space="preserve">bareminde </w:t>
            </w:r>
            <w:r w:rsidRPr="00E00D14">
              <w:rPr>
                <w:rFonts w:eastAsia="Times New Roman"/>
                <w:color w:val="000000" w:themeColor="text1"/>
                <w:sz w:val="24"/>
                <w:szCs w:val="24"/>
                <w:lang w:eastAsia="tr-TR"/>
              </w:rPr>
              <w:t>olan resim, beden eğitimi, müzik, yabancı dil, iş bilgisi</w:t>
            </w:r>
            <w:r w:rsidR="00D444AF" w:rsidRPr="00E00D14">
              <w:rPr>
                <w:rFonts w:eastAsia="Times New Roman"/>
                <w:color w:val="000000" w:themeColor="text1"/>
                <w:sz w:val="24"/>
                <w:szCs w:val="24"/>
                <w:lang w:eastAsia="tr-TR"/>
              </w:rPr>
              <w:t xml:space="preserve"> ve</w:t>
            </w:r>
            <w:r w:rsidRPr="00E00D14">
              <w:rPr>
                <w:rFonts w:eastAsia="Times New Roman"/>
                <w:color w:val="000000" w:themeColor="text1"/>
                <w:sz w:val="24"/>
                <w:szCs w:val="24"/>
                <w:lang w:eastAsia="tr-TR"/>
              </w:rPr>
              <w:t xml:space="preserve"> ev idaresi derslerini veren öğretmenler ile özel eğitim öğretmenlerinin haftalık ders saatleri ise 15 </w:t>
            </w:r>
            <w:r w:rsidR="00BC0890" w:rsidRPr="00E00D14">
              <w:rPr>
                <w:rFonts w:eastAsia="Times New Roman"/>
                <w:color w:val="000000" w:themeColor="text1"/>
                <w:sz w:val="24"/>
                <w:szCs w:val="24"/>
                <w:lang w:eastAsia="tr-TR"/>
              </w:rPr>
              <w:t xml:space="preserve">(on beş) </w:t>
            </w:r>
            <w:r w:rsidRPr="00E00D14">
              <w:rPr>
                <w:rFonts w:eastAsia="Times New Roman"/>
                <w:color w:val="000000" w:themeColor="text1"/>
                <w:sz w:val="24"/>
                <w:szCs w:val="24"/>
                <w:lang w:eastAsia="tr-TR"/>
              </w:rPr>
              <w:t>ders saatidir.</w:t>
            </w:r>
          </w:p>
        </w:tc>
      </w:tr>
      <w:tr w:rsidR="005A7DCD" w:rsidRPr="00E00D14" w14:paraId="2B29591A" w14:textId="77777777" w:rsidTr="002E6333">
        <w:tc>
          <w:tcPr>
            <w:tcW w:w="1605" w:type="dxa"/>
          </w:tcPr>
          <w:p w14:paraId="2E21C08F" w14:textId="065D62B3" w:rsidR="005A7DCD" w:rsidRPr="00E00D14" w:rsidRDefault="005A7DCD" w:rsidP="00372C81">
            <w:pPr>
              <w:rPr>
                <w:rFonts w:eastAsia="Times New Roman"/>
                <w:color w:val="000000" w:themeColor="text1"/>
                <w:sz w:val="24"/>
                <w:szCs w:val="24"/>
                <w:lang w:eastAsia="tr-TR"/>
              </w:rPr>
            </w:pPr>
          </w:p>
        </w:tc>
        <w:tc>
          <w:tcPr>
            <w:tcW w:w="450" w:type="dxa"/>
          </w:tcPr>
          <w:p w14:paraId="5FE4EA44" w14:textId="77777777" w:rsidR="005A7DCD" w:rsidRPr="00E00D14" w:rsidRDefault="005A7DCD" w:rsidP="00372C81">
            <w:pPr>
              <w:jc w:val="both"/>
              <w:rPr>
                <w:rFonts w:eastAsia="Times New Roman"/>
                <w:color w:val="000000" w:themeColor="text1"/>
                <w:sz w:val="24"/>
                <w:szCs w:val="24"/>
                <w:lang w:eastAsia="tr-TR"/>
              </w:rPr>
            </w:pPr>
          </w:p>
        </w:tc>
        <w:tc>
          <w:tcPr>
            <w:tcW w:w="630" w:type="dxa"/>
          </w:tcPr>
          <w:p w14:paraId="6BFC1502" w14:textId="77777777" w:rsidR="005A7DCD" w:rsidRPr="00E00D14" w:rsidRDefault="005A7DCD" w:rsidP="00372C81">
            <w:pPr>
              <w:jc w:val="both"/>
              <w:rPr>
                <w:rFonts w:eastAsia="Times New Roman"/>
                <w:color w:val="000000" w:themeColor="text1"/>
                <w:sz w:val="24"/>
                <w:szCs w:val="24"/>
                <w:lang w:eastAsia="tr-TR"/>
              </w:rPr>
            </w:pPr>
          </w:p>
        </w:tc>
        <w:tc>
          <w:tcPr>
            <w:tcW w:w="630" w:type="dxa"/>
          </w:tcPr>
          <w:p w14:paraId="40BED38E" w14:textId="012EAE94" w:rsidR="005A7DCD" w:rsidRPr="00E00D14" w:rsidRDefault="005A7DCD"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(B)</w:t>
            </w:r>
          </w:p>
        </w:tc>
        <w:tc>
          <w:tcPr>
            <w:tcW w:w="6545" w:type="dxa"/>
            <w:gridSpan w:val="5"/>
          </w:tcPr>
          <w:p w14:paraId="73C6C2BA" w14:textId="6E45C9D8" w:rsidR="008D05ED" w:rsidRPr="00E00D14" w:rsidRDefault="005A7DCD" w:rsidP="00941FCB">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Rehber öğretmenler, rehberlik görevlerine ek olarak kendi alan ve branşların</w:t>
            </w:r>
            <w:r w:rsidR="008D05ED" w:rsidRPr="00E00D14">
              <w:rPr>
                <w:rFonts w:eastAsia="Times New Roman"/>
                <w:color w:val="000000" w:themeColor="text1"/>
                <w:sz w:val="24"/>
                <w:szCs w:val="24"/>
                <w:lang w:eastAsia="tr-TR"/>
              </w:rPr>
              <w:t>a uygun olarak</w:t>
            </w:r>
            <w:r w:rsidRPr="00E00D14">
              <w:rPr>
                <w:rFonts w:eastAsia="Times New Roman"/>
                <w:color w:val="000000" w:themeColor="text1"/>
                <w:sz w:val="24"/>
                <w:szCs w:val="24"/>
                <w:lang w:eastAsia="tr-TR"/>
              </w:rPr>
              <w:t>, ders yılı içinde haftada en az 8</w:t>
            </w:r>
            <w:r w:rsidR="00BC0890" w:rsidRPr="00E00D14">
              <w:rPr>
                <w:rFonts w:eastAsia="Times New Roman"/>
                <w:color w:val="000000" w:themeColor="text1"/>
                <w:sz w:val="24"/>
                <w:szCs w:val="24"/>
                <w:lang w:eastAsia="tr-TR"/>
              </w:rPr>
              <w:t xml:space="preserve"> (sekiz)</w:t>
            </w:r>
            <w:r w:rsidRPr="00E00D14">
              <w:rPr>
                <w:rFonts w:eastAsia="Times New Roman"/>
                <w:color w:val="000000" w:themeColor="text1"/>
                <w:sz w:val="24"/>
                <w:szCs w:val="24"/>
                <w:lang w:eastAsia="tr-TR"/>
              </w:rPr>
              <w:t xml:space="preserve">, en çok 10 </w:t>
            </w:r>
            <w:r w:rsidR="00BC0890" w:rsidRPr="00E00D14">
              <w:rPr>
                <w:rFonts w:eastAsia="Times New Roman"/>
                <w:color w:val="000000" w:themeColor="text1"/>
                <w:sz w:val="24"/>
                <w:szCs w:val="24"/>
                <w:lang w:eastAsia="tr-TR"/>
              </w:rPr>
              <w:t xml:space="preserve">(on) </w:t>
            </w:r>
            <w:r w:rsidRPr="00E00D14">
              <w:rPr>
                <w:rFonts w:eastAsia="Times New Roman"/>
                <w:color w:val="000000" w:themeColor="text1"/>
                <w:sz w:val="24"/>
                <w:szCs w:val="24"/>
                <w:lang w:eastAsia="tr-TR"/>
              </w:rPr>
              <w:t>saat ders yaparlar</w:t>
            </w:r>
            <w:r w:rsidR="008D05ED" w:rsidRPr="00E00D14">
              <w:rPr>
                <w:rFonts w:eastAsia="Times New Roman"/>
                <w:color w:val="000000" w:themeColor="text1"/>
                <w:sz w:val="24"/>
                <w:szCs w:val="24"/>
                <w:lang w:eastAsia="tr-TR"/>
              </w:rPr>
              <w:t xml:space="preserve">.        </w:t>
            </w:r>
          </w:p>
        </w:tc>
      </w:tr>
      <w:tr w:rsidR="005A7DCD" w:rsidRPr="00E00D14" w14:paraId="72BD0100" w14:textId="77777777" w:rsidTr="002E6333">
        <w:tc>
          <w:tcPr>
            <w:tcW w:w="1605" w:type="dxa"/>
          </w:tcPr>
          <w:p w14:paraId="1672B5D6" w14:textId="6467393E" w:rsidR="005A7DCD" w:rsidRPr="00E00D14" w:rsidRDefault="005A7DCD" w:rsidP="00372C81">
            <w:pPr>
              <w:rPr>
                <w:rFonts w:eastAsia="Times New Roman"/>
                <w:color w:val="000000" w:themeColor="text1"/>
                <w:sz w:val="24"/>
                <w:szCs w:val="24"/>
                <w:lang w:eastAsia="tr-TR"/>
              </w:rPr>
            </w:pPr>
          </w:p>
        </w:tc>
        <w:tc>
          <w:tcPr>
            <w:tcW w:w="450" w:type="dxa"/>
          </w:tcPr>
          <w:p w14:paraId="49B68385" w14:textId="77777777" w:rsidR="005A7DCD" w:rsidRPr="00E00D14" w:rsidRDefault="005A7DCD" w:rsidP="00372C81">
            <w:pPr>
              <w:jc w:val="both"/>
              <w:rPr>
                <w:rFonts w:eastAsia="Times New Roman"/>
                <w:color w:val="000000" w:themeColor="text1"/>
                <w:sz w:val="24"/>
                <w:szCs w:val="24"/>
                <w:lang w:eastAsia="tr-TR"/>
              </w:rPr>
            </w:pPr>
          </w:p>
        </w:tc>
        <w:tc>
          <w:tcPr>
            <w:tcW w:w="630" w:type="dxa"/>
          </w:tcPr>
          <w:p w14:paraId="79E068AB" w14:textId="77777777" w:rsidR="005A7DCD" w:rsidRPr="00E00D14" w:rsidRDefault="005A7DCD" w:rsidP="00372C81">
            <w:pPr>
              <w:jc w:val="both"/>
              <w:rPr>
                <w:rFonts w:eastAsia="Times New Roman"/>
                <w:color w:val="000000" w:themeColor="text1"/>
                <w:sz w:val="24"/>
                <w:szCs w:val="24"/>
                <w:lang w:eastAsia="tr-TR"/>
              </w:rPr>
            </w:pPr>
          </w:p>
        </w:tc>
        <w:tc>
          <w:tcPr>
            <w:tcW w:w="630" w:type="dxa"/>
          </w:tcPr>
          <w:p w14:paraId="311C62C8" w14:textId="7A454C88" w:rsidR="005A7DCD" w:rsidRPr="00E00D14" w:rsidRDefault="005A7DCD"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(C)</w:t>
            </w:r>
          </w:p>
        </w:tc>
        <w:tc>
          <w:tcPr>
            <w:tcW w:w="6545" w:type="dxa"/>
            <w:gridSpan w:val="5"/>
          </w:tcPr>
          <w:p w14:paraId="3EF16A6A" w14:textId="6AAD8DFC" w:rsidR="005A7DCD" w:rsidRPr="00E00D14" w:rsidRDefault="005A7DCD" w:rsidP="004A57AE">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İhtiyaç duyulması halinde Bakanlığın onayı ile öğretmenlere haftalık ders saatleri üzerinde ek ders görevi veril</w:t>
            </w:r>
            <w:r w:rsidR="00555E5C" w:rsidRPr="00E00D14">
              <w:rPr>
                <w:rFonts w:eastAsia="Times New Roman"/>
                <w:color w:val="000000" w:themeColor="text1"/>
                <w:sz w:val="24"/>
                <w:szCs w:val="24"/>
                <w:lang w:eastAsia="tr-TR"/>
              </w:rPr>
              <w:t>ebilir</w:t>
            </w:r>
            <w:r w:rsidRPr="00E00D14">
              <w:rPr>
                <w:rFonts w:eastAsia="Times New Roman"/>
                <w:color w:val="000000" w:themeColor="text1"/>
                <w:sz w:val="24"/>
                <w:szCs w:val="24"/>
                <w:lang w:eastAsia="tr-TR"/>
              </w:rPr>
              <w:t>. Öğretmen, kendisine verilen ek ders görevine girmekle yükümlüdür. Bu göreve karşılık öğretmenlere ek çalışma ödeneği veril</w:t>
            </w:r>
            <w:r w:rsidR="005C73DC" w:rsidRPr="00E00D14">
              <w:rPr>
                <w:rFonts w:eastAsia="Times New Roman"/>
                <w:color w:val="000000" w:themeColor="text1"/>
                <w:sz w:val="24"/>
                <w:szCs w:val="24"/>
                <w:lang w:eastAsia="tr-TR"/>
              </w:rPr>
              <w:t>ir</w:t>
            </w:r>
            <w:r w:rsidRPr="00E00D14">
              <w:rPr>
                <w:rFonts w:eastAsia="Times New Roman"/>
                <w:color w:val="000000" w:themeColor="text1"/>
                <w:sz w:val="24"/>
                <w:szCs w:val="24"/>
                <w:lang w:eastAsia="tr-TR"/>
              </w:rPr>
              <w:t>.</w:t>
            </w:r>
          </w:p>
          <w:p w14:paraId="29065379" w14:textId="3E9A6879" w:rsidR="004A57AE" w:rsidRPr="00E00D14" w:rsidRDefault="004A57AE" w:rsidP="004A57AE">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Ancak bu ek ders görevi, bu Yasada belirtilen mevcut ders saatinin % 25</w:t>
            </w:r>
            <w:r w:rsidR="00BC0890" w:rsidRPr="00E00D14">
              <w:rPr>
                <w:rFonts w:eastAsia="Times New Roman"/>
                <w:color w:val="000000" w:themeColor="text1"/>
                <w:sz w:val="24"/>
                <w:szCs w:val="24"/>
                <w:lang w:eastAsia="tr-TR"/>
              </w:rPr>
              <w:t xml:space="preserve"> (yirmi beş)</w:t>
            </w:r>
            <w:r w:rsidRPr="00E00D14">
              <w:rPr>
                <w:rFonts w:eastAsia="Times New Roman"/>
                <w:color w:val="000000" w:themeColor="text1"/>
                <w:sz w:val="24"/>
                <w:szCs w:val="24"/>
                <w:lang w:eastAsia="tr-TR"/>
              </w:rPr>
              <w:t>’ini aşamaz.</w:t>
            </w:r>
          </w:p>
        </w:tc>
      </w:tr>
    </w:tbl>
    <w:p w14:paraId="570A4BDD" w14:textId="77777777" w:rsidR="006519F0" w:rsidRPr="00E00D14" w:rsidRDefault="006519F0">
      <w:r w:rsidRPr="00E00D14">
        <w:br w:type="page"/>
      </w:r>
    </w:p>
    <w:tbl>
      <w:tblPr>
        <w:tblW w:w="9860" w:type="dxa"/>
        <w:tblInd w:w="-147" w:type="dxa"/>
        <w:tblLayout w:type="fixed"/>
        <w:tblLook w:val="04A0" w:firstRow="1" w:lastRow="0" w:firstColumn="1" w:lastColumn="0" w:noHBand="0" w:noVBand="1"/>
      </w:tblPr>
      <w:tblGrid>
        <w:gridCol w:w="1605"/>
        <w:gridCol w:w="90"/>
        <w:gridCol w:w="270"/>
        <w:gridCol w:w="90"/>
        <w:gridCol w:w="630"/>
        <w:gridCol w:w="630"/>
        <w:gridCol w:w="450"/>
        <w:gridCol w:w="540"/>
        <w:gridCol w:w="540"/>
        <w:gridCol w:w="5015"/>
      </w:tblGrid>
      <w:tr w:rsidR="008B295C" w:rsidRPr="00E00D14" w14:paraId="06D2D29F" w14:textId="77777777" w:rsidTr="00555E5C">
        <w:tc>
          <w:tcPr>
            <w:tcW w:w="1605" w:type="dxa"/>
          </w:tcPr>
          <w:p w14:paraId="6A6425BD" w14:textId="37EE9657" w:rsidR="008B295C" w:rsidRPr="00E00D14" w:rsidRDefault="00555E5C" w:rsidP="00372C81">
            <w:pPr>
              <w:rPr>
                <w:rFonts w:eastAsia="Times New Roman"/>
                <w:color w:val="000000" w:themeColor="text1"/>
                <w:sz w:val="24"/>
                <w:szCs w:val="24"/>
                <w:lang w:eastAsia="tr-TR"/>
              </w:rPr>
            </w:pPr>
            <w:r w:rsidRPr="00E00D14">
              <w:lastRenderedPageBreak/>
              <w:br w:type="page"/>
            </w:r>
            <w:r w:rsidR="00553D98" w:rsidRPr="00E00D14">
              <w:br w:type="page"/>
            </w:r>
            <w:r w:rsidR="008B295C" w:rsidRPr="00E00D14">
              <w:rPr>
                <w:rFonts w:eastAsia="Times New Roman"/>
                <w:color w:val="000000" w:themeColor="text1"/>
                <w:sz w:val="24"/>
                <w:szCs w:val="24"/>
                <w:lang w:eastAsia="tr-TR"/>
              </w:rPr>
              <w:t>Esas Yasanın 25’inci Maddesinin Değiştirilmesi</w:t>
            </w:r>
          </w:p>
        </w:tc>
        <w:tc>
          <w:tcPr>
            <w:tcW w:w="8255" w:type="dxa"/>
            <w:gridSpan w:val="9"/>
          </w:tcPr>
          <w:p w14:paraId="4E8CB399" w14:textId="1428C8EE" w:rsidR="008B295C" w:rsidRPr="00E00D14" w:rsidRDefault="008B295C" w:rsidP="00553D98">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6. </w:t>
            </w:r>
            <w:r w:rsidR="00553D98" w:rsidRPr="00E00D14">
              <w:rPr>
                <w:rFonts w:eastAsia="Times New Roman"/>
                <w:color w:val="000000" w:themeColor="text1"/>
                <w:sz w:val="24"/>
                <w:szCs w:val="24"/>
                <w:lang w:eastAsia="tr-TR"/>
              </w:rPr>
              <w:t>Esas Yasa, 25’inci maddesinde yer alan “A Öğretmen” ve “B Öğretmen” tefsirleri kaldırılmak ve yerlerine sırasıyla aşağıdaki yeni “A Öğretmen” ve “B Öğretmen” tefsirleri konmak suretiyle değiştirilir:</w:t>
            </w:r>
          </w:p>
        </w:tc>
      </w:tr>
      <w:tr w:rsidR="00553D98" w:rsidRPr="00E00D14" w14:paraId="1ABB0758" w14:textId="77777777" w:rsidTr="00555E5C">
        <w:tc>
          <w:tcPr>
            <w:tcW w:w="1605" w:type="dxa"/>
          </w:tcPr>
          <w:p w14:paraId="5CB56D87" w14:textId="77777777" w:rsidR="00553D98" w:rsidRPr="00E00D14" w:rsidRDefault="00553D98" w:rsidP="00372C81">
            <w:pPr>
              <w:rPr>
                <w:rFonts w:eastAsia="Times New Roman"/>
                <w:color w:val="000000" w:themeColor="text1"/>
                <w:sz w:val="24"/>
                <w:szCs w:val="24"/>
                <w:lang w:eastAsia="tr-TR"/>
              </w:rPr>
            </w:pPr>
          </w:p>
        </w:tc>
        <w:tc>
          <w:tcPr>
            <w:tcW w:w="450" w:type="dxa"/>
            <w:gridSpan w:val="3"/>
          </w:tcPr>
          <w:p w14:paraId="3737C9C2" w14:textId="77777777" w:rsidR="00553D98" w:rsidRPr="00E00D14" w:rsidRDefault="00553D98" w:rsidP="00372C81">
            <w:pPr>
              <w:jc w:val="both"/>
              <w:rPr>
                <w:rFonts w:eastAsia="Times New Roman"/>
                <w:color w:val="000000" w:themeColor="text1"/>
                <w:sz w:val="24"/>
                <w:szCs w:val="24"/>
                <w:lang w:eastAsia="tr-TR"/>
              </w:rPr>
            </w:pPr>
          </w:p>
        </w:tc>
        <w:tc>
          <w:tcPr>
            <w:tcW w:w="7805" w:type="dxa"/>
            <w:gridSpan w:val="6"/>
          </w:tcPr>
          <w:p w14:paraId="1AAE331F" w14:textId="1C823813" w:rsidR="00553D98" w:rsidRPr="00E00D14" w:rsidRDefault="00553D98" w:rsidP="00553D98">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“A Öğretmen”, bu Yasa kapsamında 25 (yirmi beş) yılını dolduran ve öğretmen bareminin “B” kademesinde bir yıl çalıştıktan sonra “A” kademesine geçmiş </w:t>
            </w:r>
            <w:r w:rsidR="001D78D2" w:rsidRPr="00E00D14">
              <w:rPr>
                <w:rFonts w:eastAsia="Times New Roman"/>
                <w:color w:val="000000" w:themeColor="text1"/>
                <w:sz w:val="24"/>
                <w:szCs w:val="24"/>
                <w:lang w:eastAsia="tr-TR"/>
              </w:rPr>
              <w:t xml:space="preserve">olan </w:t>
            </w:r>
            <w:r w:rsidRPr="00E00D14">
              <w:rPr>
                <w:rFonts w:eastAsia="Times New Roman"/>
                <w:color w:val="000000" w:themeColor="text1"/>
                <w:sz w:val="24"/>
                <w:szCs w:val="24"/>
                <w:lang w:eastAsia="tr-TR"/>
              </w:rPr>
              <w:t>öğretmeni anlatır.</w:t>
            </w:r>
            <w:r w:rsidRPr="00E00D14">
              <w:rPr>
                <w:rFonts w:eastAsia="Times New Roman"/>
                <w:color w:val="000000" w:themeColor="text1"/>
                <w:sz w:val="24"/>
                <w:szCs w:val="24"/>
                <w:lang w:eastAsia="tr-TR"/>
              </w:rPr>
              <w:tab/>
            </w:r>
          </w:p>
          <w:p w14:paraId="1E46BC85" w14:textId="27EBE044" w:rsidR="00553D98" w:rsidRPr="00E00D14" w:rsidRDefault="00553D98" w:rsidP="00553D98">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“B Öğretmen”, bu Yasa kapsamında 20 (yirmi) yılını dolduran ve öğretmen bareminin son kademesinde en az bir yıl çalışmış olan ve öğretmen bareminin “B” kademesine geçmiş olan öğretmeni anlatır.”</w:t>
            </w:r>
          </w:p>
        </w:tc>
      </w:tr>
      <w:tr w:rsidR="00553D98" w:rsidRPr="00E00D14" w14:paraId="28A597EC" w14:textId="77777777" w:rsidTr="002E6333">
        <w:tc>
          <w:tcPr>
            <w:tcW w:w="1605" w:type="dxa"/>
          </w:tcPr>
          <w:p w14:paraId="548A9285" w14:textId="77777777" w:rsidR="00553D98" w:rsidRPr="00E00D14" w:rsidRDefault="00553D98" w:rsidP="00372C81">
            <w:pPr>
              <w:rPr>
                <w:rFonts w:eastAsia="Times New Roman"/>
                <w:color w:val="000000" w:themeColor="text1"/>
                <w:sz w:val="24"/>
                <w:szCs w:val="24"/>
                <w:lang w:eastAsia="tr-TR"/>
              </w:rPr>
            </w:pPr>
          </w:p>
        </w:tc>
        <w:tc>
          <w:tcPr>
            <w:tcW w:w="450" w:type="dxa"/>
            <w:gridSpan w:val="3"/>
          </w:tcPr>
          <w:p w14:paraId="6323CC9C" w14:textId="77777777" w:rsidR="00553D98" w:rsidRPr="00E00D14" w:rsidRDefault="00553D98" w:rsidP="00372C81">
            <w:pPr>
              <w:jc w:val="both"/>
              <w:rPr>
                <w:rFonts w:eastAsia="Times New Roman"/>
                <w:color w:val="000000" w:themeColor="text1"/>
                <w:sz w:val="24"/>
                <w:szCs w:val="24"/>
                <w:lang w:eastAsia="tr-TR"/>
              </w:rPr>
            </w:pPr>
          </w:p>
        </w:tc>
        <w:tc>
          <w:tcPr>
            <w:tcW w:w="630" w:type="dxa"/>
          </w:tcPr>
          <w:p w14:paraId="6F6D63C5" w14:textId="77777777" w:rsidR="00553D98" w:rsidRPr="00E00D14" w:rsidRDefault="00553D98" w:rsidP="00372C81">
            <w:pPr>
              <w:jc w:val="both"/>
              <w:rPr>
                <w:rFonts w:eastAsia="Times New Roman"/>
                <w:color w:val="000000" w:themeColor="text1"/>
                <w:sz w:val="24"/>
                <w:szCs w:val="24"/>
                <w:lang w:eastAsia="tr-TR"/>
              </w:rPr>
            </w:pPr>
          </w:p>
        </w:tc>
        <w:tc>
          <w:tcPr>
            <w:tcW w:w="630" w:type="dxa"/>
          </w:tcPr>
          <w:p w14:paraId="52997A5F" w14:textId="77777777" w:rsidR="00553D98" w:rsidRPr="00E00D14" w:rsidRDefault="00553D98" w:rsidP="00372C81">
            <w:pPr>
              <w:jc w:val="both"/>
              <w:rPr>
                <w:rFonts w:eastAsia="Times New Roman"/>
                <w:color w:val="000000" w:themeColor="text1"/>
                <w:sz w:val="24"/>
                <w:szCs w:val="24"/>
                <w:lang w:eastAsia="tr-TR"/>
              </w:rPr>
            </w:pPr>
          </w:p>
        </w:tc>
        <w:tc>
          <w:tcPr>
            <w:tcW w:w="6545" w:type="dxa"/>
            <w:gridSpan w:val="4"/>
          </w:tcPr>
          <w:p w14:paraId="64F86773" w14:textId="77777777" w:rsidR="00553D98" w:rsidRPr="00E00D14" w:rsidRDefault="00553D98" w:rsidP="005A7DCD">
            <w:pPr>
              <w:jc w:val="both"/>
              <w:rPr>
                <w:rFonts w:eastAsia="Times New Roman"/>
                <w:color w:val="000000" w:themeColor="text1"/>
                <w:sz w:val="24"/>
                <w:szCs w:val="24"/>
                <w:lang w:eastAsia="tr-TR"/>
              </w:rPr>
            </w:pPr>
          </w:p>
        </w:tc>
      </w:tr>
      <w:tr w:rsidR="00A62982" w:rsidRPr="00E00D14" w14:paraId="14E2B3CE" w14:textId="77777777" w:rsidTr="002E6333">
        <w:tc>
          <w:tcPr>
            <w:tcW w:w="1605" w:type="dxa"/>
          </w:tcPr>
          <w:p w14:paraId="511BDF3E" w14:textId="1F07466E" w:rsidR="00A62982" w:rsidRPr="00E00D14" w:rsidRDefault="005C73DC" w:rsidP="00372C81">
            <w:pPr>
              <w:rPr>
                <w:rFonts w:eastAsia="Times New Roman"/>
                <w:color w:val="000000" w:themeColor="text1"/>
                <w:sz w:val="24"/>
                <w:szCs w:val="24"/>
                <w:lang w:eastAsia="tr-TR"/>
              </w:rPr>
            </w:pPr>
            <w:r w:rsidRPr="00E00D14">
              <w:br w:type="page"/>
            </w:r>
            <w:r w:rsidR="00A62982" w:rsidRPr="00E00D14">
              <w:rPr>
                <w:rFonts w:eastAsia="Times New Roman"/>
                <w:color w:val="000000" w:themeColor="text1"/>
                <w:sz w:val="24"/>
                <w:szCs w:val="24"/>
                <w:lang w:eastAsia="tr-TR"/>
              </w:rPr>
              <w:t>Esas Yasanın 38’inci</w:t>
            </w:r>
          </w:p>
          <w:p w14:paraId="5353EDBE" w14:textId="582E4C57" w:rsidR="00A62982" w:rsidRPr="00E00D14" w:rsidRDefault="00A62982"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Maddesinin</w:t>
            </w:r>
          </w:p>
        </w:tc>
        <w:tc>
          <w:tcPr>
            <w:tcW w:w="450" w:type="dxa"/>
            <w:gridSpan w:val="3"/>
          </w:tcPr>
          <w:p w14:paraId="55D47F7E" w14:textId="407173B6" w:rsidR="00A62982" w:rsidRPr="00E00D14" w:rsidRDefault="00553D98"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7</w:t>
            </w:r>
            <w:r w:rsidR="00A62982" w:rsidRPr="00E00D14">
              <w:rPr>
                <w:rFonts w:eastAsia="Times New Roman"/>
                <w:color w:val="000000" w:themeColor="text1"/>
                <w:sz w:val="24"/>
                <w:szCs w:val="24"/>
                <w:lang w:eastAsia="tr-TR"/>
              </w:rPr>
              <w:t>.</w:t>
            </w:r>
          </w:p>
        </w:tc>
        <w:tc>
          <w:tcPr>
            <w:tcW w:w="630" w:type="dxa"/>
          </w:tcPr>
          <w:p w14:paraId="542BED13" w14:textId="558D4171" w:rsidR="00A62982" w:rsidRPr="00E00D14" w:rsidRDefault="00A62982"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(1)</w:t>
            </w:r>
          </w:p>
        </w:tc>
        <w:tc>
          <w:tcPr>
            <w:tcW w:w="7175" w:type="dxa"/>
            <w:gridSpan w:val="5"/>
          </w:tcPr>
          <w:p w14:paraId="1AD9140B" w14:textId="463542D7" w:rsidR="00A62982" w:rsidRPr="00E00D14" w:rsidRDefault="00A62982" w:rsidP="00277D90">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Esas Yasa, 38’inci maddesinin (1)’inci, (2)’nci ve (3)’üncü fıkraları kaldırılmak ve yerlerine sırasıyla aşağıdaki yeni (1)’inci, (2)’nci ve (3)’üncü fıkralar konmak suretiyle değiştirilir:</w:t>
            </w:r>
          </w:p>
        </w:tc>
      </w:tr>
      <w:tr w:rsidR="005A7DCD" w:rsidRPr="00E00D14" w14:paraId="0F456F82" w14:textId="77777777" w:rsidTr="002E6333">
        <w:tc>
          <w:tcPr>
            <w:tcW w:w="1605" w:type="dxa"/>
          </w:tcPr>
          <w:p w14:paraId="78F92DE8" w14:textId="5A6DA9E0" w:rsidR="005A7DCD" w:rsidRPr="00E00D14" w:rsidRDefault="00A62982"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Değiştirilmesi</w:t>
            </w:r>
          </w:p>
        </w:tc>
        <w:tc>
          <w:tcPr>
            <w:tcW w:w="450" w:type="dxa"/>
            <w:gridSpan w:val="3"/>
          </w:tcPr>
          <w:p w14:paraId="0A630942" w14:textId="77777777" w:rsidR="005A7DCD" w:rsidRPr="00E00D14" w:rsidRDefault="005A7DCD" w:rsidP="00372C81">
            <w:pPr>
              <w:jc w:val="both"/>
              <w:rPr>
                <w:rFonts w:eastAsia="Times New Roman"/>
                <w:color w:val="000000" w:themeColor="text1"/>
                <w:sz w:val="24"/>
                <w:szCs w:val="24"/>
                <w:lang w:eastAsia="tr-TR"/>
              </w:rPr>
            </w:pPr>
          </w:p>
        </w:tc>
        <w:tc>
          <w:tcPr>
            <w:tcW w:w="630" w:type="dxa"/>
          </w:tcPr>
          <w:p w14:paraId="1466D2B7" w14:textId="77777777" w:rsidR="005A7DCD" w:rsidRPr="00E00D14" w:rsidRDefault="005A7DCD" w:rsidP="00372C81">
            <w:pPr>
              <w:jc w:val="both"/>
              <w:rPr>
                <w:rFonts w:eastAsia="Times New Roman"/>
                <w:color w:val="000000" w:themeColor="text1"/>
                <w:sz w:val="24"/>
                <w:szCs w:val="24"/>
                <w:lang w:eastAsia="tr-TR"/>
              </w:rPr>
            </w:pPr>
          </w:p>
        </w:tc>
        <w:tc>
          <w:tcPr>
            <w:tcW w:w="630" w:type="dxa"/>
          </w:tcPr>
          <w:p w14:paraId="47AE70A0" w14:textId="77777777" w:rsidR="005A7DCD" w:rsidRPr="00E00D14" w:rsidRDefault="005A7DCD" w:rsidP="00372C81">
            <w:pPr>
              <w:jc w:val="both"/>
              <w:rPr>
                <w:rFonts w:eastAsia="Times New Roman"/>
                <w:color w:val="000000" w:themeColor="text1"/>
                <w:sz w:val="24"/>
                <w:szCs w:val="24"/>
                <w:lang w:eastAsia="tr-TR"/>
              </w:rPr>
            </w:pPr>
          </w:p>
        </w:tc>
        <w:tc>
          <w:tcPr>
            <w:tcW w:w="6545" w:type="dxa"/>
            <w:gridSpan w:val="4"/>
          </w:tcPr>
          <w:p w14:paraId="0A23822B" w14:textId="77777777" w:rsidR="005A7DCD" w:rsidRPr="00E00D14" w:rsidRDefault="005A7DCD" w:rsidP="005A7DCD">
            <w:pPr>
              <w:jc w:val="both"/>
              <w:rPr>
                <w:rFonts w:eastAsia="Times New Roman"/>
                <w:color w:val="000000" w:themeColor="text1"/>
                <w:sz w:val="24"/>
                <w:szCs w:val="24"/>
                <w:lang w:eastAsia="tr-TR"/>
              </w:rPr>
            </w:pPr>
          </w:p>
        </w:tc>
      </w:tr>
      <w:tr w:rsidR="00A62982" w:rsidRPr="00E00D14" w14:paraId="736E731D" w14:textId="77777777" w:rsidTr="002E6333">
        <w:tc>
          <w:tcPr>
            <w:tcW w:w="1605" w:type="dxa"/>
          </w:tcPr>
          <w:p w14:paraId="65F12303" w14:textId="77777777" w:rsidR="00A62982" w:rsidRPr="00E00D14" w:rsidRDefault="00A62982" w:rsidP="00372C81">
            <w:pPr>
              <w:rPr>
                <w:rFonts w:eastAsia="Times New Roman"/>
                <w:color w:val="000000" w:themeColor="text1"/>
                <w:sz w:val="24"/>
                <w:szCs w:val="24"/>
                <w:lang w:eastAsia="tr-TR"/>
              </w:rPr>
            </w:pPr>
          </w:p>
        </w:tc>
        <w:tc>
          <w:tcPr>
            <w:tcW w:w="450" w:type="dxa"/>
            <w:gridSpan w:val="3"/>
          </w:tcPr>
          <w:p w14:paraId="6ED90BDE" w14:textId="77777777" w:rsidR="00A62982" w:rsidRPr="00E00D14" w:rsidRDefault="00A62982" w:rsidP="00372C81">
            <w:pPr>
              <w:jc w:val="both"/>
              <w:rPr>
                <w:rFonts w:eastAsia="Times New Roman"/>
                <w:color w:val="000000" w:themeColor="text1"/>
                <w:sz w:val="24"/>
                <w:szCs w:val="24"/>
                <w:lang w:eastAsia="tr-TR"/>
              </w:rPr>
            </w:pPr>
          </w:p>
        </w:tc>
        <w:tc>
          <w:tcPr>
            <w:tcW w:w="630" w:type="dxa"/>
          </w:tcPr>
          <w:p w14:paraId="17A9456D" w14:textId="77777777" w:rsidR="00A62982" w:rsidRPr="00E00D14" w:rsidRDefault="00A62982" w:rsidP="00372C81">
            <w:pPr>
              <w:jc w:val="both"/>
              <w:rPr>
                <w:rFonts w:eastAsia="Times New Roman"/>
                <w:color w:val="000000" w:themeColor="text1"/>
                <w:sz w:val="24"/>
                <w:szCs w:val="24"/>
                <w:lang w:eastAsia="tr-TR"/>
              </w:rPr>
            </w:pPr>
          </w:p>
        </w:tc>
        <w:tc>
          <w:tcPr>
            <w:tcW w:w="630" w:type="dxa"/>
          </w:tcPr>
          <w:p w14:paraId="53D93127" w14:textId="5340FF88" w:rsidR="00A62982" w:rsidRPr="00E00D14" w:rsidRDefault="00A62982"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“(1)</w:t>
            </w:r>
          </w:p>
        </w:tc>
        <w:tc>
          <w:tcPr>
            <w:tcW w:w="6545" w:type="dxa"/>
            <w:gridSpan w:val="4"/>
          </w:tcPr>
          <w:p w14:paraId="588C36ED" w14:textId="1BE5000C" w:rsidR="00DE352E" w:rsidRPr="00E00D14" w:rsidRDefault="00A62982" w:rsidP="005A7DCD">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Müdür, müdür muavini, başmuavin, atölye şefi ve bölüm şeflerinin haftalık ders saatleri</w:t>
            </w:r>
            <w:r w:rsidR="009D7F4F" w:rsidRPr="00E00D14">
              <w:rPr>
                <w:rFonts w:eastAsia="Times New Roman"/>
                <w:color w:val="000000" w:themeColor="text1"/>
                <w:sz w:val="24"/>
                <w:szCs w:val="24"/>
                <w:lang w:eastAsia="tr-TR"/>
              </w:rPr>
              <w:t>;</w:t>
            </w:r>
            <w:r w:rsidRPr="00E00D14">
              <w:rPr>
                <w:rFonts w:eastAsia="Times New Roman"/>
                <w:color w:val="000000" w:themeColor="text1"/>
                <w:sz w:val="24"/>
                <w:szCs w:val="24"/>
                <w:lang w:eastAsia="tr-TR"/>
              </w:rPr>
              <w:t xml:space="preserve"> müdürlük, müdür muavinliği, başmuavinlik, atölye şefliği ve bölüm şefliği görevlerinin tam olarak yapılmasını sağlayacak sayıda olur. </w:t>
            </w:r>
          </w:p>
          <w:p w14:paraId="4E3F74BE" w14:textId="045201C2" w:rsidR="00A62982" w:rsidRPr="00E00D14" w:rsidRDefault="00DE352E" w:rsidP="00277D90">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w:t>
            </w:r>
            <w:r w:rsidR="00A62982" w:rsidRPr="00E00D14">
              <w:rPr>
                <w:rFonts w:eastAsia="Times New Roman"/>
                <w:color w:val="000000" w:themeColor="text1"/>
                <w:sz w:val="24"/>
                <w:szCs w:val="24"/>
                <w:lang w:eastAsia="tr-TR"/>
              </w:rPr>
              <w:t>Ancak ders yılı içinde bir müdür haftada en çok</w:t>
            </w:r>
            <w:r w:rsidR="00C471CD" w:rsidRPr="00E00D14">
              <w:rPr>
                <w:rFonts w:eastAsia="Times New Roman"/>
                <w:color w:val="000000" w:themeColor="text1"/>
                <w:sz w:val="24"/>
                <w:szCs w:val="24"/>
                <w:lang w:eastAsia="tr-TR"/>
              </w:rPr>
              <w:t xml:space="preserve">                   </w:t>
            </w:r>
            <w:r w:rsidR="00A62982" w:rsidRPr="00E00D14">
              <w:rPr>
                <w:rFonts w:eastAsia="Times New Roman"/>
                <w:color w:val="000000" w:themeColor="text1"/>
                <w:sz w:val="24"/>
                <w:szCs w:val="24"/>
                <w:lang w:eastAsia="tr-TR"/>
              </w:rPr>
              <w:t xml:space="preserve"> 4 </w:t>
            </w:r>
            <w:r w:rsidR="00C471CD" w:rsidRPr="00E00D14">
              <w:rPr>
                <w:rFonts w:eastAsia="Times New Roman"/>
                <w:color w:val="000000" w:themeColor="text1"/>
                <w:sz w:val="24"/>
                <w:szCs w:val="24"/>
                <w:lang w:eastAsia="tr-TR"/>
              </w:rPr>
              <w:t xml:space="preserve">(dört) </w:t>
            </w:r>
            <w:r w:rsidR="00A62982" w:rsidRPr="00E00D14">
              <w:rPr>
                <w:rFonts w:eastAsia="Times New Roman"/>
                <w:color w:val="000000" w:themeColor="text1"/>
                <w:sz w:val="24"/>
                <w:szCs w:val="24"/>
                <w:lang w:eastAsia="tr-TR"/>
              </w:rPr>
              <w:t>saat</w:t>
            </w:r>
            <w:r w:rsidR="009D7F4F" w:rsidRPr="00E00D14">
              <w:rPr>
                <w:rFonts w:eastAsia="Times New Roman"/>
                <w:color w:val="000000" w:themeColor="text1"/>
                <w:sz w:val="24"/>
                <w:szCs w:val="24"/>
                <w:lang w:eastAsia="tr-TR"/>
              </w:rPr>
              <w:t>;</w:t>
            </w:r>
            <w:r w:rsidR="00A62982" w:rsidRPr="00E00D14">
              <w:rPr>
                <w:rFonts w:eastAsia="Times New Roman"/>
                <w:color w:val="000000" w:themeColor="text1"/>
                <w:sz w:val="24"/>
                <w:szCs w:val="24"/>
                <w:lang w:eastAsia="tr-TR"/>
              </w:rPr>
              <w:t xml:space="preserve"> müdür muavini haftada en az fiili 4</w:t>
            </w:r>
            <w:r w:rsidR="00C471CD" w:rsidRPr="00E00D14">
              <w:rPr>
                <w:rFonts w:eastAsia="Times New Roman"/>
                <w:color w:val="000000" w:themeColor="text1"/>
                <w:sz w:val="24"/>
                <w:szCs w:val="24"/>
                <w:lang w:eastAsia="tr-TR"/>
              </w:rPr>
              <w:t xml:space="preserve"> (dört)</w:t>
            </w:r>
            <w:r w:rsidR="00A62982" w:rsidRPr="00E00D14">
              <w:rPr>
                <w:rFonts w:eastAsia="Times New Roman"/>
                <w:color w:val="000000" w:themeColor="text1"/>
                <w:sz w:val="24"/>
                <w:szCs w:val="24"/>
                <w:lang w:eastAsia="tr-TR"/>
              </w:rPr>
              <w:t xml:space="preserve">, en çok </w:t>
            </w:r>
            <w:r w:rsidR="00C471CD" w:rsidRPr="00E00D14">
              <w:rPr>
                <w:rFonts w:eastAsia="Times New Roman"/>
                <w:color w:val="000000" w:themeColor="text1"/>
                <w:sz w:val="24"/>
                <w:szCs w:val="24"/>
                <w:lang w:eastAsia="tr-TR"/>
              </w:rPr>
              <w:t xml:space="preserve">    </w:t>
            </w:r>
            <w:r w:rsidR="00A62982" w:rsidRPr="00E00D14">
              <w:rPr>
                <w:rFonts w:eastAsia="Times New Roman"/>
                <w:color w:val="000000" w:themeColor="text1"/>
                <w:sz w:val="24"/>
                <w:szCs w:val="24"/>
                <w:lang w:eastAsia="tr-TR"/>
              </w:rPr>
              <w:t>7</w:t>
            </w:r>
            <w:r w:rsidR="00C471CD" w:rsidRPr="00E00D14">
              <w:rPr>
                <w:rFonts w:eastAsia="Times New Roman"/>
                <w:color w:val="000000" w:themeColor="text1"/>
                <w:sz w:val="24"/>
                <w:szCs w:val="24"/>
                <w:lang w:eastAsia="tr-TR"/>
              </w:rPr>
              <w:t xml:space="preserve"> (yedi)</w:t>
            </w:r>
            <w:r w:rsidR="00A62982" w:rsidRPr="00E00D14">
              <w:rPr>
                <w:rFonts w:eastAsia="Times New Roman"/>
                <w:color w:val="000000" w:themeColor="text1"/>
                <w:sz w:val="24"/>
                <w:szCs w:val="24"/>
                <w:lang w:eastAsia="tr-TR"/>
              </w:rPr>
              <w:t xml:space="preserve"> saat; atölye şefi haftada en az fiili 8</w:t>
            </w:r>
            <w:r w:rsidR="00C471CD" w:rsidRPr="00E00D14">
              <w:rPr>
                <w:rFonts w:eastAsia="Times New Roman"/>
                <w:color w:val="000000" w:themeColor="text1"/>
                <w:sz w:val="24"/>
                <w:szCs w:val="24"/>
                <w:lang w:eastAsia="tr-TR"/>
              </w:rPr>
              <w:t xml:space="preserve"> (sekiz)</w:t>
            </w:r>
            <w:r w:rsidR="00A62982" w:rsidRPr="00E00D14">
              <w:rPr>
                <w:rFonts w:eastAsia="Times New Roman"/>
                <w:color w:val="000000" w:themeColor="text1"/>
                <w:sz w:val="24"/>
                <w:szCs w:val="24"/>
                <w:lang w:eastAsia="tr-TR"/>
              </w:rPr>
              <w:t>, en çok</w:t>
            </w:r>
            <w:r w:rsidR="00C471CD" w:rsidRPr="00E00D14">
              <w:rPr>
                <w:rFonts w:eastAsia="Times New Roman"/>
                <w:color w:val="000000" w:themeColor="text1"/>
                <w:sz w:val="24"/>
                <w:szCs w:val="24"/>
                <w:lang w:eastAsia="tr-TR"/>
              </w:rPr>
              <w:t xml:space="preserve">       </w:t>
            </w:r>
            <w:r w:rsidR="00A62982" w:rsidRPr="00E00D14">
              <w:rPr>
                <w:rFonts w:eastAsia="Times New Roman"/>
                <w:color w:val="000000" w:themeColor="text1"/>
                <w:sz w:val="24"/>
                <w:szCs w:val="24"/>
                <w:lang w:eastAsia="tr-TR"/>
              </w:rPr>
              <w:t xml:space="preserve"> 10 </w:t>
            </w:r>
            <w:r w:rsidR="00C471CD" w:rsidRPr="00E00D14">
              <w:rPr>
                <w:rFonts w:eastAsia="Times New Roman"/>
                <w:color w:val="000000" w:themeColor="text1"/>
                <w:sz w:val="24"/>
                <w:szCs w:val="24"/>
                <w:lang w:eastAsia="tr-TR"/>
              </w:rPr>
              <w:t xml:space="preserve">(on) </w:t>
            </w:r>
            <w:r w:rsidR="00A62982" w:rsidRPr="00E00D14">
              <w:rPr>
                <w:rFonts w:eastAsia="Times New Roman"/>
                <w:color w:val="000000" w:themeColor="text1"/>
                <w:sz w:val="24"/>
                <w:szCs w:val="24"/>
                <w:lang w:eastAsia="tr-TR"/>
              </w:rPr>
              <w:t>saat; bölüm şefi ise haftada en az fiili 8</w:t>
            </w:r>
            <w:r w:rsidR="00C471CD" w:rsidRPr="00E00D14">
              <w:rPr>
                <w:rFonts w:eastAsia="Times New Roman"/>
                <w:color w:val="000000" w:themeColor="text1"/>
                <w:sz w:val="24"/>
                <w:szCs w:val="24"/>
                <w:lang w:eastAsia="tr-TR"/>
              </w:rPr>
              <w:t xml:space="preserve"> (sekiz)</w:t>
            </w:r>
            <w:r w:rsidR="00A62982" w:rsidRPr="00E00D14">
              <w:rPr>
                <w:rFonts w:eastAsia="Times New Roman"/>
                <w:color w:val="000000" w:themeColor="text1"/>
                <w:sz w:val="24"/>
                <w:szCs w:val="24"/>
                <w:lang w:eastAsia="tr-TR"/>
              </w:rPr>
              <w:t xml:space="preserve">, en çok 10 </w:t>
            </w:r>
            <w:r w:rsidR="00C471CD" w:rsidRPr="00E00D14">
              <w:rPr>
                <w:rFonts w:eastAsia="Times New Roman"/>
                <w:color w:val="000000" w:themeColor="text1"/>
                <w:sz w:val="24"/>
                <w:szCs w:val="24"/>
                <w:lang w:eastAsia="tr-TR"/>
              </w:rPr>
              <w:t xml:space="preserve">(on) </w:t>
            </w:r>
            <w:r w:rsidR="00A62982" w:rsidRPr="00E00D14">
              <w:rPr>
                <w:rFonts w:eastAsia="Times New Roman"/>
                <w:color w:val="000000" w:themeColor="text1"/>
                <w:sz w:val="24"/>
                <w:szCs w:val="24"/>
                <w:lang w:eastAsia="tr-TR"/>
              </w:rPr>
              <w:t>saat ders yapar.</w:t>
            </w:r>
          </w:p>
        </w:tc>
      </w:tr>
      <w:tr w:rsidR="00A62982" w:rsidRPr="00E00D14" w14:paraId="086E7507" w14:textId="77777777" w:rsidTr="002E6333">
        <w:tc>
          <w:tcPr>
            <w:tcW w:w="1605" w:type="dxa"/>
          </w:tcPr>
          <w:p w14:paraId="19968F5C" w14:textId="77777777" w:rsidR="00A62982" w:rsidRPr="00E00D14" w:rsidRDefault="00A62982" w:rsidP="00372C81">
            <w:pPr>
              <w:rPr>
                <w:rFonts w:eastAsia="Times New Roman"/>
                <w:color w:val="000000" w:themeColor="text1"/>
                <w:sz w:val="24"/>
                <w:szCs w:val="24"/>
                <w:lang w:eastAsia="tr-TR"/>
              </w:rPr>
            </w:pPr>
          </w:p>
        </w:tc>
        <w:tc>
          <w:tcPr>
            <w:tcW w:w="450" w:type="dxa"/>
            <w:gridSpan w:val="3"/>
          </w:tcPr>
          <w:p w14:paraId="40067A2A" w14:textId="77777777" w:rsidR="00A62982" w:rsidRPr="00E00D14" w:rsidRDefault="00A62982" w:rsidP="00372C81">
            <w:pPr>
              <w:jc w:val="both"/>
              <w:rPr>
                <w:rFonts w:eastAsia="Times New Roman"/>
                <w:color w:val="000000" w:themeColor="text1"/>
                <w:sz w:val="24"/>
                <w:szCs w:val="24"/>
                <w:lang w:eastAsia="tr-TR"/>
              </w:rPr>
            </w:pPr>
          </w:p>
        </w:tc>
        <w:tc>
          <w:tcPr>
            <w:tcW w:w="630" w:type="dxa"/>
          </w:tcPr>
          <w:p w14:paraId="53896A82" w14:textId="77777777" w:rsidR="00A62982" w:rsidRPr="00E00D14" w:rsidRDefault="00A62982" w:rsidP="00372C81">
            <w:pPr>
              <w:jc w:val="both"/>
              <w:rPr>
                <w:rFonts w:eastAsia="Times New Roman"/>
                <w:color w:val="000000" w:themeColor="text1"/>
                <w:sz w:val="24"/>
                <w:szCs w:val="24"/>
                <w:lang w:eastAsia="tr-TR"/>
              </w:rPr>
            </w:pPr>
          </w:p>
        </w:tc>
        <w:tc>
          <w:tcPr>
            <w:tcW w:w="630" w:type="dxa"/>
          </w:tcPr>
          <w:p w14:paraId="59C7E17B" w14:textId="0B62DFBE" w:rsidR="00A62982" w:rsidRPr="00E00D14" w:rsidRDefault="00A62982"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(2)</w:t>
            </w:r>
          </w:p>
        </w:tc>
        <w:tc>
          <w:tcPr>
            <w:tcW w:w="6545" w:type="dxa"/>
            <w:gridSpan w:val="4"/>
          </w:tcPr>
          <w:p w14:paraId="642206DF" w14:textId="4997FF52" w:rsidR="00A62982" w:rsidRPr="00E00D14" w:rsidRDefault="00A62982" w:rsidP="0028589B">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Müdür, müdür muavini, başmuavin, atölye şefi ve bölüm şefi dışındaki her öğretmen, ders yılı içinde, haftada 20 </w:t>
            </w:r>
            <w:r w:rsidR="00C471CD" w:rsidRPr="00E00D14">
              <w:rPr>
                <w:rFonts w:eastAsia="Times New Roman"/>
                <w:color w:val="000000" w:themeColor="text1"/>
                <w:sz w:val="24"/>
                <w:szCs w:val="24"/>
                <w:lang w:eastAsia="tr-TR"/>
              </w:rPr>
              <w:t xml:space="preserve">(yirmi) </w:t>
            </w:r>
            <w:r w:rsidRPr="00E00D14">
              <w:rPr>
                <w:rFonts w:eastAsia="Times New Roman"/>
                <w:color w:val="000000" w:themeColor="text1"/>
                <w:sz w:val="24"/>
                <w:szCs w:val="24"/>
                <w:lang w:eastAsia="tr-TR"/>
              </w:rPr>
              <w:t xml:space="preserve">saat ders vermekle yükümlüdür; “B Öğretmen” </w:t>
            </w:r>
            <w:r w:rsidR="0028589B" w:rsidRPr="00E00D14">
              <w:rPr>
                <w:rFonts w:eastAsia="Times New Roman"/>
                <w:color w:val="000000" w:themeColor="text1"/>
                <w:sz w:val="24"/>
                <w:szCs w:val="24"/>
                <w:lang w:eastAsia="tr-TR"/>
              </w:rPr>
              <w:t xml:space="preserve">bareminde </w:t>
            </w:r>
            <w:r w:rsidRPr="00E00D14">
              <w:rPr>
                <w:rFonts w:eastAsia="Times New Roman"/>
                <w:color w:val="000000" w:themeColor="text1"/>
                <w:sz w:val="24"/>
                <w:szCs w:val="24"/>
                <w:lang w:eastAsia="tr-TR"/>
              </w:rPr>
              <w:t>olan her öğretmen haftada 18</w:t>
            </w:r>
            <w:r w:rsidR="00C471CD" w:rsidRPr="00E00D14">
              <w:rPr>
                <w:rFonts w:eastAsia="Times New Roman"/>
                <w:color w:val="000000" w:themeColor="text1"/>
                <w:sz w:val="24"/>
                <w:szCs w:val="24"/>
                <w:lang w:eastAsia="tr-TR"/>
              </w:rPr>
              <w:t xml:space="preserve"> (on sekiz)</w:t>
            </w:r>
            <w:r w:rsidRPr="00E00D14">
              <w:rPr>
                <w:rFonts w:eastAsia="Times New Roman"/>
                <w:color w:val="000000" w:themeColor="text1"/>
                <w:sz w:val="24"/>
                <w:szCs w:val="24"/>
                <w:lang w:eastAsia="tr-TR"/>
              </w:rPr>
              <w:t xml:space="preserve"> saat ders vermekle yükümlüdür.</w:t>
            </w:r>
            <w:r w:rsidR="009D7F4F" w:rsidRPr="00E00D14">
              <w:rPr>
                <w:rFonts w:eastAsia="Times New Roman"/>
                <w:color w:val="000000" w:themeColor="text1"/>
                <w:sz w:val="24"/>
                <w:szCs w:val="24"/>
                <w:lang w:eastAsia="tr-TR"/>
              </w:rPr>
              <w:t xml:space="preserve"> </w:t>
            </w:r>
            <w:r w:rsidRPr="00E00D14">
              <w:rPr>
                <w:rFonts w:eastAsia="Times New Roman"/>
                <w:color w:val="000000" w:themeColor="text1"/>
                <w:sz w:val="24"/>
                <w:szCs w:val="24"/>
                <w:lang w:eastAsia="tr-TR"/>
              </w:rPr>
              <w:t xml:space="preserve">“A Öğretmen” </w:t>
            </w:r>
            <w:r w:rsidR="0028589B" w:rsidRPr="00E00D14">
              <w:rPr>
                <w:rFonts w:eastAsia="Times New Roman"/>
                <w:color w:val="000000" w:themeColor="text1"/>
                <w:sz w:val="24"/>
                <w:szCs w:val="24"/>
                <w:lang w:eastAsia="tr-TR"/>
              </w:rPr>
              <w:t>bareminde</w:t>
            </w:r>
            <w:r w:rsidR="00055655" w:rsidRPr="00E00D14">
              <w:rPr>
                <w:rFonts w:eastAsia="Times New Roman"/>
                <w:color w:val="000000" w:themeColor="text1"/>
                <w:sz w:val="24"/>
                <w:szCs w:val="24"/>
                <w:lang w:eastAsia="tr-TR"/>
              </w:rPr>
              <w:t xml:space="preserve"> </w:t>
            </w:r>
            <w:r w:rsidRPr="00E00D14">
              <w:rPr>
                <w:rFonts w:eastAsia="Times New Roman"/>
                <w:color w:val="000000" w:themeColor="text1"/>
                <w:sz w:val="24"/>
                <w:szCs w:val="24"/>
                <w:lang w:eastAsia="tr-TR"/>
              </w:rPr>
              <w:t xml:space="preserve">olan her öğretmen ise haftada 15 </w:t>
            </w:r>
            <w:r w:rsidR="00C471CD" w:rsidRPr="00E00D14">
              <w:rPr>
                <w:rFonts w:eastAsia="Times New Roman"/>
                <w:color w:val="000000" w:themeColor="text1"/>
                <w:sz w:val="24"/>
                <w:szCs w:val="24"/>
                <w:lang w:eastAsia="tr-TR"/>
              </w:rPr>
              <w:t xml:space="preserve">(on beş) </w:t>
            </w:r>
            <w:r w:rsidRPr="00E00D14">
              <w:rPr>
                <w:rFonts w:eastAsia="Times New Roman"/>
                <w:color w:val="000000" w:themeColor="text1"/>
                <w:sz w:val="24"/>
                <w:szCs w:val="24"/>
                <w:lang w:eastAsia="tr-TR"/>
              </w:rPr>
              <w:t>saat ders vermekle yükümlüdür.</w:t>
            </w:r>
          </w:p>
        </w:tc>
      </w:tr>
      <w:tr w:rsidR="00A62982" w:rsidRPr="00E00D14" w14:paraId="0CF09744" w14:textId="77777777" w:rsidTr="002E6333">
        <w:tc>
          <w:tcPr>
            <w:tcW w:w="1605" w:type="dxa"/>
          </w:tcPr>
          <w:p w14:paraId="110A2121" w14:textId="77777777" w:rsidR="00A62982" w:rsidRPr="00E00D14" w:rsidRDefault="00A62982" w:rsidP="00372C81">
            <w:pPr>
              <w:rPr>
                <w:rFonts w:eastAsia="Times New Roman"/>
                <w:color w:val="000000" w:themeColor="text1"/>
                <w:sz w:val="24"/>
                <w:szCs w:val="24"/>
                <w:lang w:eastAsia="tr-TR"/>
              </w:rPr>
            </w:pPr>
          </w:p>
        </w:tc>
        <w:tc>
          <w:tcPr>
            <w:tcW w:w="450" w:type="dxa"/>
            <w:gridSpan w:val="3"/>
          </w:tcPr>
          <w:p w14:paraId="4CA5BC8A" w14:textId="77777777" w:rsidR="00A62982" w:rsidRPr="00E00D14" w:rsidRDefault="00A62982" w:rsidP="00372C81">
            <w:pPr>
              <w:jc w:val="both"/>
              <w:rPr>
                <w:rFonts w:eastAsia="Times New Roman"/>
                <w:color w:val="000000" w:themeColor="text1"/>
                <w:sz w:val="24"/>
                <w:szCs w:val="24"/>
                <w:lang w:eastAsia="tr-TR"/>
              </w:rPr>
            </w:pPr>
          </w:p>
        </w:tc>
        <w:tc>
          <w:tcPr>
            <w:tcW w:w="630" w:type="dxa"/>
          </w:tcPr>
          <w:p w14:paraId="0D3ED3E6" w14:textId="77777777" w:rsidR="00A62982" w:rsidRPr="00E00D14" w:rsidRDefault="00A62982" w:rsidP="00372C81">
            <w:pPr>
              <w:jc w:val="both"/>
              <w:rPr>
                <w:rFonts w:eastAsia="Times New Roman"/>
                <w:color w:val="000000" w:themeColor="text1"/>
                <w:sz w:val="24"/>
                <w:szCs w:val="24"/>
                <w:lang w:eastAsia="tr-TR"/>
              </w:rPr>
            </w:pPr>
          </w:p>
        </w:tc>
        <w:tc>
          <w:tcPr>
            <w:tcW w:w="630" w:type="dxa"/>
          </w:tcPr>
          <w:p w14:paraId="3E53E942" w14:textId="65F1BAE8" w:rsidR="00A62982" w:rsidRPr="00E00D14" w:rsidRDefault="00A62982"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(3)</w:t>
            </w:r>
          </w:p>
        </w:tc>
        <w:tc>
          <w:tcPr>
            <w:tcW w:w="6545" w:type="dxa"/>
            <w:gridSpan w:val="4"/>
          </w:tcPr>
          <w:p w14:paraId="3428667D" w14:textId="5B37A8D3" w:rsidR="00A62982" w:rsidRPr="00E00D14" w:rsidRDefault="00A62982" w:rsidP="00F46FDA">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Rehber öğretmenler, rehberlik görevlerine ek olarak, kendi alan ve branşların</w:t>
            </w:r>
            <w:r w:rsidR="00665146" w:rsidRPr="00E00D14">
              <w:rPr>
                <w:rFonts w:eastAsia="Times New Roman"/>
                <w:color w:val="000000" w:themeColor="text1"/>
                <w:sz w:val="24"/>
                <w:szCs w:val="24"/>
                <w:lang w:eastAsia="tr-TR"/>
              </w:rPr>
              <w:t>a uygun olarak</w:t>
            </w:r>
            <w:r w:rsidRPr="00E00D14">
              <w:rPr>
                <w:rFonts w:eastAsia="Times New Roman"/>
                <w:color w:val="000000" w:themeColor="text1"/>
                <w:sz w:val="24"/>
                <w:szCs w:val="24"/>
                <w:lang w:eastAsia="tr-TR"/>
              </w:rPr>
              <w:t>, ders yılı içinde haftada en az 8</w:t>
            </w:r>
            <w:r w:rsidR="00876B7C" w:rsidRPr="00E00D14">
              <w:rPr>
                <w:rFonts w:eastAsia="Times New Roman"/>
                <w:color w:val="000000" w:themeColor="text1"/>
                <w:sz w:val="24"/>
                <w:szCs w:val="24"/>
                <w:lang w:eastAsia="tr-TR"/>
              </w:rPr>
              <w:t xml:space="preserve"> (sekiz)</w:t>
            </w:r>
            <w:r w:rsidRPr="00E00D14">
              <w:rPr>
                <w:rFonts w:eastAsia="Times New Roman"/>
                <w:color w:val="000000" w:themeColor="text1"/>
                <w:sz w:val="24"/>
                <w:szCs w:val="24"/>
                <w:lang w:eastAsia="tr-TR"/>
              </w:rPr>
              <w:t xml:space="preserve">, en çok 10 </w:t>
            </w:r>
            <w:r w:rsidR="00876B7C" w:rsidRPr="00E00D14">
              <w:rPr>
                <w:rFonts w:eastAsia="Times New Roman"/>
                <w:color w:val="000000" w:themeColor="text1"/>
                <w:sz w:val="24"/>
                <w:szCs w:val="24"/>
                <w:lang w:eastAsia="tr-TR"/>
              </w:rPr>
              <w:t xml:space="preserve">(on) </w:t>
            </w:r>
            <w:r w:rsidRPr="00E00D14">
              <w:rPr>
                <w:rFonts w:eastAsia="Times New Roman"/>
                <w:color w:val="000000" w:themeColor="text1"/>
                <w:sz w:val="24"/>
                <w:szCs w:val="24"/>
                <w:lang w:eastAsia="tr-TR"/>
              </w:rPr>
              <w:t xml:space="preserve">saat ders yaparlar. Eğitsel kol etkinlikleri haftada en çok 3 </w:t>
            </w:r>
            <w:r w:rsidR="00460D3B" w:rsidRPr="00E00D14">
              <w:rPr>
                <w:rFonts w:eastAsia="Times New Roman"/>
                <w:color w:val="000000" w:themeColor="text1"/>
                <w:sz w:val="24"/>
                <w:szCs w:val="24"/>
                <w:lang w:eastAsia="tr-TR"/>
              </w:rPr>
              <w:t xml:space="preserve">(üç) </w:t>
            </w:r>
            <w:r w:rsidRPr="00E00D14">
              <w:rPr>
                <w:rFonts w:eastAsia="Times New Roman"/>
                <w:color w:val="000000" w:themeColor="text1"/>
                <w:sz w:val="24"/>
                <w:szCs w:val="24"/>
                <w:lang w:eastAsia="tr-TR"/>
              </w:rPr>
              <w:t xml:space="preserve">ders saatine, laboratuvar ve atölye hazırlıkları ile uygulamalı meslek derslerinin hazırlıkları haftada en çok 3 </w:t>
            </w:r>
            <w:r w:rsidR="00876B7C" w:rsidRPr="00E00D14">
              <w:rPr>
                <w:rFonts w:eastAsia="Times New Roman"/>
                <w:color w:val="000000" w:themeColor="text1"/>
                <w:sz w:val="24"/>
                <w:szCs w:val="24"/>
                <w:lang w:eastAsia="tr-TR"/>
              </w:rPr>
              <w:t xml:space="preserve">(üç) </w:t>
            </w:r>
            <w:r w:rsidRPr="00E00D14">
              <w:rPr>
                <w:rFonts w:eastAsia="Times New Roman"/>
                <w:color w:val="000000" w:themeColor="text1"/>
                <w:sz w:val="24"/>
                <w:szCs w:val="24"/>
                <w:lang w:eastAsia="tr-TR"/>
              </w:rPr>
              <w:t xml:space="preserve">ders saatine denk olur. Bu denklik </w:t>
            </w:r>
            <w:r w:rsidR="00F46FDA" w:rsidRPr="00E00D14">
              <w:rPr>
                <w:rFonts w:eastAsia="Times New Roman"/>
                <w:color w:val="000000" w:themeColor="text1"/>
                <w:sz w:val="24"/>
                <w:szCs w:val="24"/>
                <w:lang w:eastAsia="tr-TR"/>
              </w:rPr>
              <w:t xml:space="preserve">Bakanlıkça hazırlanacak, Bakanlar Kurulunca onaylanacak ve Resmi Gazete’de yayımlanacak </w:t>
            </w:r>
            <w:r w:rsidRPr="00E00D14">
              <w:rPr>
                <w:rFonts w:eastAsia="Times New Roman"/>
                <w:color w:val="000000" w:themeColor="text1"/>
                <w:sz w:val="24"/>
                <w:szCs w:val="24"/>
                <w:lang w:eastAsia="tr-TR"/>
              </w:rPr>
              <w:t>bir tüzükle belirlenir.”</w:t>
            </w:r>
          </w:p>
        </w:tc>
      </w:tr>
      <w:tr w:rsidR="00A62982" w:rsidRPr="00E00D14" w14:paraId="33693FF8" w14:textId="77777777" w:rsidTr="002E6333">
        <w:tc>
          <w:tcPr>
            <w:tcW w:w="1605" w:type="dxa"/>
          </w:tcPr>
          <w:p w14:paraId="66721BA3" w14:textId="77777777" w:rsidR="00A62982" w:rsidRPr="00E00D14" w:rsidRDefault="00A62982" w:rsidP="00372C81">
            <w:pPr>
              <w:rPr>
                <w:rFonts w:eastAsia="Times New Roman"/>
                <w:color w:val="000000" w:themeColor="text1"/>
                <w:sz w:val="24"/>
                <w:szCs w:val="24"/>
                <w:lang w:eastAsia="tr-TR"/>
              </w:rPr>
            </w:pPr>
          </w:p>
        </w:tc>
        <w:tc>
          <w:tcPr>
            <w:tcW w:w="450" w:type="dxa"/>
            <w:gridSpan w:val="3"/>
          </w:tcPr>
          <w:p w14:paraId="429B20C5" w14:textId="77777777" w:rsidR="00A62982" w:rsidRPr="00E00D14" w:rsidRDefault="00A62982" w:rsidP="00372C81">
            <w:pPr>
              <w:jc w:val="both"/>
              <w:rPr>
                <w:rFonts w:eastAsia="Times New Roman"/>
                <w:color w:val="000000" w:themeColor="text1"/>
                <w:sz w:val="24"/>
                <w:szCs w:val="24"/>
                <w:lang w:eastAsia="tr-TR"/>
              </w:rPr>
            </w:pPr>
          </w:p>
        </w:tc>
        <w:tc>
          <w:tcPr>
            <w:tcW w:w="630" w:type="dxa"/>
          </w:tcPr>
          <w:p w14:paraId="5444F643" w14:textId="77777777" w:rsidR="00A62982" w:rsidRPr="00E00D14" w:rsidRDefault="00A62982" w:rsidP="00372C81">
            <w:pPr>
              <w:jc w:val="both"/>
              <w:rPr>
                <w:rFonts w:eastAsia="Times New Roman"/>
                <w:color w:val="000000" w:themeColor="text1"/>
                <w:sz w:val="24"/>
                <w:szCs w:val="24"/>
                <w:lang w:eastAsia="tr-TR"/>
              </w:rPr>
            </w:pPr>
          </w:p>
        </w:tc>
        <w:tc>
          <w:tcPr>
            <w:tcW w:w="630" w:type="dxa"/>
          </w:tcPr>
          <w:p w14:paraId="74A85A3A" w14:textId="77777777" w:rsidR="00A62982" w:rsidRPr="00E00D14" w:rsidRDefault="00A62982" w:rsidP="00372C81">
            <w:pPr>
              <w:jc w:val="both"/>
              <w:rPr>
                <w:rFonts w:eastAsia="Times New Roman"/>
                <w:color w:val="000000" w:themeColor="text1"/>
                <w:sz w:val="24"/>
                <w:szCs w:val="24"/>
                <w:lang w:eastAsia="tr-TR"/>
              </w:rPr>
            </w:pPr>
          </w:p>
        </w:tc>
        <w:tc>
          <w:tcPr>
            <w:tcW w:w="6545" w:type="dxa"/>
            <w:gridSpan w:val="4"/>
          </w:tcPr>
          <w:p w14:paraId="799A66DE" w14:textId="77777777" w:rsidR="00A62982" w:rsidRPr="00E00D14" w:rsidRDefault="00A62982" w:rsidP="005A7DCD">
            <w:pPr>
              <w:jc w:val="both"/>
              <w:rPr>
                <w:rFonts w:eastAsia="Times New Roman"/>
                <w:color w:val="000000" w:themeColor="text1"/>
                <w:sz w:val="24"/>
                <w:szCs w:val="24"/>
                <w:lang w:eastAsia="tr-TR"/>
              </w:rPr>
            </w:pPr>
          </w:p>
        </w:tc>
      </w:tr>
      <w:tr w:rsidR="00A62982" w:rsidRPr="00E00D14" w14:paraId="6C59E0A9" w14:textId="77777777" w:rsidTr="002E6333">
        <w:tc>
          <w:tcPr>
            <w:tcW w:w="1605" w:type="dxa"/>
          </w:tcPr>
          <w:p w14:paraId="2A688CF7" w14:textId="21A8BA82" w:rsidR="00A62982" w:rsidRPr="00E00D14" w:rsidRDefault="002E6333" w:rsidP="00372C81">
            <w:pPr>
              <w:rPr>
                <w:rFonts w:eastAsia="Times New Roman"/>
                <w:color w:val="000000" w:themeColor="text1"/>
                <w:sz w:val="24"/>
                <w:szCs w:val="24"/>
                <w:lang w:eastAsia="tr-TR"/>
              </w:rPr>
            </w:pPr>
            <w:r w:rsidRPr="00E00D14">
              <w:br w:type="page"/>
            </w:r>
          </w:p>
        </w:tc>
        <w:tc>
          <w:tcPr>
            <w:tcW w:w="450" w:type="dxa"/>
            <w:gridSpan w:val="3"/>
          </w:tcPr>
          <w:p w14:paraId="07F49BAD" w14:textId="77777777" w:rsidR="00A62982" w:rsidRPr="00E00D14" w:rsidRDefault="00A62982" w:rsidP="00372C81">
            <w:pPr>
              <w:jc w:val="both"/>
              <w:rPr>
                <w:rFonts w:eastAsia="Times New Roman"/>
                <w:color w:val="000000" w:themeColor="text1"/>
                <w:sz w:val="24"/>
                <w:szCs w:val="24"/>
                <w:lang w:eastAsia="tr-TR"/>
              </w:rPr>
            </w:pPr>
          </w:p>
        </w:tc>
        <w:tc>
          <w:tcPr>
            <w:tcW w:w="630" w:type="dxa"/>
          </w:tcPr>
          <w:p w14:paraId="4E04FB50" w14:textId="50CBA0A7" w:rsidR="00A62982" w:rsidRPr="00E00D14" w:rsidRDefault="00A62982"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(2)</w:t>
            </w:r>
          </w:p>
        </w:tc>
        <w:tc>
          <w:tcPr>
            <w:tcW w:w="7175" w:type="dxa"/>
            <w:gridSpan w:val="5"/>
          </w:tcPr>
          <w:p w14:paraId="5653EA8C" w14:textId="2E6E795C" w:rsidR="00A62982" w:rsidRPr="00E00D14" w:rsidRDefault="00A62982" w:rsidP="005A7DCD">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Esas Yasa, 38’inci maddesinin (6)’ncı fıkrası kaldırılmak ve yerine aşağıdaki yeni (6)’ncı fıkra konmak suretiyle değiştirilir:</w:t>
            </w:r>
          </w:p>
        </w:tc>
      </w:tr>
      <w:tr w:rsidR="00A62982" w:rsidRPr="00E00D14" w14:paraId="750E393B" w14:textId="77777777" w:rsidTr="002E6333">
        <w:tc>
          <w:tcPr>
            <w:tcW w:w="1605" w:type="dxa"/>
          </w:tcPr>
          <w:p w14:paraId="7A1F1C7C" w14:textId="77777777" w:rsidR="00A62982" w:rsidRPr="00E00D14" w:rsidRDefault="00A62982" w:rsidP="00372C81">
            <w:pPr>
              <w:rPr>
                <w:rFonts w:eastAsia="Times New Roman"/>
                <w:color w:val="000000" w:themeColor="text1"/>
                <w:sz w:val="24"/>
                <w:szCs w:val="24"/>
                <w:lang w:eastAsia="tr-TR"/>
              </w:rPr>
            </w:pPr>
          </w:p>
        </w:tc>
        <w:tc>
          <w:tcPr>
            <w:tcW w:w="450" w:type="dxa"/>
            <w:gridSpan w:val="3"/>
          </w:tcPr>
          <w:p w14:paraId="1694B232" w14:textId="77777777" w:rsidR="00A62982" w:rsidRPr="00E00D14" w:rsidRDefault="00A62982" w:rsidP="00372C81">
            <w:pPr>
              <w:jc w:val="both"/>
              <w:rPr>
                <w:rFonts w:eastAsia="Times New Roman"/>
                <w:color w:val="000000" w:themeColor="text1"/>
                <w:sz w:val="24"/>
                <w:szCs w:val="24"/>
                <w:lang w:eastAsia="tr-TR"/>
              </w:rPr>
            </w:pPr>
          </w:p>
        </w:tc>
        <w:tc>
          <w:tcPr>
            <w:tcW w:w="630" w:type="dxa"/>
          </w:tcPr>
          <w:p w14:paraId="6184D6FE" w14:textId="77777777" w:rsidR="00A62982" w:rsidRPr="00E00D14" w:rsidRDefault="00A62982" w:rsidP="00372C81">
            <w:pPr>
              <w:jc w:val="both"/>
              <w:rPr>
                <w:rFonts w:eastAsia="Times New Roman"/>
                <w:color w:val="000000" w:themeColor="text1"/>
                <w:sz w:val="24"/>
                <w:szCs w:val="24"/>
                <w:lang w:eastAsia="tr-TR"/>
              </w:rPr>
            </w:pPr>
          </w:p>
        </w:tc>
        <w:tc>
          <w:tcPr>
            <w:tcW w:w="630" w:type="dxa"/>
          </w:tcPr>
          <w:p w14:paraId="4038BC45" w14:textId="77777777" w:rsidR="00A62982" w:rsidRPr="00E00D14" w:rsidRDefault="00A62982" w:rsidP="00372C81">
            <w:pPr>
              <w:jc w:val="both"/>
              <w:rPr>
                <w:rFonts w:eastAsia="Times New Roman"/>
                <w:color w:val="000000" w:themeColor="text1"/>
                <w:sz w:val="24"/>
                <w:szCs w:val="24"/>
                <w:lang w:eastAsia="tr-TR"/>
              </w:rPr>
            </w:pPr>
          </w:p>
        </w:tc>
        <w:tc>
          <w:tcPr>
            <w:tcW w:w="6545" w:type="dxa"/>
            <w:gridSpan w:val="4"/>
          </w:tcPr>
          <w:p w14:paraId="5B9B6F6B" w14:textId="77777777" w:rsidR="00A62982" w:rsidRPr="00E00D14" w:rsidRDefault="00A62982" w:rsidP="005A7DCD">
            <w:pPr>
              <w:jc w:val="both"/>
              <w:rPr>
                <w:rFonts w:eastAsia="Times New Roman"/>
                <w:color w:val="000000" w:themeColor="text1"/>
                <w:sz w:val="24"/>
                <w:szCs w:val="24"/>
                <w:lang w:eastAsia="tr-TR"/>
              </w:rPr>
            </w:pPr>
          </w:p>
        </w:tc>
      </w:tr>
      <w:tr w:rsidR="00A62982" w:rsidRPr="00E00D14" w14:paraId="6675173C" w14:textId="77777777" w:rsidTr="002E6333">
        <w:tc>
          <w:tcPr>
            <w:tcW w:w="1605" w:type="dxa"/>
          </w:tcPr>
          <w:p w14:paraId="23011A06" w14:textId="77777777" w:rsidR="00A62982" w:rsidRPr="00E00D14" w:rsidRDefault="00A62982" w:rsidP="00372C81">
            <w:pPr>
              <w:rPr>
                <w:rFonts w:eastAsia="Times New Roman"/>
                <w:color w:val="000000" w:themeColor="text1"/>
                <w:sz w:val="24"/>
                <w:szCs w:val="24"/>
                <w:lang w:eastAsia="tr-TR"/>
              </w:rPr>
            </w:pPr>
          </w:p>
        </w:tc>
        <w:tc>
          <w:tcPr>
            <w:tcW w:w="450" w:type="dxa"/>
            <w:gridSpan w:val="3"/>
          </w:tcPr>
          <w:p w14:paraId="7C502354" w14:textId="77777777" w:rsidR="00A62982" w:rsidRPr="00E00D14" w:rsidRDefault="00A62982" w:rsidP="00372C81">
            <w:pPr>
              <w:jc w:val="both"/>
              <w:rPr>
                <w:rFonts w:eastAsia="Times New Roman"/>
                <w:color w:val="000000" w:themeColor="text1"/>
                <w:sz w:val="24"/>
                <w:szCs w:val="24"/>
                <w:lang w:eastAsia="tr-TR"/>
              </w:rPr>
            </w:pPr>
          </w:p>
        </w:tc>
        <w:tc>
          <w:tcPr>
            <w:tcW w:w="630" w:type="dxa"/>
          </w:tcPr>
          <w:p w14:paraId="296854D6" w14:textId="77777777" w:rsidR="00A62982" w:rsidRPr="00E00D14" w:rsidRDefault="00A62982" w:rsidP="00372C81">
            <w:pPr>
              <w:jc w:val="both"/>
              <w:rPr>
                <w:rFonts w:eastAsia="Times New Roman"/>
                <w:color w:val="000000" w:themeColor="text1"/>
                <w:sz w:val="24"/>
                <w:szCs w:val="24"/>
                <w:lang w:eastAsia="tr-TR"/>
              </w:rPr>
            </w:pPr>
          </w:p>
        </w:tc>
        <w:tc>
          <w:tcPr>
            <w:tcW w:w="630" w:type="dxa"/>
          </w:tcPr>
          <w:p w14:paraId="228B7162" w14:textId="7424FFAF" w:rsidR="00A62982" w:rsidRPr="00E00D14" w:rsidRDefault="00A62982" w:rsidP="00372C81">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“(6)</w:t>
            </w:r>
          </w:p>
        </w:tc>
        <w:tc>
          <w:tcPr>
            <w:tcW w:w="6545" w:type="dxa"/>
            <w:gridSpan w:val="4"/>
          </w:tcPr>
          <w:p w14:paraId="650C3982" w14:textId="23067AE0" w:rsidR="00A62982" w:rsidRPr="00E00D14" w:rsidRDefault="00A62982" w:rsidP="005C73DC">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Müdür, müdür muavini, başmuavin, atölye şefi, bölüm şefi, öğretmenler ve teknik öğretim görevlilerine, ihtiyaç duyulması halinde Bakanlığın onayı ile yapmakla yükümlü olduğu haftalık ders saatleri üzerinde ek ders görevi veril</w:t>
            </w:r>
            <w:r w:rsidR="00280101" w:rsidRPr="00E00D14">
              <w:rPr>
                <w:rFonts w:eastAsia="Times New Roman"/>
                <w:color w:val="000000" w:themeColor="text1"/>
                <w:sz w:val="24"/>
                <w:szCs w:val="24"/>
                <w:lang w:eastAsia="tr-TR"/>
              </w:rPr>
              <w:t>ebil</w:t>
            </w:r>
            <w:r w:rsidRPr="00E00D14">
              <w:rPr>
                <w:rFonts w:eastAsia="Times New Roman"/>
                <w:color w:val="000000" w:themeColor="text1"/>
                <w:sz w:val="24"/>
                <w:szCs w:val="24"/>
                <w:lang w:eastAsia="tr-TR"/>
              </w:rPr>
              <w:t>ir. Öğretmenler, kendi</w:t>
            </w:r>
            <w:r w:rsidR="00280101" w:rsidRPr="00E00D14">
              <w:rPr>
                <w:rFonts w:eastAsia="Times New Roman"/>
                <w:color w:val="000000" w:themeColor="text1"/>
                <w:sz w:val="24"/>
                <w:szCs w:val="24"/>
                <w:lang w:eastAsia="tr-TR"/>
              </w:rPr>
              <w:t xml:space="preserve">lerine </w:t>
            </w:r>
            <w:r w:rsidRPr="00E00D14">
              <w:rPr>
                <w:rFonts w:eastAsia="Times New Roman"/>
                <w:color w:val="000000" w:themeColor="text1"/>
                <w:sz w:val="24"/>
                <w:szCs w:val="24"/>
                <w:lang w:eastAsia="tr-TR"/>
              </w:rPr>
              <w:t>verilen ek ders görevine girmekle yükümlüdür</w:t>
            </w:r>
            <w:r w:rsidR="00814747" w:rsidRPr="00E00D14">
              <w:rPr>
                <w:rFonts w:eastAsia="Times New Roman"/>
                <w:color w:val="000000" w:themeColor="text1"/>
                <w:sz w:val="24"/>
                <w:szCs w:val="24"/>
                <w:lang w:eastAsia="tr-TR"/>
              </w:rPr>
              <w:t>ler</w:t>
            </w:r>
            <w:r w:rsidRPr="00E00D14">
              <w:rPr>
                <w:rFonts w:eastAsia="Times New Roman"/>
                <w:color w:val="000000" w:themeColor="text1"/>
                <w:sz w:val="24"/>
                <w:szCs w:val="24"/>
                <w:lang w:eastAsia="tr-TR"/>
              </w:rPr>
              <w:t>. Bu göreve karşılık öğretmenlere ek çalışma ödeneği veril</w:t>
            </w:r>
            <w:r w:rsidR="005C73DC" w:rsidRPr="00E00D14">
              <w:rPr>
                <w:rFonts w:eastAsia="Times New Roman"/>
                <w:color w:val="000000" w:themeColor="text1"/>
                <w:sz w:val="24"/>
                <w:szCs w:val="24"/>
                <w:lang w:eastAsia="tr-TR"/>
              </w:rPr>
              <w:t>ir.</w:t>
            </w:r>
          </w:p>
          <w:p w14:paraId="5A8975B2" w14:textId="1814C365" w:rsidR="005C73DC" w:rsidRPr="00E00D14" w:rsidRDefault="005C73DC" w:rsidP="001D109D">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          Ancak bu ek ders görevi, bu Yasada belirtilen mevcut ders saatinin % 25</w:t>
            </w:r>
            <w:r w:rsidR="00876B7C" w:rsidRPr="00E00D14">
              <w:rPr>
                <w:rFonts w:eastAsia="Times New Roman"/>
                <w:color w:val="000000" w:themeColor="text1"/>
                <w:sz w:val="24"/>
                <w:szCs w:val="24"/>
                <w:lang w:eastAsia="tr-TR"/>
              </w:rPr>
              <w:t xml:space="preserve"> (yirmi beş)</w:t>
            </w:r>
            <w:r w:rsidRPr="00E00D14">
              <w:rPr>
                <w:rFonts w:eastAsia="Times New Roman"/>
                <w:color w:val="000000" w:themeColor="text1"/>
                <w:sz w:val="24"/>
                <w:szCs w:val="24"/>
                <w:lang w:eastAsia="tr-TR"/>
              </w:rPr>
              <w:t>’ini aşamaz.”</w:t>
            </w:r>
          </w:p>
        </w:tc>
      </w:tr>
      <w:tr w:rsidR="009857F0" w:rsidRPr="00E00D14" w14:paraId="444C8FC0" w14:textId="77777777" w:rsidTr="00DF0B3F">
        <w:tc>
          <w:tcPr>
            <w:tcW w:w="1695" w:type="dxa"/>
            <w:gridSpan w:val="2"/>
          </w:tcPr>
          <w:p w14:paraId="0E428B88" w14:textId="08449BDE" w:rsidR="009857F0" w:rsidRPr="00E00D14" w:rsidRDefault="00553D98" w:rsidP="009857F0">
            <w:pPr>
              <w:rPr>
                <w:rFonts w:eastAsia="Times New Roman"/>
                <w:color w:val="000000" w:themeColor="text1"/>
                <w:sz w:val="24"/>
                <w:szCs w:val="24"/>
                <w:lang w:eastAsia="tr-TR"/>
              </w:rPr>
            </w:pPr>
            <w:r w:rsidRPr="00E00D14">
              <w:lastRenderedPageBreak/>
              <w:br w:type="page"/>
            </w:r>
            <w:r w:rsidR="009857F0" w:rsidRPr="00E00D14">
              <w:rPr>
                <w:rFonts w:eastAsia="Times New Roman"/>
                <w:color w:val="000000" w:themeColor="text1"/>
                <w:sz w:val="24"/>
                <w:szCs w:val="24"/>
                <w:lang w:eastAsia="tr-TR"/>
              </w:rPr>
              <w:t>Esas Yasanın 96’ncı</w:t>
            </w:r>
          </w:p>
        </w:tc>
        <w:tc>
          <w:tcPr>
            <w:tcW w:w="8165" w:type="dxa"/>
            <w:gridSpan w:val="8"/>
          </w:tcPr>
          <w:p w14:paraId="3C953CDC" w14:textId="3CBFC6A1" w:rsidR="009857F0" w:rsidRPr="00E00D14" w:rsidRDefault="00553D98" w:rsidP="005A7DCD">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8</w:t>
            </w:r>
            <w:r w:rsidR="009857F0" w:rsidRPr="00E00D14">
              <w:rPr>
                <w:rFonts w:eastAsia="Times New Roman"/>
                <w:color w:val="000000" w:themeColor="text1"/>
                <w:sz w:val="24"/>
                <w:szCs w:val="24"/>
                <w:lang w:eastAsia="tr-TR"/>
              </w:rPr>
              <w:t>. Esas Yasa, 96’ncı maddesi kaldırılmak ve yerine aşağıdaki yeni 96’ncı madde konmak suretiyle değiştirilir:</w:t>
            </w:r>
          </w:p>
        </w:tc>
      </w:tr>
      <w:tr w:rsidR="009857F0" w:rsidRPr="00E00D14" w14:paraId="64763C43" w14:textId="77777777" w:rsidTr="00DF0B3F">
        <w:tc>
          <w:tcPr>
            <w:tcW w:w="1695" w:type="dxa"/>
            <w:gridSpan w:val="2"/>
          </w:tcPr>
          <w:p w14:paraId="4D198940" w14:textId="20F2C418" w:rsidR="009857F0" w:rsidRPr="00E00D14" w:rsidRDefault="009857F0" w:rsidP="009857F0">
            <w:pPr>
              <w:rPr>
                <w:rFonts w:eastAsia="Times New Roman"/>
                <w:color w:val="000000" w:themeColor="text1"/>
                <w:sz w:val="24"/>
                <w:szCs w:val="24"/>
                <w:lang w:eastAsia="tr-TR"/>
              </w:rPr>
            </w:pPr>
            <w:r w:rsidRPr="00E00D14">
              <w:rPr>
                <w:rFonts w:eastAsia="Times New Roman"/>
                <w:color w:val="000000" w:themeColor="text1"/>
                <w:sz w:val="24"/>
                <w:szCs w:val="24"/>
                <w:lang w:eastAsia="tr-TR"/>
              </w:rPr>
              <w:t>Maddesinin</w:t>
            </w:r>
          </w:p>
        </w:tc>
        <w:tc>
          <w:tcPr>
            <w:tcW w:w="8165" w:type="dxa"/>
            <w:gridSpan w:val="8"/>
          </w:tcPr>
          <w:p w14:paraId="67B34BF7" w14:textId="77777777" w:rsidR="009857F0" w:rsidRPr="00E00D14" w:rsidRDefault="009857F0" w:rsidP="005A7DCD">
            <w:pPr>
              <w:jc w:val="both"/>
              <w:rPr>
                <w:rFonts w:eastAsia="Times New Roman"/>
                <w:color w:val="000000" w:themeColor="text1"/>
                <w:sz w:val="24"/>
                <w:szCs w:val="24"/>
                <w:lang w:eastAsia="tr-TR"/>
              </w:rPr>
            </w:pPr>
          </w:p>
        </w:tc>
      </w:tr>
      <w:tr w:rsidR="00593155" w:rsidRPr="00E00D14" w14:paraId="14DC706B" w14:textId="77777777" w:rsidTr="00DF0B3F">
        <w:tc>
          <w:tcPr>
            <w:tcW w:w="1695" w:type="dxa"/>
            <w:gridSpan w:val="2"/>
          </w:tcPr>
          <w:p w14:paraId="6B1C5D3B" w14:textId="4B258EAE" w:rsidR="00593155" w:rsidRPr="00E00D14" w:rsidRDefault="00593155"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Değiştirilmesi</w:t>
            </w:r>
          </w:p>
        </w:tc>
        <w:tc>
          <w:tcPr>
            <w:tcW w:w="270" w:type="dxa"/>
          </w:tcPr>
          <w:p w14:paraId="3A318EA7" w14:textId="77777777" w:rsidR="00593155" w:rsidRPr="00E00D14" w:rsidRDefault="00593155" w:rsidP="00372C81">
            <w:pPr>
              <w:jc w:val="both"/>
              <w:rPr>
                <w:rFonts w:eastAsia="Times New Roman"/>
                <w:color w:val="000000" w:themeColor="text1"/>
                <w:sz w:val="24"/>
                <w:szCs w:val="24"/>
                <w:lang w:eastAsia="tr-TR"/>
              </w:rPr>
            </w:pPr>
          </w:p>
        </w:tc>
        <w:tc>
          <w:tcPr>
            <w:tcW w:w="1800" w:type="dxa"/>
            <w:gridSpan w:val="4"/>
          </w:tcPr>
          <w:p w14:paraId="51009DF7" w14:textId="39B93253" w:rsidR="00593155" w:rsidRPr="00E00D14" w:rsidRDefault="006B162D" w:rsidP="004E019A">
            <w:pPr>
              <w:rPr>
                <w:rFonts w:eastAsia="Times New Roman"/>
                <w:color w:val="000000" w:themeColor="text1"/>
                <w:sz w:val="24"/>
                <w:szCs w:val="24"/>
                <w:lang w:eastAsia="tr-TR"/>
              </w:rPr>
            </w:pPr>
            <w:r w:rsidRPr="00E00D14">
              <w:rPr>
                <w:rFonts w:eastAsia="Times New Roman"/>
                <w:color w:val="000000" w:themeColor="text1"/>
                <w:sz w:val="24"/>
                <w:szCs w:val="24"/>
                <w:lang w:eastAsia="tr-TR"/>
              </w:rPr>
              <w:t>“</w:t>
            </w:r>
            <w:r w:rsidR="00593155" w:rsidRPr="00E00D14">
              <w:rPr>
                <w:rFonts w:eastAsia="Times New Roman"/>
                <w:color w:val="000000" w:themeColor="text1"/>
                <w:sz w:val="24"/>
                <w:szCs w:val="24"/>
                <w:lang w:eastAsia="tr-TR"/>
              </w:rPr>
              <w:t>Öğretmenlerin Hizmet</w:t>
            </w:r>
            <w:r w:rsidR="004E019A" w:rsidRPr="00E00D14">
              <w:rPr>
                <w:rFonts w:eastAsia="Times New Roman"/>
                <w:color w:val="000000" w:themeColor="text1"/>
                <w:sz w:val="24"/>
                <w:szCs w:val="24"/>
                <w:lang w:eastAsia="tr-TR"/>
              </w:rPr>
              <w:t xml:space="preserve"> İ</w:t>
            </w:r>
            <w:r w:rsidR="00593155" w:rsidRPr="00E00D14">
              <w:rPr>
                <w:rFonts w:eastAsia="Times New Roman"/>
                <w:color w:val="000000" w:themeColor="text1"/>
                <w:sz w:val="24"/>
                <w:szCs w:val="24"/>
                <w:lang w:eastAsia="tr-TR"/>
              </w:rPr>
              <w:t>çi Yetiştirilmeleri</w:t>
            </w:r>
          </w:p>
        </w:tc>
        <w:tc>
          <w:tcPr>
            <w:tcW w:w="540" w:type="dxa"/>
          </w:tcPr>
          <w:p w14:paraId="7FEDECF9" w14:textId="65A918DF" w:rsidR="00593155" w:rsidRPr="00E00D14" w:rsidRDefault="00593155" w:rsidP="005A7DCD">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96.</w:t>
            </w:r>
          </w:p>
        </w:tc>
        <w:tc>
          <w:tcPr>
            <w:tcW w:w="540" w:type="dxa"/>
          </w:tcPr>
          <w:p w14:paraId="10B4DDA2" w14:textId="2A441B31" w:rsidR="00593155" w:rsidRPr="00E00D14" w:rsidRDefault="00593155" w:rsidP="005A7DCD">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(1)</w:t>
            </w:r>
          </w:p>
        </w:tc>
        <w:tc>
          <w:tcPr>
            <w:tcW w:w="5015" w:type="dxa"/>
          </w:tcPr>
          <w:p w14:paraId="1FB8F003" w14:textId="529F151B" w:rsidR="00593155" w:rsidRPr="00E00D14" w:rsidRDefault="00593155" w:rsidP="001D109D">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 xml:space="preserve">Bakanlık öğretmenlerin hizmete yatkınlıklarını sağlamak, görevlerinde etkinlik ve verimliliklerini artırmak, onları hizmetin gerektirdiği yeni bilgi ve becerilerle donatmak amacıyla eğitmek ve yetiştirmekle yükümlüdür. Alan ve </w:t>
            </w:r>
            <w:r w:rsidR="001D109D" w:rsidRPr="00E00D14">
              <w:rPr>
                <w:rFonts w:eastAsia="Times New Roman"/>
                <w:color w:val="000000" w:themeColor="text1"/>
                <w:sz w:val="24"/>
                <w:szCs w:val="24"/>
                <w:lang w:eastAsia="tr-TR"/>
              </w:rPr>
              <w:t>b</w:t>
            </w:r>
            <w:r w:rsidRPr="00E00D14">
              <w:rPr>
                <w:rFonts w:eastAsia="Times New Roman"/>
                <w:color w:val="000000" w:themeColor="text1"/>
                <w:sz w:val="24"/>
                <w:szCs w:val="24"/>
                <w:lang w:eastAsia="tr-TR"/>
              </w:rPr>
              <w:t xml:space="preserve">ranşları ile ilgili </w:t>
            </w:r>
            <w:r w:rsidR="00876B7C" w:rsidRPr="00E00D14">
              <w:rPr>
                <w:rFonts w:eastAsia="Times New Roman"/>
                <w:color w:val="000000" w:themeColor="text1"/>
                <w:sz w:val="24"/>
                <w:szCs w:val="24"/>
                <w:lang w:eastAsia="tr-TR"/>
              </w:rPr>
              <w:t>h</w:t>
            </w:r>
            <w:r w:rsidRPr="00E00D14">
              <w:rPr>
                <w:rFonts w:eastAsia="Times New Roman"/>
                <w:color w:val="000000" w:themeColor="text1"/>
                <w:sz w:val="24"/>
                <w:szCs w:val="24"/>
                <w:lang w:eastAsia="tr-TR"/>
              </w:rPr>
              <w:t>izmet</w:t>
            </w:r>
            <w:r w:rsidR="00876B7C" w:rsidRPr="00E00D14">
              <w:rPr>
                <w:rFonts w:eastAsia="Times New Roman"/>
                <w:color w:val="000000" w:themeColor="text1"/>
                <w:sz w:val="24"/>
                <w:szCs w:val="24"/>
                <w:lang w:eastAsia="tr-TR"/>
              </w:rPr>
              <w:t xml:space="preserve"> </w:t>
            </w:r>
            <w:r w:rsidRPr="00E00D14">
              <w:rPr>
                <w:rFonts w:eastAsia="Times New Roman"/>
                <w:color w:val="000000" w:themeColor="text1"/>
                <w:sz w:val="24"/>
                <w:szCs w:val="24"/>
                <w:lang w:eastAsia="tr-TR"/>
              </w:rPr>
              <w:t>içi eğitimlere çağrılan öğretmenler, bu eğitimlere katılmakla yükümlüdür.</w:t>
            </w:r>
          </w:p>
        </w:tc>
      </w:tr>
      <w:tr w:rsidR="00593155" w:rsidRPr="00E00D14" w14:paraId="01062998" w14:textId="77777777" w:rsidTr="00DF0B3F">
        <w:tc>
          <w:tcPr>
            <w:tcW w:w="1695" w:type="dxa"/>
            <w:gridSpan w:val="2"/>
          </w:tcPr>
          <w:p w14:paraId="50C29660" w14:textId="77777777" w:rsidR="00593155" w:rsidRPr="00E00D14" w:rsidRDefault="00593155" w:rsidP="00372C81">
            <w:pPr>
              <w:rPr>
                <w:rFonts w:eastAsia="Times New Roman"/>
                <w:color w:val="000000" w:themeColor="text1"/>
                <w:sz w:val="24"/>
                <w:szCs w:val="24"/>
                <w:lang w:eastAsia="tr-TR"/>
              </w:rPr>
            </w:pPr>
          </w:p>
        </w:tc>
        <w:tc>
          <w:tcPr>
            <w:tcW w:w="270" w:type="dxa"/>
          </w:tcPr>
          <w:p w14:paraId="540FC4E7" w14:textId="77777777" w:rsidR="00593155" w:rsidRPr="00E00D14" w:rsidRDefault="00593155" w:rsidP="00372C81">
            <w:pPr>
              <w:jc w:val="both"/>
              <w:rPr>
                <w:rFonts w:eastAsia="Times New Roman"/>
                <w:color w:val="000000" w:themeColor="text1"/>
                <w:sz w:val="24"/>
                <w:szCs w:val="24"/>
                <w:lang w:eastAsia="tr-TR"/>
              </w:rPr>
            </w:pPr>
          </w:p>
        </w:tc>
        <w:tc>
          <w:tcPr>
            <w:tcW w:w="1800" w:type="dxa"/>
            <w:gridSpan w:val="4"/>
          </w:tcPr>
          <w:p w14:paraId="7C01BE90" w14:textId="77777777" w:rsidR="00593155" w:rsidRPr="00E00D14" w:rsidRDefault="00593155" w:rsidP="00372C81">
            <w:pPr>
              <w:jc w:val="both"/>
              <w:rPr>
                <w:rFonts w:eastAsia="Times New Roman"/>
                <w:color w:val="000000" w:themeColor="text1"/>
                <w:sz w:val="24"/>
                <w:szCs w:val="24"/>
                <w:lang w:eastAsia="tr-TR"/>
              </w:rPr>
            </w:pPr>
          </w:p>
        </w:tc>
        <w:tc>
          <w:tcPr>
            <w:tcW w:w="540" w:type="dxa"/>
          </w:tcPr>
          <w:p w14:paraId="69F882AF" w14:textId="77777777" w:rsidR="00593155" w:rsidRPr="00E00D14" w:rsidRDefault="00593155" w:rsidP="005A7DCD">
            <w:pPr>
              <w:jc w:val="both"/>
              <w:rPr>
                <w:rFonts w:eastAsia="Times New Roman"/>
                <w:color w:val="000000" w:themeColor="text1"/>
                <w:sz w:val="24"/>
                <w:szCs w:val="24"/>
                <w:lang w:eastAsia="tr-TR"/>
              </w:rPr>
            </w:pPr>
          </w:p>
        </w:tc>
        <w:tc>
          <w:tcPr>
            <w:tcW w:w="540" w:type="dxa"/>
          </w:tcPr>
          <w:p w14:paraId="7DBA74D2" w14:textId="4C1F6648" w:rsidR="00593155" w:rsidRPr="00E00D14" w:rsidRDefault="00593155" w:rsidP="005A7DCD">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(2)</w:t>
            </w:r>
          </w:p>
        </w:tc>
        <w:tc>
          <w:tcPr>
            <w:tcW w:w="5015" w:type="dxa"/>
          </w:tcPr>
          <w:p w14:paraId="7520A927" w14:textId="4B0F3EC6" w:rsidR="00593155" w:rsidRPr="00E00D14" w:rsidRDefault="00593155" w:rsidP="001D109D">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Hizmet içi eğitim</w:t>
            </w:r>
            <w:r w:rsidR="001D109D" w:rsidRPr="00E00D14">
              <w:rPr>
                <w:rFonts w:eastAsia="Times New Roman"/>
                <w:color w:val="000000" w:themeColor="text1"/>
                <w:sz w:val="24"/>
                <w:szCs w:val="24"/>
                <w:lang w:eastAsia="tr-TR"/>
              </w:rPr>
              <w:t xml:space="preserve">e ilişkin </w:t>
            </w:r>
            <w:r w:rsidRPr="00E00D14">
              <w:rPr>
                <w:rFonts w:eastAsia="Times New Roman"/>
                <w:color w:val="000000" w:themeColor="text1"/>
                <w:sz w:val="24"/>
                <w:szCs w:val="24"/>
                <w:lang w:eastAsia="tr-TR"/>
              </w:rPr>
              <w:t xml:space="preserve">usul ve esaslar </w:t>
            </w:r>
            <w:r w:rsidR="00EB7BCC" w:rsidRPr="00E00D14">
              <w:rPr>
                <w:rFonts w:eastAsia="Times New Roman"/>
                <w:color w:val="000000" w:themeColor="text1"/>
                <w:sz w:val="24"/>
                <w:szCs w:val="24"/>
                <w:lang w:eastAsia="tr-TR"/>
              </w:rPr>
              <w:t>Bakanlıkça hazırlanacak, Bakanlar Kurulunca onaylanacak ve Resmi Gazete’de yayımlanacak bir tüzükle belirlenir.”</w:t>
            </w:r>
          </w:p>
        </w:tc>
      </w:tr>
      <w:tr w:rsidR="00593155" w:rsidRPr="00E00D14" w14:paraId="12EBAB9A" w14:textId="77777777" w:rsidTr="00DF0B3F">
        <w:tc>
          <w:tcPr>
            <w:tcW w:w="1695" w:type="dxa"/>
            <w:gridSpan w:val="2"/>
          </w:tcPr>
          <w:p w14:paraId="595DD791" w14:textId="77777777" w:rsidR="00593155" w:rsidRPr="00E00D14" w:rsidRDefault="00593155" w:rsidP="00372C81">
            <w:pPr>
              <w:rPr>
                <w:rFonts w:eastAsia="Times New Roman"/>
                <w:color w:val="000000" w:themeColor="text1"/>
                <w:sz w:val="24"/>
                <w:szCs w:val="24"/>
                <w:lang w:eastAsia="tr-TR"/>
              </w:rPr>
            </w:pPr>
          </w:p>
        </w:tc>
        <w:tc>
          <w:tcPr>
            <w:tcW w:w="270" w:type="dxa"/>
          </w:tcPr>
          <w:p w14:paraId="0023ABEC" w14:textId="77777777" w:rsidR="00593155" w:rsidRPr="00E00D14" w:rsidRDefault="00593155" w:rsidP="00372C81">
            <w:pPr>
              <w:jc w:val="both"/>
              <w:rPr>
                <w:rFonts w:eastAsia="Times New Roman"/>
                <w:color w:val="000000" w:themeColor="text1"/>
                <w:sz w:val="24"/>
                <w:szCs w:val="24"/>
                <w:lang w:eastAsia="tr-TR"/>
              </w:rPr>
            </w:pPr>
          </w:p>
        </w:tc>
        <w:tc>
          <w:tcPr>
            <w:tcW w:w="1800" w:type="dxa"/>
            <w:gridSpan w:val="4"/>
          </w:tcPr>
          <w:p w14:paraId="738732D4" w14:textId="77777777" w:rsidR="00593155" w:rsidRPr="00E00D14" w:rsidRDefault="00593155" w:rsidP="00372C81">
            <w:pPr>
              <w:jc w:val="both"/>
              <w:rPr>
                <w:rFonts w:eastAsia="Times New Roman"/>
                <w:color w:val="000000" w:themeColor="text1"/>
                <w:sz w:val="24"/>
                <w:szCs w:val="24"/>
                <w:lang w:eastAsia="tr-TR"/>
              </w:rPr>
            </w:pPr>
          </w:p>
        </w:tc>
        <w:tc>
          <w:tcPr>
            <w:tcW w:w="540" w:type="dxa"/>
          </w:tcPr>
          <w:p w14:paraId="24B5F4C4" w14:textId="77777777" w:rsidR="00593155" w:rsidRPr="00E00D14" w:rsidRDefault="00593155" w:rsidP="005A7DCD">
            <w:pPr>
              <w:jc w:val="both"/>
              <w:rPr>
                <w:rFonts w:eastAsia="Times New Roman"/>
                <w:color w:val="000000" w:themeColor="text1"/>
                <w:sz w:val="24"/>
                <w:szCs w:val="24"/>
                <w:lang w:eastAsia="tr-TR"/>
              </w:rPr>
            </w:pPr>
          </w:p>
        </w:tc>
        <w:tc>
          <w:tcPr>
            <w:tcW w:w="540" w:type="dxa"/>
          </w:tcPr>
          <w:p w14:paraId="737BCDE7" w14:textId="77777777" w:rsidR="00593155" w:rsidRPr="00E00D14" w:rsidRDefault="00593155" w:rsidP="005A7DCD">
            <w:pPr>
              <w:jc w:val="both"/>
              <w:rPr>
                <w:rFonts w:eastAsia="Times New Roman"/>
                <w:color w:val="000000" w:themeColor="text1"/>
                <w:sz w:val="24"/>
                <w:szCs w:val="24"/>
                <w:lang w:eastAsia="tr-TR"/>
              </w:rPr>
            </w:pPr>
          </w:p>
        </w:tc>
        <w:tc>
          <w:tcPr>
            <w:tcW w:w="5015" w:type="dxa"/>
          </w:tcPr>
          <w:p w14:paraId="6F971ACA" w14:textId="77777777" w:rsidR="00593155" w:rsidRPr="00E00D14" w:rsidRDefault="00593155" w:rsidP="005A7DCD">
            <w:pPr>
              <w:jc w:val="both"/>
              <w:rPr>
                <w:rFonts w:eastAsia="Times New Roman"/>
                <w:color w:val="000000" w:themeColor="text1"/>
                <w:sz w:val="24"/>
                <w:szCs w:val="24"/>
                <w:lang w:eastAsia="tr-TR"/>
              </w:rPr>
            </w:pPr>
          </w:p>
        </w:tc>
      </w:tr>
      <w:tr w:rsidR="008925C1" w:rsidRPr="00E00D14" w14:paraId="236FBA6E" w14:textId="77777777" w:rsidTr="00A0224D">
        <w:tc>
          <w:tcPr>
            <w:tcW w:w="1965" w:type="dxa"/>
            <w:gridSpan w:val="3"/>
          </w:tcPr>
          <w:p w14:paraId="781CA432" w14:textId="77777777" w:rsidR="008925C1" w:rsidRPr="00E00D14" w:rsidRDefault="008925C1" w:rsidP="00372C81">
            <w:pPr>
              <w:rPr>
                <w:rFonts w:eastAsia="Times New Roman"/>
                <w:color w:val="000000" w:themeColor="text1"/>
                <w:sz w:val="24"/>
                <w:szCs w:val="24"/>
                <w:lang w:eastAsia="tr-TR"/>
              </w:rPr>
            </w:pPr>
            <w:r w:rsidRPr="00E00D14">
              <w:rPr>
                <w:rFonts w:eastAsia="Times New Roman"/>
                <w:color w:val="000000" w:themeColor="text1"/>
                <w:sz w:val="24"/>
                <w:szCs w:val="24"/>
                <w:lang w:eastAsia="tr-TR"/>
              </w:rPr>
              <w:t>Geçici Madde</w:t>
            </w:r>
          </w:p>
          <w:p w14:paraId="6C20EAB9" w14:textId="057E6D7D" w:rsidR="005D5CD0" w:rsidRPr="00E00D14" w:rsidRDefault="00143950" w:rsidP="00DC4324">
            <w:pPr>
              <w:rPr>
                <w:rFonts w:eastAsia="Times New Roman"/>
                <w:color w:val="000000" w:themeColor="text1"/>
                <w:sz w:val="24"/>
                <w:szCs w:val="24"/>
                <w:lang w:eastAsia="tr-TR"/>
              </w:rPr>
            </w:pPr>
            <w:r w:rsidRPr="00E00D14">
              <w:rPr>
                <w:rFonts w:eastAsia="Times New Roman"/>
                <w:color w:val="000000" w:themeColor="text1"/>
                <w:sz w:val="24"/>
                <w:szCs w:val="24"/>
                <w:lang w:eastAsia="tr-TR"/>
              </w:rPr>
              <w:t>Bu (Değişiklik)</w:t>
            </w:r>
            <w:r w:rsidR="00A0224D" w:rsidRPr="00E00D14">
              <w:rPr>
                <w:rFonts w:eastAsia="Times New Roman"/>
                <w:color w:val="000000" w:themeColor="text1"/>
                <w:sz w:val="24"/>
                <w:szCs w:val="24"/>
                <w:lang w:eastAsia="tr-TR"/>
              </w:rPr>
              <w:t xml:space="preserve"> Yasasının Yürürlüğe Girdiği Tarihten Önce Öğretmen Olarak Atananların Durumu</w:t>
            </w:r>
          </w:p>
        </w:tc>
        <w:tc>
          <w:tcPr>
            <w:tcW w:w="7895" w:type="dxa"/>
            <w:gridSpan w:val="7"/>
          </w:tcPr>
          <w:p w14:paraId="696D5C02" w14:textId="14E93F69" w:rsidR="008925C1" w:rsidRPr="00E00D14" w:rsidRDefault="00E4175C" w:rsidP="001D109D">
            <w:pPr>
              <w:jc w:val="both"/>
              <w:rPr>
                <w:rFonts w:eastAsia="Times New Roman"/>
                <w:color w:val="000000" w:themeColor="text1"/>
                <w:sz w:val="24"/>
                <w:szCs w:val="24"/>
                <w:lang w:eastAsia="tr-TR"/>
              </w:rPr>
            </w:pPr>
            <w:r w:rsidRPr="00E00D14">
              <w:rPr>
                <w:rFonts w:eastAsia="Times New Roman"/>
                <w:color w:val="000000" w:themeColor="text1"/>
                <w:sz w:val="24"/>
                <w:szCs w:val="24"/>
                <w:lang w:eastAsia="tr-TR"/>
              </w:rPr>
              <w:t>1</w:t>
            </w:r>
            <w:r w:rsidR="008925C1" w:rsidRPr="00E00D14">
              <w:rPr>
                <w:rFonts w:eastAsia="Times New Roman"/>
                <w:color w:val="000000" w:themeColor="text1"/>
                <w:sz w:val="24"/>
                <w:szCs w:val="24"/>
                <w:lang w:eastAsia="tr-TR"/>
              </w:rPr>
              <w:t xml:space="preserve">. Bu (Değişiklik) </w:t>
            </w:r>
            <w:r w:rsidR="00143950" w:rsidRPr="00E00D14">
              <w:rPr>
                <w:rFonts w:eastAsia="Times New Roman"/>
                <w:color w:val="000000" w:themeColor="text1"/>
                <w:sz w:val="24"/>
                <w:szCs w:val="24"/>
                <w:lang w:eastAsia="tr-TR"/>
              </w:rPr>
              <w:t>Yasasının yürürlüğe girdiği tarihten önce öğretmen olarak atananlar için</w:t>
            </w:r>
            <w:r w:rsidR="001D109D" w:rsidRPr="00E00D14">
              <w:rPr>
                <w:rFonts w:eastAsia="Times New Roman"/>
                <w:color w:val="000000" w:themeColor="text1"/>
                <w:sz w:val="24"/>
                <w:szCs w:val="24"/>
                <w:lang w:eastAsia="tr-TR"/>
              </w:rPr>
              <w:t>,</w:t>
            </w:r>
            <w:r w:rsidR="00143950" w:rsidRPr="00E00D14">
              <w:rPr>
                <w:rFonts w:eastAsia="Times New Roman"/>
                <w:color w:val="000000" w:themeColor="text1"/>
                <w:sz w:val="24"/>
                <w:szCs w:val="24"/>
                <w:lang w:eastAsia="tr-TR"/>
              </w:rPr>
              <w:t xml:space="preserve"> </w:t>
            </w:r>
            <w:r w:rsidR="001D109D" w:rsidRPr="00E00D14">
              <w:rPr>
                <w:rFonts w:eastAsia="Times New Roman"/>
                <w:color w:val="000000" w:themeColor="text1"/>
                <w:sz w:val="24"/>
                <w:szCs w:val="24"/>
                <w:lang w:eastAsia="tr-TR"/>
              </w:rPr>
              <w:t xml:space="preserve">bu (Değişiklik) Yasası ile değiştirilen </w:t>
            </w:r>
            <w:r w:rsidR="00143950" w:rsidRPr="00E00D14">
              <w:rPr>
                <w:rFonts w:eastAsia="Times New Roman"/>
                <w:color w:val="000000" w:themeColor="text1"/>
                <w:sz w:val="24"/>
                <w:szCs w:val="24"/>
                <w:lang w:eastAsia="tr-TR"/>
              </w:rPr>
              <w:t>bu Yasanın 15’inci ve 25’inci maddelerinde yer alan “A Öğretmen” ve “B Öğretmen” tefsirlerinde</w:t>
            </w:r>
            <w:r w:rsidRPr="00E00D14">
              <w:rPr>
                <w:rFonts w:eastAsia="Times New Roman"/>
                <w:color w:val="000000" w:themeColor="text1"/>
                <w:sz w:val="24"/>
                <w:szCs w:val="24"/>
                <w:lang w:eastAsia="tr-TR"/>
              </w:rPr>
              <w:t>ki</w:t>
            </w:r>
            <w:r w:rsidR="00143950" w:rsidRPr="00E00D14">
              <w:rPr>
                <w:rFonts w:eastAsia="Times New Roman"/>
                <w:color w:val="000000" w:themeColor="text1"/>
                <w:sz w:val="24"/>
                <w:szCs w:val="24"/>
                <w:lang w:eastAsia="tr-TR"/>
              </w:rPr>
              <w:t xml:space="preserve"> “bu Yasa kapsamında” söz dizi</w:t>
            </w:r>
            <w:r w:rsidR="00A0224D" w:rsidRPr="00E00D14">
              <w:rPr>
                <w:rFonts w:eastAsia="Times New Roman"/>
                <w:color w:val="000000" w:themeColor="text1"/>
                <w:sz w:val="24"/>
                <w:szCs w:val="24"/>
                <w:lang w:eastAsia="tr-TR"/>
              </w:rPr>
              <w:t>ler</w:t>
            </w:r>
            <w:r w:rsidR="00143950" w:rsidRPr="00E00D14">
              <w:rPr>
                <w:rFonts w:eastAsia="Times New Roman"/>
                <w:color w:val="000000" w:themeColor="text1"/>
                <w:sz w:val="24"/>
                <w:szCs w:val="24"/>
                <w:lang w:eastAsia="tr-TR"/>
              </w:rPr>
              <w:t>i “Devlet hizmetinde” olarak okunur</w:t>
            </w:r>
            <w:r w:rsidR="00375C6C" w:rsidRPr="00E00D14">
              <w:rPr>
                <w:rFonts w:eastAsia="Times New Roman"/>
                <w:color w:val="000000" w:themeColor="text1"/>
                <w:sz w:val="24"/>
                <w:szCs w:val="24"/>
                <w:lang w:eastAsia="tr-TR"/>
              </w:rPr>
              <w:t xml:space="preserve">, </w:t>
            </w:r>
            <w:r w:rsidR="00143950" w:rsidRPr="00E00D14">
              <w:rPr>
                <w:rFonts w:eastAsia="Times New Roman"/>
                <w:color w:val="000000" w:themeColor="text1"/>
                <w:sz w:val="24"/>
                <w:szCs w:val="24"/>
                <w:lang w:eastAsia="tr-TR"/>
              </w:rPr>
              <w:t>yorumlanır</w:t>
            </w:r>
            <w:r w:rsidR="00375C6C" w:rsidRPr="00E00D14">
              <w:rPr>
                <w:rFonts w:eastAsia="Times New Roman"/>
                <w:color w:val="000000" w:themeColor="text1"/>
                <w:sz w:val="24"/>
                <w:szCs w:val="24"/>
                <w:lang w:eastAsia="tr-TR"/>
              </w:rPr>
              <w:t xml:space="preserve"> ve uygulanır</w:t>
            </w:r>
            <w:r w:rsidR="00143950" w:rsidRPr="00E00D14">
              <w:rPr>
                <w:rFonts w:eastAsia="Times New Roman"/>
                <w:color w:val="000000" w:themeColor="text1"/>
                <w:sz w:val="24"/>
                <w:szCs w:val="24"/>
                <w:lang w:eastAsia="tr-TR"/>
              </w:rPr>
              <w:t>.</w:t>
            </w:r>
          </w:p>
        </w:tc>
      </w:tr>
      <w:tr w:rsidR="008925C1" w:rsidRPr="00E00D14" w14:paraId="5B223AD5" w14:textId="77777777" w:rsidTr="00A0224D">
        <w:tc>
          <w:tcPr>
            <w:tcW w:w="1965" w:type="dxa"/>
            <w:gridSpan w:val="3"/>
          </w:tcPr>
          <w:p w14:paraId="5659E2A6" w14:textId="7E8B5715" w:rsidR="008925C1" w:rsidRPr="00E00D14" w:rsidRDefault="008925C1" w:rsidP="00372C81">
            <w:pPr>
              <w:rPr>
                <w:rFonts w:eastAsia="Times New Roman"/>
                <w:color w:val="000000" w:themeColor="text1"/>
                <w:sz w:val="24"/>
                <w:szCs w:val="24"/>
                <w:lang w:eastAsia="tr-TR"/>
              </w:rPr>
            </w:pPr>
          </w:p>
        </w:tc>
        <w:tc>
          <w:tcPr>
            <w:tcW w:w="7895" w:type="dxa"/>
            <w:gridSpan w:val="7"/>
          </w:tcPr>
          <w:p w14:paraId="5158EA52" w14:textId="77777777" w:rsidR="008925C1" w:rsidRPr="00E00D14" w:rsidRDefault="008925C1" w:rsidP="005A7DCD">
            <w:pPr>
              <w:jc w:val="both"/>
              <w:rPr>
                <w:rFonts w:eastAsia="Times New Roman"/>
                <w:color w:val="000000" w:themeColor="text1"/>
                <w:sz w:val="24"/>
                <w:szCs w:val="24"/>
                <w:lang w:eastAsia="tr-TR"/>
              </w:rPr>
            </w:pPr>
          </w:p>
        </w:tc>
      </w:tr>
      <w:tr w:rsidR="00553D98" w:rsidRPr="00E00D14" w14:paraId="1781AC10" w14:textId="77777777" w:rsidTr="00A0224D">
        <w:tc>
          <w:tcPr>
            <w:tcW w:w="1965" w:type="dxa"/>
            <w:gridSpan w:val="3"/>
          </w:tcPr>
          <w:p w14:paraId="394E1E35" w14:textId="2C2F84FE" w:rsidR="00EB7BCC" w:rsidRPr="00E00D14" w:rsidRDefault="00312C46" w:rsidP="00372C81">
            <w:pPr>
              <w:rPr>
                <w:rFonts w:eastAsia="Times New Roman"/>
                <w:color w:val="000000" w:themeColor="text1"/>
                <w:sz w:val="24"/>
                <w:szCs w:val="24"/>
                <w:lang w:eastAsia="tr-TR"/>
              </w:rPr>
            </w:pPr>
            <w:r>
              <w:rPr>
                <w:rFonts w:eastAsia="Times New Roman"/>
                <w:color w:val="000000" w:themeColor="text1"/>
                <w:sz w:val="24"/>
                <w:szCs w:val="24"/>
                <w:lang w:eastAsia="tr-TR"/>
              </w:rPr>
              <w:t>Geçici Madde</w:t>
            </w:r>
          </w:p>
          <w:p w14:paraId="0CB02E3F" w14:textId="77777777" w:rsidR="00312C46" w:rsidRPr="00312C46" w:rsidRDefault="00312C46" w:rsidP="00312C46">
            <w:pPr>
              <w:rPr>
                <w:rFonts w:eastAsia="Times New Roman"/>
                <w:color w:val="000000" w:themeColor="text1"/>
                <w:sz w:val="24"/>
                <w:szCs w:val="24"/>
                <w:lang w:eastAsia="tr-TR"/>
              </w:rPr>
            </w:pPr>
            <w:r w:rsidRPr="00312C46">
              <w:rPr>
                <w:rFonts w:eastAsia="Times New Roman"/>
                <w:color w:val="000000" w:themeColor="text1"/>
                <w:sz w:val="24"/>
                <w:szCs w:val="24"/>
                <w:lang w:eastAsia="tr-TR"/>
              </w:rPr>
              <w:t xml:space="preserve">Bu Yasanın 16’ncı Maddesinin (1)’inci Fıkrasının </w:t>
            </w:r>
          </w:p>
          <w:p w14:paraId="6D86BCC5" w14:textId="5DEACC6D" w:rsidR="005D5CD0" w:rsidRPr="00E00D14" w:rsidRDefault="00312C46" w:rsidP="00312C46">
            <w:pPr>
              <w:rPr>
                <w:rFonts w:eastAsia="Times New Roman"/>
                <w:color w:val="000000" w:themeColor="text1"/>
                <w:sz w:val="24"/>
                <w:szCs w:val="24"/>
                <w:lang w:eastAsia="tr-TR"/>
              </w:rPr>
            </w:pPr>
            <w:r w:rsidRPr="00312C46">
              <w:rPr>
                <w:rFonts w:eastAsia="Times New Roman"/>
                <w:color w:val="000000" w:themeColor="text1"/>
                <w:sz w:val="24"/>
                <w:szCs w:val="24"/>
                <w:lang w:eastAsia="tr-TR"/>
              </w:rPr>
              <w:t>(Ç) Bendinin Yürürlükten Kaldırılması</w:t>
            </w:r>
          </w:p>
        </w:tc>
        <w:tc>
          <w:tcPr>
            <w:tcW w:w="7895" w:type="dxa"/>
            <w:gridSpan w:val="7"/>
          </w:tcPr>
          <w:p w14:paraId="530EFFDE" w14:textId="11B32657" w:rsidR="00312C46" w:rsidRPr="00312C46" w:rsidRDefault="00312C46" w:rsidP="00312C46">
            <w:pPr>
              <w:jc w:val="both"/>
              <w:rPr>
                <w:rFonts w:eastAsia="Times New Roman"/>
                <w:color w:val="000000" w:themeColor="text1"/>
                <w:sz w:val="24"/>
                <w:szCs w:val="24"/>
                <w:lang w:eastAsia="tr-TR"/>
              </w:rPr>
            </w:pPr>
            <w:r w:rsidRPr="00312C46">
              <w:rPr>
                <w:rFonts w:eastAsia="Times New Roman"/>
                <w:color w:val="000000" w:themeColor="text1"/>
                <w:sz w:val="24"/>
                <w:szCs w:val="24"/>
                <w:lang w:eastAsia="tr-TR"/>
              </w:rPr>
              <w:t>2. Bu Yasanın 16’ncı maddesinin (1)’inci fıkrasının (Ç) bendinin uygulanması bu bent  altında yapılan işlemlere halel gelmeksizin  1 Temmuz 2028 tarihinde sona erer ve bu Yasanın 16’ncı maddesinin (1)’inci fıkrasının (Ç) bendi  yürürlükten kalkar.</w:t>
            </w:r>
          </w:p>
          <w:p w14:paraId="4C55ED69" w14:textId="360DCC81" w:rsidR="008925C1" w:rsidRPr="00E00D14" w:rsidRDefault="00312C46" w:rsidP="00312C46">
            <w:pPr>
              <w:jc w:val="both"/>
              <w:rPr>
                <w:rFonts w:eastAsia="Times New Roman"/>
                <w:color w:val="000000" w:themeColor="text1"/>
                <w:sz w:val="24"/>
                <w:szCs w:val="24"/>
                <w:lang w:eastAsia="tr-TR"/>
              </w:rPr>
            </w:pPr>
            <w:r w:rsidRPr="00312C46">
              <w:rPr>
                <w:rFonts w:eastAsia="Times New Roman"/>
                <w:color w:val="000000" w:themeColor="text1"/>
                <w:sz w:val="24"/>
                <w:szCs w:val="24"/>
                <w:lang w:eastAsia="tr-TR"/>
              </w:rPr>
              <w:t xml:space="preserve">       Ancak 1 Temmuz 2028 tarihinden önce geçici öğretmenlik yapıp süresini tamamlamış olup atanamayanlar veya süresini tamamlayamayanlar herhangi bir zamanda sürelerini tamamlamaları halinde sınava girme hakkına sahip olurlar.  </w:t>
            </w:r>
            <w:r>
              <w:rPr>
                <w:rFonts w:eastAsia="Times New Roman"/>
                <w:color w:val="000000" w:themeColor="text1"/>
                <w:sz w:val="24"/>
                <w:szCs w:val="24"/>
                <w:lang w:eastAsia="tr-TR"/>
              </w:rPr>
              <w:t xml:space="preserve"> </w:t>
            </w:r>
          </w:p>
        </w:tc>
      </w:tr>
      <w:tr w:rsidR="00553D98" w:rsidRPr="00E00D14" w14:paraId="7D8900F6" w14:textId="77777777" w:rsidTr="00DF0B3F">
        <w:tc>
          <w:tcPr>
            <w:tcW w:w="1695" w:type="dxa"/>
            <w:gridSpan w:val="2"/>
          </w:tcPr>
          <w:p w14:paraId="4FB4AF5E" w14:textId="77777777" w:rsidR="00553D98" w:rsidRPr="00E00D14" w:rsidRDefault="00553D98" w:rsidP="00372C81">
            <w:pPr>
              <w:rPr>
                <w:rFonts w:eastAsia="Times New Roman"/>
                <w:color w:val="000000" w:themeColor="text1"/>
                <w:sz w:val="24"/>
                <w:szCs w:val="24"/>
                <w:lang w:eastAsia="tr-TR"/>
              </w:rPr>
            </w:pPr>
          </w:p>
        </w:tc>
        <w:tc>
          <w:tcPr>
            <w:tcW w:w="8165" w:type="dxa"/>
            <w:gridSpan w:val="8"/>
          </w:tcPr>
          <w:p w14:paraId="61B87C64" w14:textId="77777777" w:rsidR="00553D98" w:rsidRPr="00E00D14" w:rsidRDefault="00553D98" w:rsidP="005A7DCD">
            <w:pPr>
              <w:jc w:val="both"/>
              <w:rPr>
                <w:rFonts w:eastAsia="Times New Roman"/>
                <w:color w:val="000000" w:themeColor="text1"/>
                <w:sz w:val="24"/>
                <w:szCs w:val="24"/>
                <w:lang w:eastAsia="tr-TR"/>
              </w:rPr>
            </w:pPr>
          </w:p>
        </w:tc>
      </w:tr>
      <w:tr w:rsidR="00593155" w:rsidRPr="00E00D14" w14:paraId="307C7788" w14:textId="77777777" w:rsidTr="00DF0B3F">
        <w:tc>
          <w:tcPr>
            <w:tcW w:w="1695" w:type="dxa"/>
            <w:gridSpan w:val="2"/>
            <w:shd w:val="clear" w:color="auto" w:fill="auto"/>
          </w:tcPr>
          <w:p w14:paraId="14471041" w14:textId="68113E2B" w:rsidR="00593155" w:rsidRPr="00E00D14" w:rsidRDefault="00593155" w:rsidP="005A7DCD">
            <w:pPr>
              <w:rPr>
                <w:bCs/>
                <w:color w:val="000000" w:themeColor="text1"/>
                <w:sz w:val="24"/>
                <w:szCs w:val="24"/>
              </w:rPr>
            </w:pPr>
            <w:r w:rsidRPr="00E00D14">
              <w:rPr>
                <w:bCs/>
                <w:color w:val="000000" w:themeColor="text1"/>
                <w:sz w:val="24"/>
                <w:szCs w:val="24"/>
              </w:rPr>
              <w:t>Yürürlüğe Giriş</w:t>
            </w:r>
          </w:p>
        </w:tc>
        <w:tc>
          <w:tcPr>
            <w:tcW w:w="8165" w:type="dxa"/>
            <w:gridSpan w:val="8"/>
          </w:tcPr>
          <w:p w14:paraId="18EF5429" w14:textId="74176AB2" w:rsidR="00593155" w:rsidRPr="00E00D14" w:rsidRDefault="00553D98" w:rsidP="00593155">
            <w:pPr>
              <w:pStyle w:val="BodyTextIndent"/>
              <w:tabs>
                <w:tab w:val="left" w:pos="142"/>
              </w:tabs>
              <w:ind w:left="0"/>
              <w:rPr>
                <w:bCs/>
                <w:color w:val="000000" w:themeColor="text1"/>
                <w:sz w:val="24"/>
                <w:szCs w:val="24"/>
              </w:rPr>
            </w:pPr>
            <w:r w:rsidRPr="00E00D14">
              <w:rPr>
                <w:bCs/>
                <w:color w:val="000000" w:themeColor="text1"/>
                <w:sz w:val="24"/>
                <w:szCs w:val="24"/>
              </w:rPr>
              <w:t>9</w:t>
            </w:r>
            <w:r w:rsidR="00593155" w:rsidRPr="00E00D14">
              <w:rPr>
                <w:bCs/>
                <w:color w:val="000000" w:themeColor="text1"/>
                <w:sz w:val="24"/>
                <w:szCs w:val="24"/>
              </w:rPr>
              <w:t>. Bu Yasa, Resmi Gazete’de yayımlandığı tarihten başlayarak yürürlüğe girer.</w:t>
            </w:r>
          </w:p>
        </w:tc>
      </w:tr>
    </w:tbl>
    <w:p w14:paraId="32027B4E" w14:textId="77777777" w:rsidR="00A95A2C" w:rsidRPr="00E00D14" w:rsidRDefault="00A95A2C" w:rsidP="00A95A2C">
      <w:pPr>
        <w:rPr>
          <w:color w:val="000000" w:themeColor="text1"/>
          <w:sz w:val="24"/>
          <w:szCs w:val="24"/>
        </w:rPr>
      </w:pPr>
    </w:p>
    <w:p w14:paraId="244127D5" w14:textId="77777777" w:rsidR="00A95A2C" w:rsidRPr="00E00D14" w:rsidRDefault="00A95A2C" w:rsidP="00A95A2C">
      <w:pPr>
        <w:rPr>
          <w:color w:val="000000" w:themeColor="text1"/>
          <w:sz w:val="24"/>
          <w:szCs w:val="24"/>
        </w:rPr>
      </w:pPr>
    </w:p>
    <w:p w14:paraId="5955B6D0" w14:textId="77777777" w:rsidR="00614154" w:rsidRPr="00E00D14" w:rsidRDefault="00614154">
      <w:pPr>
        <w:rPr>
          <w:sz w:val="24"/>
          <w:szCs w:val="24"/>
        </w:rPr>
      </w:pPr>
    </w:p>
    <w:sectPr w:rsidR="00614154" w:rsidRPr="00E00D14" w:rsidSect="00E96DEC">
      <w:footerReference w:type="default" r:id="rId8"/>
      <w:footerReference w:type="first" r:id="rId9"/>
      <w:pgSz w:w="11906" w:h="16838"/>
      <w:pgMar w:top="1417" w:right="1417" w:bottom="1417" w:left="1417" w:header="708" w:footer="708" w:gutter="0"/>
      <w:cols w:space="708"/>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6E704" w14:textId="77777777" w:rsidR="00460D3B" w:rsidRDefault="00460D3B" w:rsidP="00873671">
      <w:r>
        <w:separator/>
      </w:r>
    </w:p>
  </w:endnote>
  <w:endnote w:type="continuationSeparator" w:id="0">
    <w:p w14:paraId="4AE8B7F8" w14:textId="77777777" w:rsidR="00460D3B" w:rsidRDefault="00460D3B" w:rsidP="0087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E26C" w14:textId="3651D32B" w:rsidR="00E96DEC" w:rsidRDefault="00E96DEC">
    <w:pPr>
      <w:pStyle w:val="Footer"/>
      <w:jc w:val="center"/>
    </w:pPr>
  </w:p>
  <w:p w14:paraId="2AE31574" w14:textId="77777777" w:rsidR="00460D3B" w:rsidRDefault="00460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F8CD4" w14:textId="73F83A49" w:rsidR="00F93AC9" w:rsidRDefault="00F93AC9">
    <w:pPr>
      <w:pStyle w:val="Footer"/>
      <w:jc w:val="center"/>
    </w:pPr>
  </w:p>
  <w:p w14:paraId="380BD81F" w14:textId="77777777" w:rsidR="008849F9" w:rsidRDefault="00884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B5136" w14:textId="77777777" w:rsidR="00460D3B" w:rsidRDefault="00460D3B" w:rsidP="00873671">
      <w:r>
        <w:separator/>
      </w:r>
    </w:p>
  </w:footnote>
  <w:footnote w:type="continuationSeparator" w:id="0">
    <w:p w14:paraId="06D1D962" w14:textId="77777777" w:rsidR="00460D3B" w:rsidRDefault="00460D3B" w:rsidP="00873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3C68"/>
    <w:multiLevelType w:val="hybridMultilevel"/>
    <w:tmpl w:val="C504C86C"/>
    <w:lvl w:ilvl="0" w:tplc="16AAF6E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29705ABF"/>
    <w:multiLevelType w:val="hybridMultilevel"/>
    <w:tmpl w:val="B7826A7A"/>
    <w:lvl w:ilvl="0" w:tplc="17B864A6">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
    <w:nsid w:val="41423BB3"/>
    <w:multiLevelType w:val="hybridMultilevel"/>
    <w:tmpl w:val="9B5A374A"/>
    <w:lvl w:ilvl="0" w:tplc="293AF494">
      <w:start w:val="1"/>
      <w:numFmt w:val="upperLetter"/>
      <w:lvlText w:val="(%1)"/>
      <w:lvlJc w:val="left"/>
      <w:pPr>
        <w:ind w:left="1572" w:hanging="360"/>
      </w:pPr>
      <w:rPr>
        <w:rFonts w:hint="default"/>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3">
    <w:nsid w:val="6D5C3611"/>
    <w:multiLevelType w:val="hybridMultilevel"/>
    <w:tmpl w:val="C75240D2"/>
    <w:lvl w:ilvl="0" w:tplc="8ECEF8C2">
      <w:start w:val="3"/>
      <w:numFmt w:val="decimal"/>
      <w:lvlText w:val="(%1)"/>
      <w:lvlJc w:val="left"/>
      <w:pPr>
        <w:ind w:left="535" w:hanging="360"/>
      </w:pPr>
      <w:rPr>
        <w:rFonts w:hint="default"/>
      </w:rPr>
    </w:lvl>
    <w:lvl w:ilvl="1" w:tplc="041F0019" w:tentative="1">
      <w:start w:val="1"/>
      <w:numFmt w:val="lowerLetter"/>
      <w:lvlText w:val="%2."/>
      <w:lvlJc w:val="left"/>
      <w:pPr>
        <w:ind w:left="1255" w:hanging="360"/>
      </w:pPr>
    </w:lvl>
    <w:lvl w:ilvl="2" w:tplc="041F001B" w:tentative="1">
      <w:start w:val="1"/>
      <w:numFmt w:val="lowerRoman"/>
      <w:lvlText w:val="%3."/>
      <w:lvlJc w:val="right"/>
      <w:pPr>
        <w:ind w:left="1975" w:hanging="180"/>
      </w:pPr>
    </w:lvl>
    <w:lvl w:ilvl="3" w:tplc="041F000F" w:tentative="1">
      <w:start w:val="1"/>
      <w:numFmt w:val="decimal"/>
      <w:lvlText w:val="%4."/>
      <w:lvlJc w:val="left"/>
      <w:pPr>
        <w:ind w:left="2695" w:hanging="360"/>
      </w:pPr>
    </w:lvl>
    <w:lvl w:ilvl="4" w:tplc="041F0019" w:tentative="1">
      <w:start w:val="1"/>
      <w:numFmt w:val="lowerLetter"/>
      <w:lvlText w:val="%5."/>
      <w:lvlJc w:val="left"/>
      <w:pPr>
        <w:ind w:left="3415" w:hanging="360"/>
      </w:pPr>
    </w:lvl>
    <w:lvl w:ilvl="5" w:tplc="041F001B" w:tentative="1">
      <w:start w:val="1"/>
      <w:numFmt w:val="lowerRoman"/>
      <w:lvlText w:val="%6."/>
      <w:lvlJc w:val="right"/>
      <w:pPr>
        <w:ind w:left="4135" w:hanging="180"/>
      </w:pPr>
    </w:lvl>
    <w:lvl w:ilvl="6" w:tplc="041F000F" w:tentative="1">
      <w:start w:val="1"/>
      <w:numFmt w:val="decimal"/>
      <w:lvlText w:val="%7."/>
      <w:lvlJc w:val="left"/>
      <w:pPr>
        <w:ind w:left="4855" w:hanging="360"/>
      </w:pPr>
    </w:lvl>
    <w:lvl w:ilvl="7" w:tplc="041F0019" w:tentative="1">
      <w:start w:val="1"/>
      <w:numFmt w:val="lowerLetter"/>
      <w:lvlText w:val="%8."/>
      <w:lvlJc w:val="left"/>
      <w:pPr>
        <w:ind w:left="5575" w:hanging="360"/>
      </w:pPr>
    </w:lvl>
    <w:lvl w:ilvl="8" w:tplc="041F001B" w:tentative="1">
      <w:start w:val="1"/>
      <w:numFmt w:val="lowerRoman"/>
      <w:lvlText w:val="%9."/>
      <w:lvlJc w:val="right"/>
      <w:pPr>
        <w:ind w:left="6295" w:hanging="180"/>
      </w:pPr>
    </w:lvl>
  </w:abstractNum>
  <w:abstractNum w:abstractNumId="4">
    <w:nsid w:val="78245980"/>
    <w:multiLevelType w:val="hybridMultilevel"/>
    <w:tmpl w:val="AA342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72"/>
    <w:rsid w:val="00014523"/>
    <w:rsid w:val="000247B8"/>
    <w:rsid w:val="000415A9"/>
    <w:rsid w:val="00053657"/>
    <w:rsid w:val="00055655"/>
    <w:rsid w:val="00091958"/>
    <w:rsid w:val="000B7E70"/>
    <w:rsid w:val="000C5351"/>
    <w:rsid w:val="000E61BE"/>
    <w:rsid w:val="000F5CDF"/>
    <w:rsid w:val="00141E79"/>
    <w:rsid w:val="00143950"/>
    <w:rsid w:val="00147770"/>
    <w:rsid w:val="00150507"/>
    <w:rsid w:val="00160CDA"/>
    <w:rsid w:val="00184817"/>
    <w:rsid w:val="001A45A3"/>
    <w:rsid w:val="001B23E0"/>
    <w:rsid w:val="001C7BE8"/>
    <w:rsid w:val="001D109D"/>
    <w:rsid w:val="001D3ADD"/>
    <w:rsid w:val="001D78D2"/>
    <w:rsid w:val="0021267C"/>
    <w:rsid w:val="002269AB"/>
    <w:rsid w:val="0023444D"/>
    <w:rsid w:val="00257E2A"/>
    <w:rsid w:val="00277D90"/>
    <w:rsid w:val="00280101"/>
    <w:rsid w:val="0028078F"/>
    <w:rsid w:val="0028589B"/>
    <w:rsid w:val="002946DD"/>
    <w:rsid w:val="002B4FA7"/>
    <w:rsid w:val="002C2FF3"/>
    <w:rsid w:val="002D2498"/>
    <w:rsid w:val="002D2AFA"/>
    <w:rsid w:val="002D4556"/>
    <w:rsid w:val="002D6387"/>
    <w:rsid w:val="002E6333"/>
    <w:rsid w:val="002E7873"/>
    <w:rsid w:val="002F0439"/>
    <w:rsid w:val="002F1419"/>
    <w:rsid w:val="00312C46"/>
    <w:rsid w:val="00351A94"/>
    <w:rsid w:val="003577B8"/>
    <w:rsid w:val="003612D3"/>
    <w:rsid w:val="00372C81"/>
    <w:rsid w:val="00372DA3"/>
    <w:rsid w:val="00375C6C"/>
    <w:rsid w:val="003C508B"/>
    <w:rsid w:val="003D3D0E"/>
    <w:rsid w:val="00400282"/>
    <w:rsid w:val="004009A2"/>
    <w:rsid w:val="00405D44"/>
    <w:rsid w:val="00405DB4"/>
    <w:rsid w:val="004228C1"/>
    <w:rsid w:val="00423944"/>
    <w:rsid w:val="00427B27"/>
    <w:rsid w:val="00460D3B"/>
    <w:rsid w:val="00470878"/>
    <w:rsid w:val="004770D4"/>
    <w:rsid w:val="0047732C"/>
    <w:rsid w:val="004A57AE"/>
    <w:rsid w:val="004D41DA"/>
    <w:rsid w:val="004E019A"/>
    <w:rsid w:val="004E4272"/>
    <w:rsid w:val="004E7F5F"/>
    <w:rsid w:val="00510780"/>
    <w:rsid w:val="00510D2F"/>
    <w:rsid w:val="0052406F"/>
    <w:rsid w:val="00542472"/>
    <w:rsid w:val="00553D98"/>
    <w:rsid w:val="00555E5C"/>
    <w:rsid w:val="00560AAD"/>
    <w:rsid w:val="00571159"/>
    <w:rsid w:val="00593155"/>
    <w:rsid w:val="00596683"/>
    <w:rsid w:val="00596DCF"/>
    <w:rsid w:val="005A7DCD"/>
    <w:rsid w:val="005C0DAE"/>
    <w:rsid w:val="005C73DC"/>
    <w:rsid w:val="005D084C"/>
    <w:rsid w:val="005D5CD0"/>
    <w:rsid w:val="005E0C03"/>
    <w:rsid w:val="005F0A2E"/>
    <w:rsid w:val="005F47A2"/>
    <w:rsid w:val="00614154"/>
    <w:rsid w:val="00630311"/>
    <w:rsid w:val="00631DBE"/>
    <w:rsid w:val="006519F0"/>
    <w:rsid w:val="00665146"/>
    <w:rsid w:val="00692DA4"/>
    <w:rsid w:val="006B162D"/>
    <w:rsid w:val="006B74E4"/>
    <w:rsid w:val="006B7773"/>
    <w:rsid w:val="006C38C8"/>
    <w:rsid w:val="006D1CB6"/>
    <w:rsid w:val="006E1E01"/>
    <w:rsid w:val="006F65D3"/>
    <w:rsid w:val="00714A29"/>
    <w:rsid w:val="00716F78"/>
    <w:rsid w:val="0072304C"/>
    <w:rsid w:val="00725F94"/>
    <w:rsid w:val="00731CCF"/>
    <w:rsid w:val="00775EB3"/>
    <w:rsid w:val="00795152"/>
    <w:rsid w:val="007E1F01"/>
    <w:rsid w:val="007F5B7B"/>
    <w:rsid w:val="008124DA"/>
    <w:rsid w:val="00814747"/>
    <w:rsid w:val="00826AAE"/>
    <w:rsid w:val="00830243"/>
    <w:rsid w:val="00853AE7"/>
    <w:rsid w:val="008626E4"/>
    <w:rsid w:val="00873671"/>
    <w:rsid w:val="0087560A"/>
    <w:rsid w:val="00876B7C"/>
    <w:rsid w:val="008849F9"/>
    <w:rsid w:val="008925C1"/>
    <w:rsid w:val="008B258E"/>
    <w:rsid w:val="008B295C"/>
    <w:rsid w:val="008C1623"/>
    <w:rsid w:val="008D05ED"/>
    <w:rsid w:val="008D1628"/>
    <w:rsid w:val="008D1FDE"/>
    <w:rsid w:val="008F562E"/>
    <w:rsid w:val="00932C8B"/>
    <w:rsid w:val="00941FCB"/>
    <w:rsid w:val="009502B0"/>
    <w:rsid w:val="009533B5"/>
    <w:rsid w:val="0095541C"/>
    <w:rsid w:val="00960F15"/>
    <w:rsid w:val="00965F83"/>
    <w:rsid w:val="00982FA6"/>
    <w:rsid w:val="009857F0"/>
    <w:rsid w:val="0099021C"/>
    <w:rsid w:val="009A375A"/>
    <w:rsid w:val="009B5040"/>
    <w:rsid w:val="009C25EE"/>
    <w:rsid w:val="009C53E4"/>
    <w:rsid w:val="009C5623"/>
    <w:rsid w:val="009D7F4F"/>
    <w:rsid w:val="00A0224D"/>
    <w:rsid w:val="00A11E0C"/>
    <w:rsid w:val="00A34C34"/>
    <w:rsid w:val="00A35B3C"/>
    <w:rsid w:val="00A46C35"/>
    <w:rsid w:val="00A62982"/>
    <w:rsid w:val="00A747FA"/>
    <w:rsid w:val="00A8617C"/>
    <w:rsid w:val="00A912B2"/>
    <w:rsid w:val="00A95A2C"/>
    <w:rsid w:val="00AF1407"/>
    <w:rsid w:val="00AF33A8"/>
    <w:rsid w:val="00AF4E72"/>
    <w:rsid w:val="00B45D08"/>
    <w:rsid w:val="00B469FA"/>
    <w:rsid w:val="00B84E3F"/>
    <w:rsid w:val="00B90B91"/>
    <w:rsid w:val="00BC0890"/>
    <w:rsid w:val="00C04E9D"/>
    <w:rsid w:val="00C06D4E"/>
    <w:rsid w:val="00C471CD"/>
    <w:rsid w:val="00C831BA"/>
    <w:rsid w:val="00CB4163"/>
    <w:rsid w:val="00CC31C1"/>
    <w:rsid w:val="00D04BEC"/>
    <w:rsid w:val="00D210C5"/>
    <w:rsid w:val="00D3582C"/>
    <w:rsid w:val="00D444AF"/>
    <w:rsid w:val="00D6131B"/>
    <w:rsid w:val="00D62257"/>
    <w:rsid w:val="00D65BD6"/>
    <w:rsid w:val="00D871B5"/>
    <w:rsid w:val="00DA42C2"/>
    <w:rsid w:val="00DB7589"/>
    <w:rsid w:val="00DC4324"/>
    <w:rsid w:val="00DC6008"/>
    <w:rsid w:val="00DC6E8A"/>
    <w:rsid w:val="00DD3750"/>
    <w:rsid w:val="00DE18E3"/>
    <w:rsid w:val="00DE352E"/>
    <w:rsid w:val="00DF0B3F"/>
    <w:rsid w:val="00E00D14"/>
    <w:rsid w:val="00E14F03"/>
    <w:rsid w:val="00E26086"/>
    <w:rsid w:val="00E32A36"/>
    <w:rsid w:val="00E4175C"/>
    <w:rsid w:val="00E660C3"/>
    <w:rsid w:val="00E66A55"/>
    <w:rsid w:val="00E96DEC"/>
    <w:rsid w:val="00EA4EDC"/>
    <w:rsid w:val="00EB18F2"/>
    <w:rsid w:val="00EB57FE"/>
    <w:rsid w:val="00EB59FE"/>
    <w:rsid w:val="00EB7BCC"/>
    <w:rsid w:val="00EE6383"/>
    <w:rsid w:val="00F2140B"/>
    <w:rsid w:val="00F311B1"/>
    <w:rsid w:val="00F33DC7"/>
    <w:rsid w:val="00F4172F"/>
    <w:rsid w:val="00F46FDA"/>
    <w:rsid w:val="00F53EFD"/>
    <w:rsid w:val="00F64222"/>
    <w:rsid w:val="00F730EF"/>
    <w:rsid w:val="00F873C0"/>
    <w:rsid w:val="00F936EC"/>
    <w:rsid w:val="00F93AC9"/>
    <w:rsid w:val="00FC5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44"/>
    <w:pPr>
      <w:spacing w:after="0" w:line="240" w:lineRule="auto"/>
    </w:pPr>
    <w:rPr>
      <w:rFonts w:ascii="Times New Roman" w:hAnsi="Times New Roman" w:cs="Times New Roman"/>
      <w:color w:val="000000"/>
      <w:sz w:val="36"/>
      <w:szCs w:val="36"/>
    </w:rPr>
  </w:style>
  <w:style w:type="paragraph" w:styleId="Heading2">
    <w:name w:val="heading 2"/>
    <w:basedOn w:val="Normal"/>
    <w:link w:val="Heading2Char"/>
    <w:uiPriority w:val="9"/>
    <w:qFormat/>
    <w:rsid w:val="00A912B2"/>
    <w:pPr>
      <w:spacing w:before="100" w:beforeAutospacing="1" w:after="100" w:afterAutospacing="1"/>
      <w:outlineLvl w:val="1"/>
    </w:pPr>
    <w:rPr>
      <w:rFonts w:eastAsia="Times New Roman"/>
      <w:b/>
      <w:bCs/>
      <w:color w:val="auto"/>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12B2"/>
    <w:rPr>
      <w:rFonts w:ascii="Times New Roman" w:eastAsia="Times New Roman" w:hAnsi="Times New Roman" w:cs="Times New Roman"/>
      <w:b/>
      <w:bCs/>
      <w:sz w:val="36"/>
      <w:szCs w:val="36"/>
      <w:lang w:eastAsia="tr-TR"/>
    </w:rPr>
  </w:style>
  <w:style w:type="paragraph" w:styleId="NoSpacing">
    <w:name w:val="No Spacing"/>
    <w:uiPriority w:val="1"/>
    <w:qFormat/>
    <w:rsid w:val="002C2FF3"/>
    <w:pPr>
      <w:spacing w:after="0" w:line="240" w:lineRule="auto"/>
    </w:pPr>
    <w:rPr>
      <w:rFonts w:ascii="Times New Roman" w:hAnsi="Times New Roman" w:cs="Times New Roman"/>
      <w:color w:val="000000"/>
      <w:sz w:val="36"/>
      <w:szCs w:val="36"/>
    </w:rPr>
  </w:style>
  <w:style w:type="paragraph" w:styleId="BodyTextIndent">
    <w:name w:val="Body Text Indent"/>
    <w:basedOn w:val="Normal"/>
    <w:link w:val="BodyTextIndentChar"/>
    <w:uiPriority w:val="99"/>
    <w:unhideWhenUsed/>
    <w:rsid w:val="00A95A2C"/>
    <w:pPr>
      <w:spacing w:after="120"/>
      <w:ind w:left="283"/>
    </w:pPr>
  </w:style>
  <w:style w:type="character" w:customStyle="1" w:styleId="BodyTextIndentChar">
    <w:name w:val="Body Text Indent Char"/>
    <w:basedOn w:val="DefaultParagraphFont"/>
    <w:link w:val="BodyTextIndent"/>
    <w:uiPriority w:val="99"/>
    <w:rsid w:val="00A95A2C"/>
    <w:rPr>
      <w:rFonts w:ascii="Times New Roman" w:hAnsi="Times New Roman" w:cs="Times New Roman"/>
      <w:color w:val="000000"/>
      <w:sz w:val="36"/>
      <w:szCs w:val="36"/>
    </w:rPr>
  </w:style>
  <w:style w:type="character" w:customStyle="1" w:styleId="fontstyle01">
    <w:name w:val="fontstyle01"/>
    <w:basedOn w:val="DefaultParagraphFont"/>
    <w:rsid w:val="00A95A2C"/>
    <w:rPr>
      <w:rFonts w:ascii="TimesNewRoman" w:hAnsi="TimesNewRoman" w:hint="default"/>
      <w:b w:val="0"/>
      <w:bCs w:val="0"/>
      <w:i w:val="0"/>
      <w:iCs w:val="0"/>
      <w:color w:val="000000"/>
      <w:sz w:val="24"/>
      <w:szCs w:val="24"/>
    </w:rPr>
  </w:style>
  <w:style w:type="paragraph" w:styleId="ListParagraph">
    <w:name w:val="List Paragraph"/>
    <w:basedOn w:val="Normal"/>
    <w:uiPriority w:val="34"/>
    <w:qFormat/>
    <w:rsid w:val="00A95A2C"/>
    <w:pPr>
      <w:ind w:left="720"/>
      <w:contextualSpacing/>
    </w:pPr>
  </w:style>
  <w:style w:type="paragraph" w:styleId="Header">
    <w:name w:val="header"/>
    <w:basedOn w:val="Normal"/>
    <w:link w:val="HeaderChar"/>
    <w:uiPriority w:val="99"/>
    <w:unhideWhenUsed/>
    <w:rsid w:val="00873671"/>
    <w:pPr>
      <w:tabs>
        <w:tab w:val="center" w:pos="4680"/>
        <w:tab w:val="right" w:pos="9360"/>
      </w:tabs>
    </w:pPr>
  </w:style>
  <w:style w:type="character" w:customStyle="1" w:styleId="HeaderChar">
    <w:name w:val="Header Char"/>
    <w:basedOn w:val="DefaultParagraphFont"/>
    <w:link w:val="Header"/>
    <w:uiPriority w:val="99"/>
    <w:rsid w:val="00873671"/>
    <w:rPr>
      <w:rFonts w:ascii="Times New Roman" w:hAnsi="Times New Roman" w:cs="Times New Roman"/>
      <w:color w:val="000000"/>
      <w:sz w:val="36"/>
      <w:szCs w:val="36"/>
    </w:rPr>
  </w:style>
  <w:style w:type="paragraph" w:styleId="Footer">
    <w:name w:val="footer"/>
    <w:basedOn w:val="Normal"/>
    <w:link w:val="FooterChar"/>
    <w:uiPriority w:val="99"/>
    <w:unhideWhenUsed/>
    <w:rsid w:val="00873671"/>
    <w:pPr>
      <w:tabs>
        <w:tab w:val="center" w:pos="4680"/>
        <w:tab w:val="right" w:pos="9360"/>
      </w:tabs>
    </w:pPr>
  </w:style>
  <w:style w:type="character" w:customStyle="1" w:styleId="FooterChar">
    <w:name w:val="Footer Char"/>
    <w:basedOn w:val="DefaultParagraphFont"/>
    <w:link w:val="Footer"/>
    <w:uiPriority w:val="99"/>
    <w:rsid w:val="00873671"/>
    <w:rPr>
      <w:rFonts w:ascii="Times New Roman" w:hAnsi="Times New Roman" w:cs="Times New Roman"/>
      <w:color w:val="000000"/>
      <w:sz w:val="36"/>
      <w:szCs w:val="36"/>
    </w:rPr>
  </w:style>
  <w:style w:type="paragraph" w:styleId="BalloonText">
    <w:name w:val="Balloon Text"/>
    <w:basedOn w:val="Normal"/>
    <w:link w:val="BalloonTextChar"/>
    <w:uiPriority w:val="99"/>
    <w:semiHidden/>
    <w:unhideWhenUsed/>
    <w:rsid w:val="008849F9"/>
    <w:rPr>
      <w:rFonts w:ascii="Tahoma" w:hAnsi="Tahoma" w:cs="Tahoma"/>
      <w:sz w:val="16"/>
      <w:szCs w:val="16"/>
    </w:rPr>
  </w:style>
  <w:style w:type="character" w:customStyle="1" w:styleId="BalloonTextChar">
    <w:name w:val="Balloon Text Char"/>
    <w:basedOn w:val="DefaultParagraphFont"/>
    <w:link w:val="BalloonText"/>
    <w:uiPriority w:val="99"/>
    <w:semiHidden/>
    <w:rsid w:val="008849F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44"/>
    <w:pPr>
      <w:spacing w:after="0" w:line="240" w:lineRule="auto"/>
    </w:pPr>
    <w:rPr>
      <w:rFonts w:ascii="Times New Roman" w:hAnsi="Times New Roman" w:cs="Times New Roman"/>
      <w:color w:val="000000"/>
      <w:sz w:val="36"/>
      <w:szCs w:val="36"/>
    </w:rPr>
  </w:style>
  <w:style w:type="paragraph" w:styleId="Heading2">
    <w:name w:val="heading 2"/>
    <w:basedOn w:val="Normal"/>
    <w:link w:val="Heading2Char"/>
    <w:uiPriority w:val="9"/>
    <w:qFormat/>
    <w:rsid w:val="00A912B2"/>
    <w:pPr>
      <w:spacing w:before="100" w:beforeAutospacing="1" w:after="100" w:afterAutospacing="1"/>
      <w:outlineLvl w:val="1"/>
    </w:pPr>
    <w:rPr>
      <w:rFonts w:eastAsia="Times New Roman"/>
      <w:b/>
      <w:bCs/>
      <w:color w:val="auto"/>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12B2"/>
    <w:rPr>
      <w:rFonts w:ascii="Times New Roman" w:eastAsia="Times New Roman" w:hAnsi="Times New Roman" w:cs="Times New Roman"/>
      <w:b/>
      <w:bCs/>
      <w:sz w:val="36"/>
      <w:szCs w:val="36"/>
      <w:lang w:eastAsia="tr-TR"/>
    </w:rPr>
  </w:style>
  <w:style w:type="paragraph" w:styleId="NoSpacing">
    <w:name w:val="No Spacing"/>
    <w:uiPriority w:val="1"/>
    <w:qFormat/>
    <w:rsid w:val="002C2FF3"/>
    <w:pPr>
      <w:spacing w:after="0" w:line="240" w:lineRule="auto"/>
    </w:pPr>
    <w:rPr>
      <w:rFonts w:ascii="Times New Roman" w:hAnsi="Times New Roman" w:cs="Times New Roman"/>
      <w:color w:val="000000"/>
      <w:sz w:val="36"/>
      <w:szCs w:val="36"/>
    </w:rPr>
  </w:style>
  <w:style w:type="paragraph" w:styleId="BodyTextIndent">
    <w:name w:val="Body Text Indent"/>
    <w:basedOn w:val="Normal"/>
    <w:link w:val="BodyTextIndentChar"/>
    <w:uiPriority w:val="99"/>
    <w:unhideWhenUsed/>
    <w:rsid w:val="00A95A2C"/>
    <w:pPr>
      <w:spacing w:after="120"/>
      <w:ind w:left="283"/>
    </w:pPr>
  </w:style>
  <w:style w:type="character" w:customStyle="1" w:styleId="BodyTextIndentChar">
    <w:name w:val="Body Text Indent Char"/>
    <w:basedOn w:val="DefaultParagraphFont"/>
    <w:link w:val="BodyTextIndent"/>
    <w:uiPriority w:val="99"/>
    <w:rsid w:val="00A95A2C"/>
    <w:rPr>
      <w:rFonts w:ascii="Times New Roman" w:hAnsi="Times New Roman" w:cs="Times New Roman"/>
      <w:color w:val="000000"/>
      <w:sz w:val="36"/>
      <w:szCs w:val="36"/>
    </w:rPr>
  </w:style>
  <w:style w:type="character" w:customStyle="1" w:styleId="fontstyle01">
    <w:name w:val="fontstyle01"/>
    <w:basedOn w:val="DefaultParagraphFont"/>
    <w:rsid w:val="00A95A2C"/>
    <w:rPr>
      <w:rFonts w:ascii="TimesNewRoman" w:hAnsi="TimesNewRoman" w:hint="default"/>
      <w:b w:val="0"/>
      <w:bCs w:val="0"/>
      <w:i w:val="0"/>
      <w:iCs w:val="0"/>
      <w:color w:val="000000"/>
      <w:sz w:val="24"/>
      <w:szCs w:val="24"/>
    </w:rPr>
  </w:style>
  <w:style w:type="paragraph" w:styleId="ListParagraph">
    <w:name w:val="List Paragraph"/>
    <w:basedOn w:val="Normal"/>
    <w:uiPriority w:val="34"/>
    <w:qFormat/>
    <w:rsid w:val="00A95A2C"/>
    <w:pPr>
      <w:ind w:left="720"/>
      <w:contextualSpacing/>
    </w:pPr>
  </w:style>
  <w:style w:type="paragraph" w:styleId="Header">
    <w:name w:val="header"/>
    <w:basedOn w:val="Normal"/>
    <w:link w:val="HeaderChar"/>
    <w:uiPriority w:val="99"/>
    <w:unhideWhenUsed/>
    <w:rsid w:val="00873671"/>
    <w:pPr>
      <w:tabs>
        <w:tab w:val="center" w:pos="4680"/>
        <w:tab w:val="right" w:pos="9360"/>
      </w:tabs>
    </w:pPr>
  </w:style>
  <w:style w:type="character" w:customStyle="1" w:styleId="HeaderChar">
    <w:name w:val="Header Char"/>
    <w:basedOn w:val="DefaultParagraphFont"/>
    <w:link w:val="Header"/>
    <w:uiPriority w:val="99"/>
    <w:rsid w:val="00873671"/>
    <w:rPr>
      <w:rFonts w:ascii="Times New Roman" w:hAnsi="Times New Roman" w:cs="Times New Roman"/>
      <w:color w:val="000000"/>
      <w:sz w:val="36"/>
      <w:szCs w:val="36"/>
    </w:rPr>
  </w:style>
  <w:style w:type="paragraph" w:styleId="Footer">
    <w:name w:val="footer"/>
    <w:basedOn w:val="Normal"/>
    <w:link w:val="FooterChar"/>
    <w:uiPriority w:val="99"/>
    <w:unhideWhenUsed/>
    <w:rsid w:val="00873671"/>
    <w:pPr>
      <w:tabs>
        <w:tab w:val="center" w:pos="4680"/>
        <w:tab w:val="right" w:pos="9360"/>
      </w:tabs>
    </w:pPr>
  </w:style>
  <w:style w:type="character" w:customStyle="1" w:styleId="FooterChar">
    <w:name w:val="Footer Char"/>
    <w:basedOn w:val="DefaultParagraphFont"/>
    <w:link w:val="Footer"/>
    <w:uiPriority w:val="99"/>
    <w:rsid w:val="00873671"/>
    <w:rPr>
      <w:rFonts w:ascii="Times New Roman" w:hAnsi="Times New Roman" w:cs="Times New Roman"/>
      <w:color w:val="000000"/>
      <w:sz w:val="36"/>
      <w:szCs w:val="36"/>
    </w:rPr>
  </w:style>
  <w:style w:type="paragraph" w:styleId="BalloonText">
    <w:name w:val="Balloon Text"/>
    <w:basedOn w:val="Normal"/>
    <w:link w:val="BalloonTextChar"/>
    <w:uiPriority w:val="99"/>
    <w:semiHidden/>
    <w:unhideWhenUsed/>
    <w:rsid w:val="008849F9"/>
    <w:rPr>
      <w:rFonts w:ascii="Tahoma" w:hAnsi="Tahoma" w:cs="Tahoma"/>
      <w:sz w:val="16"/>
      <w:szCs w:val="16"/>
    </w:rPr>
  </w:style>
  <w:style w:type="character" w:customStyle="1" w:styleId="BalloonTextChar">
    <w:name w:val="Balloon Text Char"/>
    <w:basedOn w:val="DefaultParagraphFont"/>
    <w:link w:val="BalloonText"/>
    <w:uiPriority w:val="99"/>
    <w:semiHidden/>
    <w:rsid w:val="008849F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9396">
      <w:bodyDiv w:val="1"/>
      <w:marLeft w:val="0"/>
      <w:marRight w:val="0"/>
      <w:marTop w:val="0"/>
      <w:marBottom w:val="0"/>
      <w:divBdr>
        <w:top w:val="none" w:sz="0" w:space="0" w:color="auto"/>
        <w:left w:val="none" w:sz="0" w:space="0" w:color="auto"/>
        <w:bottom w:val="none" w:sz="0" w:space="0" w:color="auto"/>
        <w:right w:val="none" w:sz="0" w:space="0" w:color="auto"/>
      </w:divBdr>
    </w:div>
    <w:div w:id="196548023">
      <w:bodyDiv w:val="1"/>
      <w:marLeft w:val="0"/>
      <w:marRight w:val="0"/>
      <w:marTop w:val="0"/>
      <w:marBottom w:val="0"/>
      <w:divBdr>
        <w:top w:val="none" w:sz="0" w:space="0" w:color="auto"/>
        <w:left w:val="none" w:sz="0" w:space="0" w:color="auto"/>
        <w:bottom w:val="none" w:sz="0" w:space="0" w:color="auto"/>
        <w:right w:val="none" w:sz="0" w:space="0" w:color="auto"/>
      </w:divBdr>
    </w:div>
    <w:div w:id="265043480">
      <w:bodyDiv w:val="1"/>
      <w:marLeft w:val="0"/>
      <w:marRight w:val="0"/>
      <w:marTop w:val="0"/>
      <w:marBottom w:val="0"/>
      <w:divBdr>
        <w:top w:val="none" w:sz="0" w:space="0" w:color="auto"/>
        <w:left w:val="none" w:sz="0" w:space="0" w:color="auto"/>
        <w:bottom w:val="none" w:sz="0" w:space="0" w:color="auto"/>
        <w:right w:val="none" w:sz="0" w:space="0" w:color="auto"/>
      </w:divBdr>
    </w:div>
    <w:div w:id="870218711">
      <w:bodyDiv w:val="1"/>
      <w:marLeft w:val="0"/>
      <w:marRight w:val="0"/>
      <w:marTop w:val="0"/>
      <w:marBottom w:val="0"/>
      <w:divBdr>
        <w:top w:val="none" w:sz="0" w:space="0" w:color="auto"/>
        <w:left w:val="none" w:sz="0" w:space="0" w:color="auto"/>
        <w:bottom w:val="none" w:sz="0" w:space="0" w:color="auto"/>
        <w:right w:val="none" w:sz="0" w:space="0" w:color="auto"/>
      </w:divBdr>
    </w:div>
    <w:div w:id="1346444428">
      <w:bodyDiv w:val="1"/>
      <w:marLeft w:val="0"/>
      <w:marRight w:val="0"/>
      <w:marTop w:val="0"/>
      <w:marBottom w:val="0"/>
      <w:divBdr>
        <w:top w:val="none" w:sz="0" w:space="0" w:color="auto"/>
        <w:left w:val="none" w:sz="0" w:space="0" w:color="auto"/>
        <w:bottom w:val="none" w:sz="0" w:space="0" w:color="auto"/>
        <w:right w:val="none" w:sz="0" w:space="0" w:color="auto"/>
      </w:divBdr>
    </w:div>
    <w:div w:id="15582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10771</Characters>
  <Application>Microsoft Office Word</Application>
  <DocSecurity>0</DocSecurity>
  <Lines>89</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SuperComputers</dc:creator>
  <cp:lastModifiedBy>Tahir Temizel</cp:lastModifiedBy>
  <cp:revision>2</cp:revision>
  <cp:lastPrinted>2023-05-25T12:21:00Z</cp:lastPrinted>
  <dcterms:created xsi:type="dcterms:W3CDTF">2023-06-09T00:49:00Z</dcterms:created>
  <dcterms:modified xsi:type="dcterms:W3CDTF">2023-06-09T00:49:00Z</dcterms:modified>
</cp:coreProperties>
</file>