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79" w:rsidRDefault="00877179"/>
    <w:tbl>
      <w:tblPr>
        <w:tblW w:w="10632" w:type="dxa"/>
        <w:tblInd w:w="-601" w:type="dxa"/>
        <w:tblLayout w:type="fixed"/>
        <w:tblLook w:val="00A0" w:firstRow="1" w:lastRow="0" w:firstColumn="1" w:lastColumn="0" w:noHBand="0" w:noVBand="0"/>
      </w:tblPr>
      <w:tblGrid>
        <w:gridCol w:w="10632"/>
      </w:tblGrid>
      <w:tr w:rsidR="00C57B3E" w:rsidRPr="00C57B3E" w:rsidTr="00C57B3E">
        <w:trPr>
          <w:trHeight w:val="242"/>
        </w:trPr>
        <w:tc>
          <w:tcPr>
            <w:tcW w:w="10632" w:type="dxa"/>
          </w:tcPr>
          <w:p w:rsidR="00C57B3E" w:rsidRDefault="0003601C" w:rsidP="00877179">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Kuzey Kıbrıs Tü</w:t>
            </w:r>
            <w:bookmarkStart w:id="0" w:name="_GoBack"/>
            <w:bookmarkEnd w:id="0"/>
            <w:r w:rsidR="00877179" w:rsidRPr="00877179">
              <w:rPr>
                <w:rFonts w:ascii="Times New Roman" w:eastAsia="Times New Roman" w:hAnsi="Times New Roman" w:cs="Times New Roman"/>
                <w:sz w:val="24"/>
                <w:szCs w:val="24"/>
                <w:lang w:eastAsia="tr-TR"/>
              </w:rPr>
              <w:t>rk Cumhuriyeti Cumhuriyet Meclisi’nin 22 Mayıs 2023 tarihli Elliüçüncü Birleşiminde Oybirl</w:t>
            </w:r>
            <w:r w:rsidR="00877179">
              <w:rPr>
                <w:rFonts w:ascii="Times New Roman" w:eastAsia="Times New Roman" w:hAnsi="Times New Roman" w:cs="Times New Roman"/>
                <w:sz w:val="24"/>
                <w:szCs w:val="24"/>
                <w:lang w:eastAsia="tr-TR"/>
              </w:rPr>
              <w:t>iğiyle kabul olunan “Sosyal Güvenlik</w:t>
            </w:r>
            <w:r w:rsidR="00877179" w:rsidRPr="00877179">
              <w:rPr>
                <w:rFonts w:ascii="Times New Roman" w:eastAsia="Times New Roman" w:hAnsi="Times New Roman" w:cs="Times New Roman"/>
                <w:sz w:val="24"/>
                <w:szCs w:val="24"/>
                <w:lang w:eastAsia="tr-TR"/>
              </w:rPr>
              <w:t xml:space="preserve"> (Değişiklik) Yasası” Anayasanm 94’üncü maddesinin (l)’inci fıkrası gereğince Kuzey Kıbrıs Türk Cumhuriyeti Cumhurbaşkanı tarafından Resmi Gazete’de yayımlanmak suretiyle ilan olunur.</w:t>
            </w:r>
          </w:p>
          <w:p w:rsidR="00877179" w:rsidRDefault="00877179" w:rsidP="00877179">
            <w:pPr>
              <w:jc w:val="center"/>
              <w:rPr>
                <w:rFonts w:ascii="Times New Roman" w:eastAsia="Times New Roman" w:hAnsi="Times New Roman" w:cs="Times New Roman"/>
                <w:sz w:val="24"/>
                <w:szCs w:val="24"/>
                <w:lang w:eastAsia="tr-TR"/>
              </w:rPr>
            </w:pPr>
            <w:r w:rsidRPr="00877179">
              <w:rPr>
                <w:rFonts w:ascii="Times New Roman" w:eastAsia="Times New Roman" w:hAnsi="Times New Roman" w:cs="Times New Roman"/>
                <w:sz w:val="24"/>
                <w:szCs w:val="24"/>
                <w:lang w:eastAsia="tr-TR"/>
              </w:rPr>
              <w:t>Sayı : 25/2023</w:t>
            </w:r>
          </w:p>
          <w:p w:rsidR="00877179" w:rsidRPr="00877179" w:rsidRDefault="00877179" w:rsidP="00877179">
            <w:pPr>
              <w:jc w:val="center"/>
              <w:rPr>
                <w:rFonts w:ascii="Times New Roman" w:eastAsia="Times New Roman" w:hAnsi="Times New Roman" w:cs="Times New Roman"/>
                <w:sz w:val="24"/>
                <w:szCs w:val="24"/>
                <w:lang w:eastAsia="tr-TR"/>
              </w:rPr>
            </w:pPr>
          </w:p>
        </w:tc>
      </w:tr>
    </w:tbl>
    <w:tbl>
      <w:tblPr>
        <w:tblStyle w:val="TableGrid1"/>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1417"/>
        <w:gridCol w:w="427"/>
        <w:gridCol w:w="709"/>
        <w:gridCol w:w="567"/>
        <w:gridCol w:w="5386"/>
      </w:tblGrid>
      <w:tr w:rsidR="0007219B" w:rsidRPr="0007219B" w:rsidTr="00A610E9">
        <w:trPr>
          <w:trHeight w:val="470"/>
        </w:trPr>
        <w:tc>
          <w:tcPr>
            <w:tcW w:w="10632" w:type="dxa"/>
            <w:gridSpan w:val="7"/>
          </w:tcPr>
          <w:p w:rsidR="0007219B" w:rsidRPr="00C10F6C" w:rsidRDefault="00F976E1" w:rsidP="00A610E9">
            <w:pPr>
              <w:jc w:val="center"/>
              <w:rPr>
                <w:rFonts w:ascii="Times New Roman" w:hAnsi="Times New Roman"/>
                <w:sz w:val="24"/>
                <w:szCs w:val="24"/>
              </w:rPr>
            </w:pPr>
            <w:r w:rsidRPr="00C10F6C">
              <w:rPr>
                <w:rFonts w:ascii="Times New Roman" w:hAnsi="Times New Roman"/>
                <w:sz w:val="24"/>
                <w:szCs w:val="24"/>
              </w:rPr>
              <w:t>SOSYAL GÜVENLİK</w:t>
            </w:r>
            <w:r w:rsidR="006761B0" w:rsidRPr="00C10F6C">
              <w:rPr>
                <w:rFonts w:ascii="Times New Roman" w:hAnsi="Times New Roman"/>
                <w:sz w:val="24"/>
                <w:szCs w:val="24"/>
              </w:rPr>
              <w:t xml:space="preserve"> </w:t>
            </w:r>
            <w:r w:rsidR="00DC6EDF">
              <w:rPr>
                <w:rFonts w:ascii="Times New Roman" w:hAnsi="Times New Roman"/>
                <w:sz w:val="24"/>
                <w:szCs w:val="24"/>
              </w:rPr>
              <w:t>(DEĞİŞİKLİK) YASASI</w:t>
            </w:r>
          </w:p>
          <w:p w:rsidR="00041D3C" w:rsidRPr="00C10F6C" w:rsidRDefault="00041D3C" w:rsidP="00A610E9">
            <w:pPr>
              <w:jc w:val="center"/>
              <w:rPr>
                <w:rFonts w:ascii="Times New Roman" w:hAnsi="Times New Roman"/>
                <w:sz w:val="24"/>
                <w:szCs w:val="24"/>
              </w:rPr>
            </w:pPr>
          </w:p>
          <w:p w:rsidR="00A610E9" w:rsidRPr="00041D3C" w:rsidRDefault="00A610E9" w:rsidP="00A610E9">
            <w:pPr>
              <w:jc w:val="center"/>
              <w:rPr>
                <w:rFonts w:ascii="Times New Roman" w:hAnsi="Times New Roman"/>
                <w:b/>
                <w:sz w:val="24"/>
                <w:szCs w:val="24"/>
              </w:rPr>
            </w:pPr>
          </w:p>
        </w:tc>
      </w:tr>
      <w:tr w:rsidR="0007219B" w:rsidRPr="0007219B" w:rsidTr="00550022">
        <w:tc>
          <w:tcPr>
            <w:tcW w:w="1701" w:type="dxa"/>
          </w:tcPr>
          <w:p w:rsidR="0007219B" w:rsidRPr="0007219B" w:rsidRDefault="0007219B" w:rsidP="0007219B">
            <w:pPr>
              <w:rPr>
                <w:rFonts w:ascii="Times New Roman" w:hAnsi="Times New Roman"/>
                <w:sz w:val="24"/>
                <w:szCs w:val="24"/>
              </w:rPr>
            </w:pPr>
          </w:p>
        </w:tc>
        <w:tc>
          <w:tcPr>
            <w:tcW w:w="8931" w:type="dxa"/>
            <w:gridSpan w:val="6"/>
            <w:hideMark/>
          </w:tcPr>
          <w:p w:rsidR="0007219B" w:rsidRPr="0007219B" w:rsidRDefault="007176FC" w:rsidP="007964EA">
            <w:pPr>
              <w:jc w:val="both"/>
              <w:rPr>
                <w:rFonts w:ascii="Times New Roman" w:hAnsi="Times New Roman"/>
                <w:sz w:val="24"/>
                <w:szCs w:val="24"/>
              </w:rPr>
            </w:pPr>
            <w:r>
              <w:rPr>
                <w:rFonts w:ascii="Times New Roman" w:hAnsi="Times New Roman"/>
                <w:sz w:val="24"/>
                <w:szCs w:val="24"/>
              </w:rPr>
              <w:t xml:space="preserve">              </w:t>
            </w:r>
            <w:r w:rsidR="00940EF3">
              <w:rPr>
                <w:rFonts w:ascii="Times New Roman" w:hAnsi="Times New Roman"/>
                <w:sz w:val="24"/>
                <w:szCs w:val="24"/>
              </w:rPr>
              <w:t xml:space="preserve"> </w:t>
            </w:r>
            <w:r w:rsidR="007964EA" w:rsidRPr="007964EA">
              <w:rPr>
                <w:rFonts w:ascii="Times New Roman" w:hAnsi="Times New Roman"/>
                <w:sz w:val="24"/>
                <w:szCs w:val="24"/>
              </w:rPr>
              <w:t>Kuzey Kıbrıs Türk Cumhuriyeti Cumhuriyet Meclisi aşağıdaki Yasayı yapar:</w:t>
            </w:r>
          </w:p>
        </w:tc>
      </w:tr>
      <w:tr w:rsidR="0007219B" w:rsidRPr="0007219B" w:rsidTr="00550022">
        <w:tc>
          <w:tcPr>
            <w:tcW w:w="1701" w:type="dxa"/>
          </w:tcPr>
          <w:p w:rsidR="0007219B" w:rsidRPr="0007219B" w:rsidRDefault="0007219B" w:rsidP="0007219B">
            <w:pPr>
              <w:rPr>
                <w:rFonts w:ascii="Times New Roman" w:hAnsi="Times New Roman"/>
                <w:sz w:val="24"/>
                <w:szCs w:val="24"/>
              </w:rPr>
            </w:pPr>
          </w:p>
        </w:tc>
        <w:tc>
          <w:tcPr>
            <w:tcW w:w="8931" w:type="dxa"/>
            <w:gridSpan w:val="6"/>
          </w:tcPr>
          <w:p w:rsidR="0007219B" w:rsidRPr="0007219B" w:rsidRDefault="0007219B" w:rsidP="0007219B">
            <w:pPr>
              <w:rPr>
                <w:rFonts w:ascii="Times New Roman" w:hAnsi="Times New Roman"/>
                <w:sz w:val="24"/>
                <w:szCs w:val="24"/>
              </w:rPr>
            </w:pPr>
          </w:p>
        </w:tc>
      </w:tr>
      <w:tr w:rsidR="0007219B" w:rsidRPr="0007219B" w:rsidTr="00550022">
        <w:tc>
          <w:tcPr>
            <w:tcW w:w="1701" w:type="dxa"/>
            <w:hideMark/>
          </w:tcPr>
          <w:p w:rsidR="0007219B" w:rsidRDefault="0007219B" w:rsidP="00F976E1">
            <w:pPr>
              <w:rPr>
                <w:rFonts w:ascii="Times New Roman" w:hAnsi="Times New Roman"/>
                <w:sz w:val="24"/>
                <w:szCs w:val="24"/>
              </w:rPr>
            </w:pPr>
            <w:r w:rsidRPr="0007219B">
              <w:rPr>
                <w:rFonts w:ascii="Times New Roman" w:hAnsi="Times New Roman"/>
                <w:sz w:val="24"/>
                <w:szCs w:val="24"/>
              </w:rPr>
              <w:t>Kısa İsim</w:t>
            </w:r>
          </w:p>
          <w:p w:rsidR="00F976E1" w:rsidRPr="00F976E1" w:rsidRDefault="00F976E1" w:rsidP="00F976E1">
            <w:pPr>
              <w:rPr>
                <w:rFonts w:ascii="Times New Roman" w:hAnsi="Times New Roman"/>
                <w:sz w:val="24"/>
                <w:szCs w:val="24"/>
              </w:rPr>
            </w:pPr>
            <w:r w:rsidRPr="00F976E1">
              <w:rPr>
                <w:rFonts w:ascii="Times New Roman" w:hAnsi="Times New Roman"/>
                <w:sz w:val="24"/>
                <w:szCs w:val="24"/>
              </w:rPr>
              <w:t>73/2007</w:t>
            </w:r>
          </w:p>
          <w:p w:rsidR="00F976E1" w:rsidRPr="00F976E1" w:rsidRDefault="00F976E1" w:rsidP="00F976E1">
            <w:pPr>
              <w:rPr>
                <w:rFonts w:ascii="Times New Roman" w:hAnsi="Times New Roman"/>
                <w:sz w:val="24"/>
                <w:szCs w:val="24"/>
              </w:rPr>
            </w:pPr>
            <w:r>
              <w:rPr>
                <w:rFonts w:ascii="Times New Roman" w:hAnsi="Times New Roman"/>
                <w:sz w:val="24"/>
                <w:szCs w:val="24"/>
              </w:rPr>
              <w:t xml:space="preserve">   </w:t>
            </w:r>
            <w:r w:rsidRPr="00F976E1">
              <w:rPr>
                <w:rFonts w:ascii="Times New Roman" w:hAnsi="Times New Roman"/>
                <w:sz w:val="24"/>
                <w:szCs w:val="24"/>
              </w:rPr>
              <w:t>80/2009</w:t>
            </w:r>
          </w:p>
          <w:p w:rsidR="00F976E1" w:rsidRPr="00F976E1" w:rsidRDefault="00F976E1" w:rsidP="00F976E1">
            <w:pPr>
              <w:rPr>
                <w:rFonts w:ascii="Times New Roman" w:hAnsi="Times New Roman"/>
                <w:sz w:val="24"/>
                <w:szCs w:val="24"/>
              </w:rPr>
            </w:pPr>
            <w:r>
              <w:rPr>
                <w:rFonts w:ascii="Times New Roman" w:hAnsi="Times New Roman"/>
                <w:sz w:val="24"/>
                <w:szCs w:val="24"/>
              </w:rPr>
              <w:t xml:space="preserve">     </w:t>
            </w:r>
            <w:r w:rsidRPr="00F976E1">
              <w:rPr>
                <w:rFonts w:ascii="Times New Roman" w:hAnsi="Times New Roman"/>
                <w:sz w:val="24"/>
                <w:szCs w:val="24"/>
              </w:rPr>
              <w:t>4/2010</w:t>
            </w:r>
          </w:p>
          <w:p w:rsidR="00F976E1" w:rsidRPr="00F976E1" w:rsidRDefault="00F976E1" w:rsidP="00F976E1">
            <w:pPr>
              <w:rPr>
                <w:rFonts w:ascii="Times New Roman" w:hAnsi="Times New Roman"/>
                <w:sz w:val="24"/>
                <w:szCs w:val="24"/>
              </w:rPr>
            </w:pPr>
            <w:r>
              <w:rPr>
                <w:rFonts w:ascii="Times New Roman" w:hAnsi="Times New Roman"/>
                <w:sz w:val="24"/>
                <w:szCs w:val="24"/>
              </w:rPr>
              <w:t xml:space="preserve">     </w:t>
            </w:r>
            <w:r w:rsidRPr="00F976E1">
              <w:rPr>
                <w:rFonts w:ascii="Times New Roman" w:hAnsi="Times New Roman"/>
                <w:sz w:val="24"/>
                <w:szCs w:val="24"/>
              </w:rPr>
              <w:t>5/2012</w:t>
            </w:r>
          </w:p>
          <w:p w:rsidR="00F976E1" w:rsidRPr="00F976E1" w:rsidRDefault="00F976E1" w:rsidP="00F976E1">
            <w:pPr>
              <w:rPr>
                <w:rFonts w:ascii="Times New Roman" w:hAnsi="Times New Roman"/>
                <w:sz w:val="24"/>
                <w:szCs w:val="24"/>
              </w:rPr>
            </w:pPr>
            <w:r>
              <w:rPr>
                <w:rFonts w:ascii="Times New Roman" w:hAnsi="Times New Roman"/>
                <w:sz w:val="24"/>
                <w:szCs w:val="24"/>
              </w:rPr>
              <w:t xml:space="preserve">   </w:t>
            </w:r>
            <w:r w:rsidRPr="00F976E1">
              <w:rPr>
                <w:rFonts w:ascii="Times New Roman" w:hAnsi="Times New Roman"/>
                <w:sz w:val="24"/>
                <w:szCs w:val="24"/>
              </w:rPr>
              <w:t>26/2013</w:t>
            </w:r>
          </w:p>
          <w:p w:rsidR="00F976E1" w:rsidRPr="00F976E1" w:rsidRDefault="00F976E1" w:rsidP="00F976E1">
            <w:pPr>
              <w:rPr>
                <w:rFonts w:ascii="Times New Roman" w:hAnsi="Times New Roman"/>
                <w:sz w:val="24"/>
                <w:szCs w:val="24"/>
              </w:rPr>
            </w:pPr>
            <w:r>
              <w:rPr>
                <w:rFonts w:ascii="Times New Roman" w:hAnsi="Times New Roman"/>
                <w:sz w:val="24"/>
                <w:szCs w:val="24"/>
              </w:rPr>
              <w:t xml:space="preserve">   </w:t>
            </w:r>
            <w:r w:rsidRPr="00F976E1">
              <w:rPr>
                <w:rFonts w:ascii="Times New Roman" w:hAnsi="Times New Roman"/>
                <w:sz w:val="24"/>
                <w:szCs w:val="24"/>
              </w:rPr>
              <w:t>36/2015</w:t>
            </w:r>
          </w:p>
          <w:p w:rsidR="00F976E1" w:rsidRPr="00F976E1" w:rsidRDefault="00F976E1" w:rsidP="00F976E1">
            <w:pPr>
              <w:rPr>
                <w:rFonts w:ascii="Times New Roman" w:hAnsi="Times New Roman"/>
                <w:sz w:val="24"/>
                <w:szCs w:val="24"/>
              </w:rPr>
            </w:pPr>
            <w:r>
              <w:rPr>
                <w:rFonts w:ascii="Times New Roman" w:hAnsi="Times New Roman"/>
                <w:sz w:val="24"/>
                <w:szCs w:val="24"/>
              </w:rPr>
              <w:t xml:space="preserve">   </w:t>
            </w:r>
            <w:r w:rsidRPr="00F976E1">
              <w:rPr>
                <w:rFonts w:ascii="Times New Roman" w:hAnsi="Times New Roman"/>
                <w:sz w:val="24"/>
                <w:szCs w:val="24"/>
              </w:rPr>
              <w:t>28/2017</w:t>
            </w:r>
          </w:p>
          <w:p w:rsidR="00F976E1" w:rsidRDefault="00F976E1" w:rsidP="00F976E1">
            <w:pPr>
              <w:rPr>
                <w:rFonts w:ascii="Times New Roman" w:hAnsi="Times New Roman"/>
                <w:sz w:val="24"/>
                <w:szCs w:val="24"/>
              </w:rPr>
            </w:pPr>
            <w:r>
              <w:rPr>
                <w:rFonts w:ascii="Times New Roman" w:hAnsi="Times New Roman"/>
                <w:sz w:val="24"/>
                <w:szCs w:val="24"/>
              </w:rPr>
              <w:t xml:space="preserve">   </w:t>
            </w:r>
            <w:r w:rsidRPr="00F976E1">
              <w:rPr>
                <w:rFonts w:ascii="Times New Roman" w:hAnsi="Times New Roman"/>
                <w:sz w:val="24"/>
                <w:szCs w:val="24"/>
              </w:rPr>
              <w:t>31/2017</w:t>
            </w:r>
          </w:p>
          <w:p w:rsidR="00F976E1" w:rsidRDefault="00F976E1" w:rsidP="00F976E1">
            <w:pPr>
              <w:rPr>
                <w:rFonts w:ascii="Times New Roman" w:hAnsi="Times New Roman"/>
                <w:sz w:val="24"/>
                <w:szCs w:val="24"/>
              </w:rPr>
            </w:pPr>
            <w:r>
              <w:rPr>
                <w:rFonts w:ascii="Times New Roman" w:hAnsi="Times New Roman"/>
                <w:sz w:val="24"/>
                <w:szCs w:val="24"/>
              </w:rPr>
              <w:t xml:space="preserve">   10/2019</w:t>
            </w:r>
          </w:p>
          <w:p w:rsidR="00F976E1" w:rsidRPr="0007219B" w:rsidRDefault="00F976E1" w:rsidP="00F976E1">
            <w:pPr>
              <w:rPr>
                <w:rFonts w:ascii="Times New Roman" w:hAnsi="Times New Roman"/>
                <w:sz w:val="24"/>
                <w:szCs w:val="24"/>
              </w:rPr>
            </w:pPr>
            <w:r>
              <w:rPr>
                <w:rFonts w:ascii="Times New Roman" w:hAnsi="Times New Roman"/>
                <w:sz w:val="24"/>
                <w:szCs w:val="24"/>
              </w:rPr>
              <w:t xml:space="preserve">     6/2020</w:t>
            </w:r>
          </w:p>
        </w:tc>
        <w:tc>
          <w:tcPr>
            <w:tcW w:w="8931" w:type="dxa"/>
            <w:gridSpan w:val="6"/>
          </w:tcPr>
          <w:p w:rsidR="0007219B" w:rsidRDefault="00F976E1" w:rsidP="00F976E1">
            <w:pPr>
              <w:jc w:val="both"/>
              <w:rPr>
                <w:rFonts w:ascii="Times New Roman" w:hAnsi="Times New Roman"/>
                <w:sz w:val="24"/>
                <w:szCs w:val="24"/>
              </w:rPr>
            </w:pPr>
            <w:r>
              <w:rPr>
                <w:rFonts w:ascii="Times New Roman" w:hAnsi="Times New Roman"/>
                <w:sz w:val="24"/>
                <w:szCs w:val="24"/>
              </w:rPr>
              <w:t>1.</w:t>
            </w:r>
            <w:r>
              <w:t xml:space="preserve"> </w:t>
            </w:r>
            <w:r w:rsidRPr="00F976E1">
              <w:rPr>
                <w:rFonts w:ascii="Times New Roman" w:hAnsi="Times New Roman"/>
                <w:sz w:val="24"/>
                <w:szCs w:val="24"/>
              </w:rPr>
              <w:t>Bu Yasa, Sosyal Güvenlik (Değişiklik) Yasası olarak isimlendirilir ve aşağıda “Esas Yasa” olarak anılan Sosyal Güvenlik Yasası ile birlikte okunur.</w:t>
            </w:r>
          </w:p>
          <w:p w:rsidR="00F976E1" w:rsidRDefault="00F976E1" w:rsidP="00F976E1">
            <w:pPr>
              <w:jc w:val="both"/>
              <w:rPr>
                <w:rFonts w:ascii="Times New Roman" w:hAnsi="Times New Roman"/>
                <w:sz w:val="24"/>
                <w:szCs w:val="24"/>
              </w:rPr>
            </w:pPr>
          </w:p>
          <w:p w:rsidR="00F976E1" w:rsidRDefault="00F976E1" w:rsidP="00F976E1">
            <w:pPr>
              <w:jc w:val="both"/>
              <w:rPr>
                <w:rFonts w:ascii="Times New Roman" w:hAnsi="Times New Roman"/>
                <w:sz w:val="24"/>
                <w:szCs w:val="24"/>
              </w:rPr>
            </w:pPr>
          </w:p>
          <w:p w:rsidR="00F976E1" w:rsidRPr="00F976E1" w:rsidRDefault="00F976E1" w:rsidP="00F976E1">
            <w:pPr>
              <w:jc w:val="both"/>
              <w:rPr>
                <w:rFonts w:ascii="Times New Roman" w:hAnsi="Times New Roman"/>
                <w:sz w:val="24"/>
                <w:szCs w:val="24"/>
              </w:rPr>
            </w:pPr>
          </w:p>
        </w:tc>
      </w:tr>
      <w:tr w:rsidR="00CB2055" w:rsidRPr="0007219B" w:rsidTr="00550022">
        <w:tc>
          <w:tcPr>
            <w:tcW w:w="1701" w:type="dxa"/>
          </w:tcPr>
          <w:p w:rsidR="00CB2055" w:rsidRPr="0007219B" w:rsidRDefault="00CB2055" w:rsidP="0007219B">
            <w:pPr>
              <w:rPr>
                <w:rFonts w:ascii="Times New Roman" w:hAnsi="Times New Roman"/>
                <w:sz w:val="24"/>
                <w:szCs w:val="24"/>
              </w:rPr>
            </w:pPr>
          </w:p>
        </w:tc>
        <w:tc>
          <w:tcPr>
            <w:tcW w:w="8931" w:type="dxa"/>
            <w:gridSpan w:val="6"/>
          </w:tcPr>
          <w:p w:rsidR="00CB2055" w:rsidRPr="0007219B" w:rsidRDefault="00CB2055" w:rsidP="0007219B">
            <w:pPr>
              <w:jc w:val="both"/>
              <w:rPr>
                <w:rFonts w:ascii="Times New Roman" w:hAnsi="Times New Roman"/>
                <w:sz w:val="24"/>
                <w:szCs w:val="24"/>
              </w:rPr>
            </w:pPr>
          </w:p>
        </w:tc>
      </w:tr>
      <w:tr w:rsidR="008F5DF3" w:rsidRPr="0007219B" w:rsidTr="00550022">
        <w:tc>
          <w:tcPr>
            <w:tcW w:w="1701" w:type="dxa"/>
            <w:vMerge w:val="restart"/>
          </w:tcPr>
          <w:p w:rsidR="008F5DF3" w:rsidRPr="00F976E1" w:rsidRDefault="008F5DF3" w:rsidP="00940EF3">
            <w:pPr>
              <w:rPr>
                <w:rFonts w:ascii="Times New Roman" w:hAnsi="Times New Roman"/>
                <w:sz w:val="24"/>
                <w:szCs w:val="24"/>
              </w:rPr>
            </w:pPr>
            <w:r w:rsidRPr="00F976E1">
              <w:rPr>
                <w:rFonts w:ascii="Times New Roman" w:hAnsi="Times New Roman"/>
                <w:sz w:val="24"/>
                <w:szCs w:val="24"/>
              </w:rPr>
              <w:t xml:space="preserve">Esas Yasaya </w:t>
            </w:r>
          </w:p>
          <w:p w:rsidR="008F5DF3" w:rsidRPr="0007219B" w:rsidRDefault="00940EF3" w:rsidP="00A76ACF">
            <w:pPr>
              <w:rPr>
                <w:rFonts w:ascii="Times New Roman" w:hAnsi="Times New Roman"/>
                <w:sz w:val="24"/>
                <w:szCs w:val="24"/>
              </w:rPr>
            </w:pPr>
            <w:r>
              <w:rPr>
                <w:rFonts w:ascii="Times New Roman" w:hAnsi="Times New Roman"/>
                <w:sz w:val="24"/>
                <w:szCs w:val="24"/>
              </w:rPr>
              <w:t xml:space="preserve">Yeni </w:t>
            </w:r>
            <w:r w:rsidR="008F5DF3" w:rsidRPr="00F976E1">
              <w:rPr>
                <w:rFonts w:ascii="Times New Roman" w:hAnsi="Times New Roman"/>
                <w:sz w:val="24"/>
                <w:szCs w:val="24"/>
              </w:rPr>
              <w:t xml:space="preserve">Geçici </w:t>
            </w:r>
            <w:r>
              <w:rPr>
                <w:rFonts w:ascii="Times New Roman" w:hAnsi="Times New Roman"/>
                <w:sz w:val="24"/>
                <w:szCs w:val="24"/>
              </w:rPr>
              <w:t>8’inci</w:t>
            </w:r>
            <w:r w:rsidR="00A76ACF">
              <w:rPr>
                <w:rFonts w:ascii="Times New Roman" w:hAnsi="Times New Roman"/>
                <w:sz w:val="24"/>
                <w:szCs w:val="24"/>
              </w:rPr>
              <w:t xml:space="preserve"> Madde</w:t>
            </w:r>
            <w:r>
              <w:rPr>
                <w:rFonts w:ascii="Times New Roman" w:hAnsi="Times New Roman"/>
                <w:sz w:val="24"/>
                <w:szCs w:val="24"/>
              </w:rPr>
              <w:t xml:space="preserve"> ve Yeni Geçici 9’uncu </w:t>
            </w:r>
            <w:r w:rsidR="00A76ACF">
              <w:rPr>
                <w:rFonts w:ascii="Times New Roman" w:hAnsi="Times New Roman"/>
                <w:sz w:val="24"/>
                <w:szCs w:val="24"/>
              </w:rPr>
              <w:t xml:space="preserve">Madde </w:t>
            </w:r>
            <w:r w:rsidR="008F5DF3" w:rsidRPr="00F976E1">
              <w:rPr>
                <w:rFonts w:ascii="Times New Roman" w:hAnsi="Times New Roman"/>
                <w:sz w:val="24"/>
                <w:szCs w:val="24"/>
              </w:rPr>
              <w:t>Eklenmesi</w:t>
            </w:r>
          </w:p>
        </w:tc>
        <w:tc>
          <w:tcPr>
            <w:tcW w:w="8931" w:type="dxa"/>
            <w:gridSpan w:val="6"/>
            <w:hideMark/>
          </w:tcPr>
          <w:p w:rsidR="008F5DF3" w:rsidRDefault="008F5DF3" w:rsidP="00940EF3">
            <w:pPr>
              <w:jc w:val="both"/>
              <w:rPr>
                <w:rFonts w:ascii="Times New Roman" w:hAnsi="Times New Roman"/>
                <w:sz w:val="24"/>
                <w:szCs w:val="24"/>
              </w:rPr>
            </w:pPr>
            <w:r>
              <w:rPr>
                <w:rFonts w:ascii="Times New Roman" w:hAnsi="Times New Roman"/>
                <w:sz w:val="24"/>
                <w:szCs w:val="24"/>
              </w:rPr>
              <w:t xml:space="preserve">2. </w:t>
            </w:r>
            <w:r w:rsidR="001D31E1">
              <w:rPr>
                <w:rFonts w:ascii="Times New Roman" w:hAnsi="Times New Roman"/>
                <w:sz w:val="24"/>
                <w:szCs w:val="24"/>
              </w:rPr>
              <w:t>Esas Yasa, Geçici 7’nci M</w:t>
            </w:r>
            <w:r w:rsidRPr="00F976E1">
              <w:rPr>
                <w:rFonts w:ascii="Times New Roman" w:hAnsi="Times New Roman"/>
                <w:sz w:val="24"/>
                <w:szCs w:val="24"/>
              </w:rPr>
              <w:t xml:space="preserve">addesinden hemen sonra </w:t>
            </w:r>
            <w:r w:rsidR="00940EF3">
              <w:rPr>
                <w:rFonts w:ascii="Times New Roman" w:hAnsi="Times New Roman"/>
                <w:sz w:val="24"/>
                <w:szCs w:val="24"/>
              </w:rPr>
              <w:t xml:space="preserve">sırasıyla </w:t>
            </w:r>
            <w:r w:rsidRPr="00F976E1">
              <w:rPr>
                <w:rFonts w:ascii="Times New Roman" w:hAnsi="Times New Roman"/>
                <w:sz w:val="24"/>
                <w:szCs w:val="24"/>
              </w:rPr>
              <w:t xml:space="preserve">aşağıdaki yeni Geçici 8’inci </w:t>
            </w:r>
            <w:r w:rsidR="001D31E1">
              <w:rPr>
                <w:rFonts w:ascii="Times New Roman" w:hAnsi="Times New Roman"/>
                <w:sz w:val="24"/>
                <w:szCs w:val="24"/>
              </w:rPr>
              <w:t xml:space="preserve">Madde </w:t>
            </w:r>
            <w:r w:rsidRPr="00F976E1">
              <w:rPr>
                <w:rFonts w:ascii="Times New Roman" w:hAnsi="Times New Roman"/>
                <w:sz w:val="24"/>
                <w:szCs w:val="24"/>
              </w:rPr>
              <w:t xml:space="preserve">ve </w:t>
            </w:r>
            <w:r w:rsidR="00940EF3">
              <w:rPr>
                <w:rFonts w:ascii="Times New Roman" w:hAnsi="Times New Roman"/>
                <w:sz w:val="24"/>
                <w:szCs w:val="24"/>
              </w:rPr>
              <w:t xml:space="preserve">yeni </w:t>
            </w:r>
            <w:r w:rsidR="001D31E1">
              <w:rPr>
                <w:rFonts w:ascii="Times New Roman" w:hAnsi="Times New Roman"/>
                <w:sz w:val="24"/>
                <w:szCs w:val="24"/>
              </w:rPr>
              <w:t>Geçici 9’uncu M</w:t>
            </w:r>
            <w:r w:rsidRPr="00F976E1">
              <w:rPr>
                <w:rFonts w:ascii="Times New Roman" w:hAnsi="Times New Roman"/>
                <w:sz w:val="24"/>
                <w:szCs w:val="24"/>
              </w:rPr>
              <w:t>adde eklenmek suretiyle değiştirilir:</w:t>
            </w:r>
          </w:p>
          <w:p w:rsidR="008F5DF3" w:rsidRPr="0007219B" w:rsidRDefault="008F5DF3" w:rsidP="00940EF3">
            <w:pPr>
              <w:jc w:val="both"/>
              <w:rPr>
                <w:rFonts w:ascii="Times New Roman" w:hAnsi="Times New Roman"/>
                <w:sz w:val="24"/>
                <w:szCs w:val="24"/>
              </w:rPr>
            </w:pPr>
          </w:p>
        </w:tc>
      </w:tr>
      <w:tr w:rsidR="00F976E1" w:rsidRPr="0007219B" w:rsidTr="00550022">
        <w:tc>
          <w:tcPr>
            <w:tcW w:w="1701" w:type="dxa"/>
            <w:vMerge/>
          </w:tcPr>
          <w:p w:rsidR="00F976E1" w:rsidRPr="00F976E1" w:rsidRDefault="00F976E1" w:rsidP="00F976E1">
            <w:pPr>
              <w:jc w:val="both"/>
              <w:rPr>
                <w:rFonts w:ascii="Times New Roman" w:hAnsi="Times New Roman"/>
                <w:sz w:val="24"/>
                <w:szCs w:val="24"/>
              </w:rPr>
            </w:pPr>
          </w:p>
        </w:tc>
        <w:tc>
          <w:tcPr>
            <w:tcW w:w="425" w:type="dxa"/>
          </w:tcPr>
          <w:p w:rsidR="00F976E1" w:rsidRPr="0007219B" w:rsidRDefault="00F976E1" w:rsidP="0007219B">
            <w:pPr>
              <w:jc w:val="center"/>
              <w:rPr>
                <w:rFonts w:ascii="Times New Roman" w:hAnsi="Times New Roman"/>
                <w:sz w:val="24"/>
                <w:szCs w:val="24"/>
              </w:rPr>
            </w:pPr>
          </w:p>
        </w:tc>
        <w:tc>
          <w:tcPr>
            <w:tcW w:w="1417" w:type="dxa"/>
          </w:tcPr>
          <w:p w:rsidR="00F976E1" w:rsidRPr="00B37803" w:rsidRDefault="00521CA8" w:rsidP="0077694A">
            <w:pPr>
              <w:rPr>
                <w:rFonts w:ascii="Times New Roman" w:hAnsi="Times New Roman"/>
                <w:sz w:val="24"/>
                <w:szCs w:val="24"/>
              </w:rPr>
            </w:pPr>
            <w:r>
              <w:rPr>
                <w:rFonts w:ascii="Times New Roman" w:hAnsi="Times New Roman"/>
                <w:sz w:val="24"/>
                <w:szCs w:val="24"/>
              </w:rPr>
              <w:t>“</w:t>
            </w:r>
            <w:r w:rsidR="00550022">
              <w:rPr>
                <w:rFonts w:ascii="Times New Roman" w:hAnsi="Times New Roman"/>
                <w:sz w:val="24"/>
                <w:szCs w:val="24"/>
              </w:rPr>
              <w:t>Geçici Madde</w:t>
            </w:r>
          </w:p>
        </w:tc>
        <w:tc>
          <w:tcPr>
            <w:tcW w:w="7089" w:type="dxa"/>
            <w:gridSpan w:val="4"/>
          </w:tcPr>
          <w:p w:rsidR="00F976E1" w:rsidRPr="00A45D05" w:rsidRDefault="008F5DF3" w:rsidP="001D31E1">
            <w:pPr>
              <w:jc w:val="both"/>
              <w:rPr>
                <w:rFonts w:ascii="Times New Roman" w:hAnsi="Times New Roman"/>
                <w:sz w:val="24"/>
                <w:szCs w:val="24"/>
              </w:rPr>
            </w:pPr>
            <w:r w:rsidRPr="008F5DF3">
              <w:rPr>
                <w:rFonts w:ascii="Times New Roman" w:hAnsi="Times New Roman"/>
                <w:sz w:val="24"/>
                <w:szCs w:val="24"/>
              </w:rPr>
              <w:t xml:space="preserve">8. </w:t>
            </w:r>
            <w:r w:rsidR="001D31E1">
              <w:rPr>
                <w:rFonts w:ascii="Times New Roman" w:hAnsi="Times New Roman"/>
                <w:sz w:val="24"/>
                <w:szCs w:val="24"/>
              </w:rPr>
              <w:t>Esas Yasanın</w:t>
            </w:r>
            <w:r w:rsidR="00940EF3">
              <w:rPr>
                <w:rFonts w:ascii="Times New Roman" w:hAnsi="Times New Roman"/>
                <w:sz w:val="24"/>
                <w:szCs w:val="24"/>
              </w:rPr>
              <w:t xml:space="preserve"> 86’ncı maddesi uyarınca</w:t>
            </w:r>
            <w:r w:rsidRPr="008F5DF3">
              <w:rPr>
                <w:rFonts w:ascii="Times New Roman" w:hAnsi="Times New Roman"/>
                <w:sz w:val="24"/>
                <w:szCs w:val="24"/>
              </w:rPr>
              <w:t xml:space="preserve"> ödenmesi gereken 1.1.2008-31.12.20</w:t>
            </w:r>
            <w:r w:rsidR="00940EF3">
              <w:rPr>
                <w:rFonts w:ascii="Times New Roman" w:hAnsi="Times New Roman"/>
                <w:sz w:val="24"/>
                <w:szCs w:val="24"/>
              </w:rPr>
              <w:t>09 tarihleri arasındaki primler;</w:t>
            </w:r>
          </w:p>
        </w:tc>
      </w:tr>
      <w:tr w:rsidR="00F55F47" w:rsidRPr="0007219B" w:rsidTr="002341F2">
        <w:tc>
          <w:tcPr>
            <w:tcW w:w="1701" w:type="dxa"/>
            <w:vMerge/>
            <w:vAlign w:val="center"/>
            <w:hideMark/>
          </w:tcPr>
          <w:p w:rsidR="00F55F47" w:rsidRPr="0007219B" w:rsidRDefault="00F55F47" w:rsidP="0007219B">
            <w:pPr>
              <w:rPr>
                <w:rFonts w:ascii="Times New Roman" w:hAnsi="Times New Roman"/>
                <w:sz w:val="24"/>
                <w:szCs w:val="24"/>
              </w:rPr>
            </w:pPr>
          </w:p>
        </w:tc>
        <w:tc>
          <w:tcPr>
            <w:tcW w:w="425" w:type="dxa"/>
            <w:vMerge w:val="restart"/>
          </w:tcPr>
          <w:p w:rsidR="00F55F47" w:rsidRPr="0007219B" w:rsidRDefault="00F55F47" w:rsidP="0007219B">
            <w:pPr>
              <w:jc w:val="center"/>
              <w:rPr>
                <w:rFonts w:ascii="Times New Roman" w:hAnsi="Times New Roman"/>
                <w:sz w:val="24"/>
                <w:szCs w:val="24"/>
              </w:rPr>
            </w:pPr>
          </w:p>
        </w:tc>
        <w:tc>
          <w:tcPr>
            <w:tcW w:w="1417" w:type="dxa"/>
            <w:vMerge w:val="restart"/>
          </w:tcPr>
          <w:p w:rsidR="00F55F47" w:rsidRPr="008F5DF3" w:rsidRDefault="00F55F47" w:rsidP="0077694A">
            <w:pPr>
              <w:rPr>
                <w:rFonts w:ascii="Times New Roman" w:hAnsi="Times New Roman"/>
                <w:sz w:val="24"/>
                <w:szCs w:val="24"/>
              </w:rPr>
            </w:pPr>
            <w:r w:rsidRPr="008F5DF3">
              <w:rPr>
                <w:rFonts w:ascii="Times New Roman" w:hAnsi="Times New Roman"/>
                <w:sz w:val="24"/>
                <w:szCs w:val="24"/>
              </w:rPr>
              <w:t>1.1.2008-31.12.2009 Tarihleri Arasındaki Primlerin</w:t>
            </w:r>
          </w:p>
          <w:p w:rsidR="007176FC" w:rsidRPr="0007219B" w:rsidRDefault="00F55F47" w:rsidP="007176FC">
            <w:pPr>
              <w:rPr>
                <w:rFonts w:ascii="Times New Roman" w:hAnsi="Times New Roman"/>
                <w:sz w:val="24"/>
                <w:szCs w:val="24"/>
              </w:rPr>
            </w:pPr>
            <w:r w:rsidRPr="008F5DF3">
              <w:rPr>
                <w:rFonts w:ascii="Times New Roman" w:hAnsi="Times New Roman"/>
                <w:sz w:val="24"/>
                <w:szCs w:val="24"/>
              </w:rPr>
              <w:t xml:space="preserve">Hesaplanma Yöntemi  </w:t>
            </w:r>
          </w:p>
          <w:p w:rsidR="00F55F47" w:rsidRDefault="00F55F47"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Default="008F5666" w:rsidP="00940EF3">
            <w:pPr>
              <w:rPr>
                <w:rFonts w:ascii="Times New Roman" w:hAnsi="Times New Roman"/>
                <w:sz w:val="24"/>
                <w:szCs w:val="24"/>
              </w:rPr>
            </w:pPr>
          </w:p>
          <w:p w:rsidR="008F5666" w:rsidRPr="0007219B" w:rsidRDefault="008F5666" w:rsidP="00940EF3">
            <w:pPr>
              <w:rPr>
                <w:rFonts w:ascii="Times New Roman" w:hAnsi="Times New Roman"/>
                <w:sz w:val="24"/>
                <w:szCs w:val="24"/>
              </w:rPr>
            </w:pPr>
          </w:p>
        </w:tc>
        <w:tc>
          <w:tcPr>
            <w:tcW w:w="427" w:type="dxa"/>
          </w:tcPr>
          <w:p w:rsidR="00F55F47" w:rsidRPr="0007219B" w:rsidRDefault="00F55F47" w:rsidP="00330DD4">
            <w:pPr>
              <w:jc w:val="both"/>
              <w:rPr>
                <w:rFonts w:ascii="Times New Roman" w:hAnsi="Times New Roman"/>
                <w:sz w:val="24"/>
                <w:szCs w:val="24"/>
              </w:rPr>
            </w:pPr>
          </w:p>
        </w:tc>
        <w:tc>
          <w:tcPr>
            <w:tcW w:w="709" w:type="dxa"/>
          </w:tcPr>
          <w:p w:rsidR="00F55F47" w:rsidRPr="0007219B" w:rsidRDefault="00521CA8" w:rsidP="002341F2">
            <w:pPr>
              <w:rPr>
                <w:rFonts w:ascii="Times New Roman" w:hAnsi="Times New Roman"/>
                <w:sz w:val="24"/>
                <w:szCs w:val="24"/>
              </w:rPr>
            </w:pPr>
            <w:r>
              <w:rPr>
                <w:rFonts w:ascii="Times New Roman" w:hAnsi="Times New Roman"/>
                <w:sz w:val="24"/>
                <w:szCs w:val="24"/>
              </w:rPr>
              <w:t xml:space="preserve"> </w:t>
            </w:r>
            <w:r w:rsidR="00F55F47">
              <w:rPr>
                <w:rFonts w:ascii="Times New Roman" w:hAnsi="Times New Roman"/>
                <w:sz w:val="24"/>
                <w:szCs w:val="24"/>
              </w:rPr>
              <w:t>(1)</w:t>
            </w:r>
          </w:p>
        </w:tc>
        <w:tc>
          <w:tcPr>
            <w:tcW w:w="5953" w:type="dxa"/>
            <w:gridSpan w:val="2"/>
          </w:tcPr>
          <w:p w:rsidR="00F55F47" w:rsidRPr="0007219B" w:rsidRDefault="00B80B47" w:rsidP="00B80B47">
            <w:pPr>
              <w:jc w:val="both"/>
              <w:rPr>
                <w:rFonts w:ascii="Times New Roman" w:hAnsi="Times New Roman"/>
                <w:sz w:val="24"/>
                <w:szCs w:val="24"/>
              </w:rPr>
            </w:pPr>
            <w:r>
              <w:rPr>
                <w:rFonts w:ascii="Times New Roman" w:hAnsi="Times New Roman"/>
                <w:sz w:val="24"/>
                <w:szCs w:val="24"/>
              </w:rPr>
              <w:t>Esas Yasa</w:t>
            </w:r>
            <w:r w:rsidR="00940EF3" w:rsidRPr="00940EF3">
              <w:rPr>
                <w:rFonts w:ascii="Times New Roman" w:hAnsi="Times New Roman"/>
                <w:sz w:val="24"/>
                <w:szCs w:val="24"/>
              </w:rPr>
              <w:t xml:space="preserve">nın </w:t>
            </w:r>
            <w:r w:rsidR="00F55F47" w:rsidRPr="00F55F47">
              <w:rPr>
                <w:rFonts w:ascii="Times New Roman" w:hAnsi="Times New Roman"/>
                <w:sz w:val="24"/>
                <w:szCs w:val="24"/>
              </w:rPr>
              <w:t>5’inci maddesinin (5)’inci veya (6)’ncı fı</w:t>
            </w:r>
            <w:r w:rsidR="00561592">
              <w:rPr>
                <w:rFonts w:ascii="Times New Roman" w:hAnsi="Times New Roman"/>
                <w:sz w:val="24"/>
                <w:szCs w:val="24"/>
              </w:rPr>
              <w:t>kraları kapsamında olanlar için,</w:t>
            </w:r>
            <w:r w:rsidR="00F55F47" w:rsidRPr="00F55F47">
              <w:rPr>
                <w:rFonts w:ascii="Times New Roman" w:hAnsi="Times New Roman"/>
                <w:sz w:val="24"/>
                <w:szCs w:val="24"/>
              </w:rPr>
              <w:t xml:space="preserve"> seçmiş oldukları basamağın, ödeme tarihindeki güncel basamak karşılığı prime esas kazanç üzerinden </w:t>
            </w:r>
            <w:r w:rsidR="00A610E9">
              <w:rPr>
                <w:rFonts w:ascii="Times New Roman" w:hAnsi="Times New Roman"/>
                <w:sz w:val="24"/>
                <w:szCs w:val="24"/>
              </w:rPr>
              <w:t>hesaplanır.</w:t>
            </w:r>
          </w:p>
        </w:tc>
      </w:tr>
      <w:tr w:rsidR="00F55F47" w:rsidRPr="0007219B" w:rsidTr="002341F2">
        <w:tc>
          <w:tcPr>
            <w:tcW w:w="1701" w:type="dxa"/>
            <w:vMerge/>
            <w:vAlign w:val="center"/>
            <w:hideMark/>
          </w:tcPr>
          <w:p w:rsidR="00F55F47" w:rsidRPr="0007219B" w:rsidRDefault="00F55F47" w:rsidP="0007219B">
            <w:pPr>
              <w:rPr>
                <w:rFonts w:ascii="Times New Roman" w:hAnsi="Times New Roman"/>
                <w:sz w:val="24"/>
                <w:szCs w:val="24"/>
              </w:rPr>
            </w:pPr>
          </w:p>
        </w:tc>
        <w:tc>
          <w:tcPr>
            <w:tcW w:w="425" w:type="dxa"/>
            <w:vMerge/>
            <w:vAlign w:val="center"/>
            <w:hideMark/>
          </w:tcPr>
          <w:p w:rsidR="00F55F47" w:rsidRPr="0007219B" w:rsidRDefault="00F55F47" w:rsidP="0007219B">
            <w:pPr>
              <w:rPr>
                <w:rFonts w:ascii="Times New Roman" w:hAnsi="Times New Roman"/>
                <w:sz w:val="24"/>
                <w:szCs w:val="24"/>
              </w:rPr>
            </w:pPr>
          </w:p>
        </w:tc>
        <w:tc>
          <w:tcPr>
            <w:tcW w:w="1417" w:type="dxa"/>
            <w:vMerge/>
            <w:vAlign w:val="center"/>
            <w:hideMark/>
          </w:tcPr>
          <w:p w:rsidR="00F55F47" w:rsidRPr="0007219B" w:rsidRDefault="00F55F47" w:rsidP="0007219B">
            <w:pPr>
              <w:rPr>
                <w:rFonts w:ascii="Times New Roman" w:hAnsi="Times New Roman"/>
                <w:sz w:val="24"/>
                <w:szCs w:val="24"/>
              </w:rPr>
            </w:pPr>
          </w:p>
        </w:tc>
        <w:tc>
          <w:tcPr>
            <w:tcW w:w="427" w:type="dxa"/>
          </w:tcPr>
          <w:p w:rsidR="00F55F47" w:rsidRPr="0007219B" w:rsidRDefault="00F55F47" w:rsidP="0007219B">
            <w:pPr>
              <w:jc w:val="both"/>
              <w:rPr>
                <w:rFonts w:ascii="Times New Roman" w:hAnsi="Times New Roman"/>
                <w:sz w:val="24"/>
                <w:szCs w:val="24"/>
              </w:rPr>
            </w:pPr>
          </w:p>
        </w:tc>
        <w:tc>
          <w:tcPr>
            <w:tcW w:w="709" w:type="dxa"/>
          </w:tcPr>
          <w:p w:rsidR="00F55F47" w:rsidRPr="0007219B" w:rsidRDefault="00F55F47" w:rsidP="002341F2">
            <w:pPr>
              <w:jc w:val="center"/>
              <w:rPr>
                <w:rFonts w:ascii="Times New Roman" w:hAnsi="Times New Roman"/>
                <w:sz w:val="24"/>
                <w:szCs w:val="24"/>
              </w:rPr>
            </w:pPr>
            <w:r>
              <w:rPr>
                <w:rFonts w:ascii="Times New Roman" w:hAnsi="Times New Roman"/>
                <w:sz w:val="24"/>
                <w:szCs w:val="24"/>
              </w:rPr>
              <w:t>(2)</w:t>
            </w:r>
          </w:p>
        </w:tc>
        <w:tc>
          <w:tcPr>
            <w:tcW w:w="5953" w:type="dxa"/>
            <w:gridSpan w:val="2"/>
          </w:tcPr>
          <w:p w:rsidR="00F55F47" w:rsidRPr="0007219B" w:rsidRDefault="00BF2883" w:rsidP="00BF2883">
            <w:pPr>
              <w:jc w:val="both"/>
              <w:rPr>
                <w:rFonts w:ascii="Times New Roman" w:hAnsi="Times New Roman"/>
                <w:sz w:val="24"/>
                <w:szCs w:val="24"/>
              </w:rPr>
            </w:pPr>
            <w:r>
              <w:rPr>
                <w:rFonts w:ascii="Times New Roman" w:hAnsi="Times New Roman"/>
                <w:sz w:val="24"/>
                <w:szCs w:val="24"/>
              </w:rPr>
              <w:t>Esas Yasa</w:t>
            </w:r>
            <w:r w:rsidR="00940EF3" w:rsidRPr="00940EF3">
              <w:rPr>
                <w:rFonts w:ascii="Times New Roman" w:hAnsi="Times New Roman"/>
                <w:sz w:val="24"/>
                <w:szCs w:val="24"/>
              </w:rPr>
              <w:t xml:space="preserve">nın </w:t>
            </w:r>
            <w:r w:rsidR="00F55F47" w:rsidRPr="00F55F47">
              <w:rPr>
                <w:rFonts w:ascii="Times New Roman" w:hAnsi="Times New Roman"/>
                <w:sz w:val="24"/>
                <w:szCs w:val="24"/>
              </w:rPr>
              <w:t>5’inci maddesinin (4)’üncü fıkr</w:t>
            </w:r>
            <w:r w:rsidR="00940EF3">
              <w:rPr>
                <w:rFonts w:ascii="Times New Roman" w:hAnsi="Times New Roman"/>
                <w:sz w:val="24"/>
                <w:szCs w:val="24"/>
              </w:rPr>
              <w:t>ası kapsamında olanlar için</w:t>
            </w:r>
            <w:r w:rsidR="00561592">
              <w:rPr>
                <w:rFonts w:ascii="Times New Roman" w:hAnsi="Times New Roman"/>
                <w:sz w:val="24"/>
                <w:szCs w:val="24"/>
              </w:rPr>
              <w:t>,</w:t>
            </w:r>
            <w:r w:rsidR="00F55F47" w:rsidRPr="00F55F47">
              <w:rPr>
                <w:rFonts w:ascii="Times New Roman" w:hAnsi="Times New Roman"/>
                <w:sz w:val="24"/>
                <w:szCs w:val="24"/>
              </w:rPr>
              <w:t xml:space="preserve"> prime esas kazançlarının basamak karşılığı veya en yakın basamak karşılığının, ödeme tarihindeki güncel basamak karşılığına tekabül eden prime esas kazanç üzerinden hesaplanır.</w:t>
            </w:r>
          </w:p>
        </w:tc>
      </w:tr>
      <w:tr w:rsidR="00F55F47" w:rsidRPr="0007219B" w:rsidTr="002341F2">
        <w:tc>
          <w:tcPr>
            <w:tcW w:w="1701" w:type="dxa"/>
            <w:vMerge/>
            <w:vAlign w:val="center"/>
          </w:tcPr>
          <w:p w:rsidR="00F55F47" w:rsidRPr="0007219B" w:rsidRDefault="00F55F47" w:rsidP="0007219B">
            <w:pPr>
              <w:rPr>
                <w:rFonts w:ascii="Times New Roman" w:hAnsi="Times New Roman"/>
                <w:sz w:val="24"/>
                <w:szCs w:val="24"/>
              </w:rPr>
            </w:pPr>
          </w:p>
        </w:tc>
        <w:tc>
          <w:tcPr>
            <w:tcW w:w="425" w:type="dxa"/>
            <w:vMerge/>
            <w:vAlign w:val="center"/>
          </w:tcPr>
          <w:p w:rsidR="00F55F47" w:rsidRPr="0007219B" w:rsidRDefault="00F55F47" w:rsidP="0007219B">
            <w:pPr>
              <w:rPr>
                <w:rFonts w:ascii="Times New Roman" w:hAnsi="Times New Roman"/>
                <w:sz w:val="24"/>
                <w:szCs w:val="24"/>
              </w:rPr>
            </w:pPr>
          </w:p>
        </w:tc>
        <w:tc>
          <w:tcPr>
            <w:tcW w:w="1417" w:type="dxa"/>
            <w:vMerge/>
            <w:vAlign w:val="center"/>
          </w:tcPr>
          <w:p w:rsidR="00F55F47" w:rsidRPr="0007219B" w:rsidRDefault="00F55F47" w:rsidP="0007219B">
            <w:pPr>
              <w:rPr>
                <w:rFonts w:ascii="Times New Roman" w:hAnsi="Times New Roman"/>
                <w:sz w:val="24"/>
                <w:szCs w:val="24"/>
              </w:rPr>
            </w:pPr>
          </w:p>
        </w:tc>
        <w:tc>
          <w:tcPr>
            <w:tcW w:w="427" w:type="dxa"/>
          </w:tcPr>
          <w:p w:rsidR="00F55F47" w:rsidRDefault="00F55F47" w:rsidP="0007219B">
            <w:pPr>
              <w:jc w:val="both"/>
              <w:rPr>
                <w:rFonts w:ascii="Times New Roman" w:hAnsi="Times New Roman"/>
                <w:sz w:val="24"/>
                <w:szCs w:val="24"/>
              </w:rPr>
            </w:pPr>
          </w:p>
        </w:tc>
        <w:tc>
          <w:tcPr>
            <w:tcW w:w="709" w:type="dxa"/>
          </w:tcPr>
          <w:p w:rsidR="00F55F47" w:rsidRPr="008F5DF3" w:rsidRDefault="00F55F47" w:rsidP="002341F2">
            <w:pPr>
              <w:jc w:val="center"/>
              <w:rPr>
                <w:rFonts w:ascii="Times New Roman" w:hAnsi="Times New Roman"/>
                <w:sz w:val="24"/>
                <w:szCs w:val="24"/>
              </w:rPr>
            </w:pPr>
            <w:r>
              <w:rPr>
                <w:rFonts w:ascii="Times New Roman" w:hAnsi="Times New Roman"/>
                <w:sz w:val="24"/>
                <w:szCs w:val="24"/>
              </w:rPr>
              <w:t>(3)</w:t>
            </w:r>
          </w:p>
        </w:tc>
        <w:tc>
          <w:tcPr>
            <w:tcW w:w="5953" w:type="dxa"/>
            <w:gridSpan w:val="2"/>
          </w:tcPr>
          <w:p w:rsidR="00B40D46" w:rsidRDefault="00B40D46" w:rsidP="00B40D46">
            <w:pPr>
              <w:jc w:val="both"/>
              <w:rPr>
                <w:rFonts w:ascii="Times New Roman" w:hAnsi="Times New Roman"/>
                <w:sz w:val="24"/>
                <w:szCs w:val="24"/>
              </w:rPr>
            </w:pPr>
            <w:r>
              <w:rPr>
                <w:rFonts w:ascii="Times New Roman" w:hAnsi="Times New Roman"/>
                <w:sz w:val="24"/>
                <w:szCs w:val="24"/>
              </w:rPr>
              <w:t xml:space="preserve">Bu (Değişiklik) Yasasının </w:t>
            </w:r>
            <w:r w:rsidR="00940EF3">
              <w:rPr>
                <w:rFonts w:ascii="Times New Roman" w:hAnsi="Times New Roman"/>
                <w:sz w:val="24"/>
                <w:szCs w:val="24"/>
              </w:rPr>
              <w:t>yürürlüğe girdiği tarihten önce</w:t>
            </w:r>
            <w:r w:rsidR="00561592">
              <w:rPr>
                <w:rFonts w:ascii="Times New Roman" w:hAnsi="Times New Roman"/>
                <w:sz w:val="24"/>
                <w:szCs w:val="24"/>
              </w:rPr>
              <w:t>,</w:t>
            </w:r>
            <w:r>
              <w:rPr>
                <w:rFonts w:ascii="Times New Roman" w:hAnsi="Times New Roman"/>
                <w:sz w:val="24"/>
                <w:szCs w:val="24"/>
              </w:rPr>
              <w:t xml:space="preserve"> hükme bağlanmış borçlar ile </w:t>
            </w:r>
            <w:r w:rsidR="00F55F47" w:rsidRPr="00F55F47">
              <w:rPr>
                <w:rFonts w:ascii="Times New Roman" w:hAnsi="Times New Roman"/>
                <w:sz w:val="24"/>
                <w:szCs w:val="24"/>
              </w:rPr>
              <w:t xml:space="preserve">Sosyal Sigortalar Dairesi ile taahhütname imzalayarak prim borcunu yapılandırmış ve bu yapılandırma kurallarına </w:t>
            </w:r>
            <w:r w:rsidR="00561592">
              <w:rPr>
                <w:rFonts w:ascii="Times New Roman" w:hAnsi="Times New Roman"/>
                <w:sz w:val="24"/>
                <w:szCs w:val="24"/>
              </w:rPr>
              <w:t>uygun davrananlar için,</w:t>
            </w:r>
            <w:r>
              <w:rPr>
                <w:rFonts w:ascii="Times New Roman" w:hAnsi="Times New Roman"/>
                <w:sz w:val="24"/>
                <w:szCs w:val="24"/>
              </w:rPr>
              <w:t xml:space="preserve"> </w:t>
            </w:r>
            <w:r w:rsidR="00F55F47" w:rsidRPr="00F55F47">
              <w:rPr>
                <w:rFonts w:ascii="Times New Roman" w:hAnsi="Times New Roman"/>
                <w:sz w:val="24"/>
                <w:szCs w:val="24"/>
              </w:rPr>
              <w:t>ilgili tarihteki prime esas kazançlar üzerinden hesaplanır.</w:t>
            </w:r>
            <w:r w:rsidR="00F55F47" w:rsidRPr="00F55F47">
              <w:rPr>
                <w:rFonts w:ascii="Times New Roman" w:hAnsi="Times New Roman"/>
                <w:sz w:val="24"/>
                <w:szCs w:val="24"/>
              </w:rPr>
              <w:tab/>
              <w:t xml:space="preserve">     </w:t>
            </w:r>
            <w:r>
              <w:rPr>
                <w:rFonts w:ascii="Times New Roman" w:hAnsi="Times New Roman"/>
                <w:sz w:val="24"/>
                <w:szCs w:val="24"/>
              </w:rPr>
              <w:t xml:space="preserve">  </w:t>
            </w:r>
          </w:p>
          <w:p w:rsidR="00F55F47" w:rsidRPr="00B37803" w:rsidRDefault="00B40D46" w:rsidP="00B40D46">
            <w:pPr>
              <w:jc w:val="both"/>
              <w:rPr>
                <w:rFonts w:ascii="Times New Roman" w:hAnsi="Times New Roman"/>
                <w:sz w:val="24"/>
                <w:szCs w:val="24"/>
              </w:rPr>
            </w:pPr>
            <w:r>
              <w:rPr>
                <w:rFonts w:ascii="Times New Roman" w:hAnsi="Times New Roman"/>
                <w:sz w:val="24"/>
                <w:szCs w:val="24"/>
              </w:rPr>
              <w:t xml:space="preserve">        </w:t>
            </w:r>
            <w:r w:rsidR="00F55F47" w:rsidRPr="00F55F47">
              <w:rPr>
                <w:rFonts w:ascii="Times New Roman" w:hAnsi="Times New Roman"/>
                <w:sz w:val="24"/>
                <w:szCs w:val="24"/>
              </w:rPr>
              <w:t>Ancak sigortalı</w:t>
            </w:r>
            <w:r w:rsidR="00A610E9">
              <w:rPr>
                <w:rFonts w:ascii="Times New Roman" w:hAnsi="Times New Roman"/>
                <w:sz w:val="24"/>
                <w:szCs w:val="24"/>
              </w:rPr>
              <w:t>nın</w:t>
            </w:r>
            <w:r w:rsidR="00F55F47" w:rsidRPr="00F55F47">
              <w:rPr>
                <w:rFonts w:ascii="Times New Roman" w:hAnsi="Times New Roman"/>
                <w:sz w:val="24"/>
                <w:szCs w:val="24"/>
              </w:rPr>
              <w:t xml:space="preserve"> yapılandırma kurallarına uymaması halinde</w:t>
            </w:r>
            <w:r w:rsidR="00561592">
              <w:rPr>
                <w:rFonts w:ascii="Times New Roman" w:hAnsi="Times New Roman"/>
                <w:sz w:val="24"/>
                <w:szCs w:val="24"/>
              </w:rPr>
              <w:t>,</w:t>
            </w:r>
            <w:r w:rsidR="00F55F47" w:rsidRPr="00F55F47">
              <w:rPr>
                <w:rFonts w:ascii="Times New Roman" w:hAnsi="Times New Roman"/>
                <w:sz w:val="24"/>
                <w:szCs w:val="24"/>
              </w:rPr>
              <w:t xml:space="preserve"> yukar</w:t>
            </w:r>
            <w:r w:rsidR="00940EF3">
              <w:rPr>
                <w:rFonts w:ascii="Times New Roman" w:hAnsi="Times New Roman"/>
                <w:sz w:val="24"/>
                <w:szCs w:val="24"/>
              </w:rPr>
              <w:t>ı</w:t>
            </w:r>
            <w:r w:rsidR="00F55F47" w:rsidRPr="00F55F47">
              <w:rPr>
                <w:rFonts w:ascii="Times New Roman" w:hAnsi="Times New Roman"/>
                <w:sz w:val="24"/>
                <w:szCs w:val="24"/>
              </w:rPr>
              <w:t xml:space="preserve">daki (1)’inci ve/veya (2)’nci fıkra </w:t>
            </w:r>
            <w:r>
              <w:rPr>
                <w:rFonts w:ascii="Times New Roman" w:hAnsi="Times New Roman"/>
                <w:sz w:val="24"/>
                <w:szCs w:val="24"/>
              </w:rPr>
              <w:t xml:space="preserve">kuralları uygulanır. </w:t>
            </w:r>
          </w:p>
        </w:tc>
      </w:tr>
      <w:tr w:rsidR="00F55F47" w:rsidRPr="0007219B" w:rsidTr="002341F2">
        <w:tc>
          <w:tcPr>
            <w:tcW w:w="1701" w:type="dxa"/>
            <w:vMerge/>
            <w:vAlign w:val="center"/>
          </w:tcPr>
          <w:p w:rsidR="00F55F47" w:rsidRPr="0007219B" w:rsidRDefault="00F55F47" w:rsidP="0007219B">
            <w:pPr>
              <w:rPr>
                <w:rFonts w:ascii="Times New Roman" w:hAnsi="Times New Roman"/>
                <w:sz w:val="24"/>
                <w:szCs w:val="24"/>
              </w:rPr>
            </w:pPr>
          </w:p>
        </w:tc>
        <w:tc>
          <w:tcPr>
            <w:tcW w:w="425" w:type="dxa"/>
            <w:vMerge/>
            <w:vAlign w:val="center"/>
          </w:tcPr>
          <w:p w:rsidR="00F55F47" w:rsidRPr="0007219B" w:rsidRDefault="00F55F47" w:rsidP="0007219B">
            <w:pPr>
              <w:rPr>
                <w:rFonts w:ascii="Times New Roman" w:hAnsi="Times New Roman"/>
                <w:sz w:val="24"/>
                <w:szCs w:val="24"/>
              </w:rPr>
            </w:pPr>
          </w:p>
        </w:tc>
        <w:tc>
          <w:tcPr>
            <w:tcW w:w="1417" w:type="dxa"/>
            <w:vMerge/>
            <w:vAlign w:val="center"/>
          </w:tcPr>
          <w:p w:rsidR="00F55F47" w:rsidRPr="0007219B" w:rsidRDefault="00F55F47" w:rsidP="0007219B">
            <w:pPr>
              <w:rPr>
                <w:rFonts w:ascii="Times New Roman" w:hAnsi="Times New Roman"/>
                <w:sz w:val="24"/>
                <w:szCs w:val="24"/>
              </w:rPr>
            </w:pPr>
          </w:p>
        </w:tc>
        <w:tc>
          <w:tcPr>
            <w:tcW w:w="427" w:type="dxa"/>
          </w:tcPr>
          <w:p w:rsidR="00F55F47" w:rsidRDefault="00F55F47" w:rsidP="0007219B">
            <w:pPr>
              <w:jc w:val="both"/>
              <w:rPr>
                <w:rFonts w:ascii="Times New Roman" w:hAnsi="Times New Roman"/>
                <w:sz w:val="24"/>
                <w:szCs w:val="24"/>
              </w:rPr>
            </w:pPr>
          </w:p>
        </w:tc>
        <w:tc>
          <w:tcPr>
            <w:tcW w:w="709" w:type="dxa"/>
          </w:tcPr>
          <w:p w:rsidR="00F55F47" w:rsidRPr="00B37803" w:rsidRDefault="00F55F47" w:rsidP="002341F2">
            <w:pPr>
              <w:jc w:val="center"/>
              <w:rPr>
                <w:rFonts w:ascii="Times New Roman" w:hAnsi="Times New Roman"/>
                <w:sz w:val="24"/>
                <w:szCs w:val="24"/>
              </w:rPr>
            </w:pPr>
            <w:r>
              <w:rPr>
                <w:rFonts w:ascii="Times New Roman" w:hAnsi="Times New Roman"/>
                <w:sz w:val="24"/>
                <w:szCs w:val="24"/>
              </w:rPr>
              <w:t>(4)</w:t>
            </w:r>
          </w:p>
        </w:tc>
        <w:tc>
          <w:tcPr>
            <w:tcW w:w="5953" w:type="dxa"/>
            <w:gridSpan w:val="2"/>
          </w:tcPr>
          <w:p w:rsidR="00F55F47" w:rsidRPr="00B37803" w:rsidRDefault="00F55F47" w:rsidP="00561592">
            <w:pPr>
              <w:jc w:val="both"/>
              <w:rPr>
                <w:rFonts w:ascii="Times New Roman" w:hAnsi="Times New Roman"/>
                <w:sz w:val="24"/>
                <w:szCs w:val="24"/>
              </w:rPr>
            </w:pPr>
            <w:r w:rsidRPr="00F55F47">
              <w:rPr>
                <w:rFonts w:ascii="Times New Roman" w:hAnsi="Times New Roman"/>
                <w:sz w:val="24"/>
                <w:szCs w:val="24"/>
              </w:rPr>
              <w:t xml:space="preserve">Bu (Değişiklik) Yasası kapsamındaki </w:t>
            </w:r>
            <w:r w:rsidR="00B40D46">
              <w:rPr>
                <w:rFonts w:ascii="Times New Roman" w:hAnsi="Times New Roman"/>
                <w:sz w:val="24"/>
                <w:szCs w:val="24"/>
              </w:rPr>
              <w:t>1.1.2008</w:t>
            </w:r>
            <w:r w:rsidR="00A610E9">
              <w:rPr>
                <w:rFonts w:ascii="Times New Roman" w:hAnsi="Times New Roman"/>
                <w:sz w:val="24"/>
                <w:szCs w:val="24"/>
              </w:rPr>
              <w:t xml:space="preserve"> </w:t>
            </w:r>
            <w:r w:rsidR="00B40D46">
              <w:rPr>
                <w:rFonts w:ascii="Times New Roman" w:hAnsi="Times New Roman"/>
                <w:sz w:val="24"/>
                <w:szCs w:val="24"/>
              </w:rPr>
              <w:t>-</w:t>
            </w:r>
            <w:r w:rsidR="00A610E9">
              <w:rPr>
                <w:rFonts w:ascii="Times New Roman" w:hAnsi="Times New Roman"/>
                <w:sz w:val="24"/>
                <w:szCs w:val="24"/>
              </w:rPr>
              <w:t xml:space="preserve"> </w:t>
            </w:r>
            <w:r w:rsidR="00B40D46">
              <w:rPr>
                <w:rFonts w:ascii="Times New Roman" w:hAnsi="Times New Roman"/>
                <w:sz w:val="24"/>
                <w:szCs w:val="24"/>
              </w:rPr>
              <w:t>31.12.2009 tarihleri arasındaki prim dönemleri ile ilgili açılacak</w:t>
            </w:r>
            <w:r w:rsidRPr="00F55F47">
              <w:rPr>
                <w:rFonts w:ascii="Times New Roman" w:hAnsi="Times New Roman"/>
                <w:sz w:val="24"/>
                <w:szCs w:val="24"/>
              </w:rPr>
              <w:t xml:space="preserve"> davalarda </w:t>
            </w:r>
            <w:r w:rsidR="00561592">
              <w:rPr>
                <w:rFonts w:ascii="Times New Roman" w:hAnsi="Times New Roman"/>
                <w:sz w:val="24"/>
                <w:szCs w:val="24"/>
              </w:rPr>
              <w:t>Esas Yasa</w:t>
            </w:r>
            <w:r w:rsidR="00940EF3" w:rsidRPr="00940EF3">
              <w:rPr>
                <w:rFonts w:ascii="Times New Roman" w:hAnsi="Times New Roman"/>
                <w:sz w:val="24"/>
                <w:szCs w:val="24"/>
              </w:rPr>
              <w:t xml:space="preserve">nın </w:t>
            </w:r>
            <w:r w:rsidR="00B40D46">
              <w:rPr>
                <w:rFonts w:ascii="Times New Roman" w:hAnsi="Times New Roman"/>
                <w:sz w:val="24"/>
                <w:szCs w:val="24"/>
              </w:rPr>
              <w:t xml:space="preserve">86’ncı maddesinde belirtilen primlere uygulanan gecikme zammı oranı </w:t>
            </w:r>
            <w:r w:rsidR="008A4EFE">
              <w:rPr>
                <w:rFonts w:ascii="Times New Roman" w:hAnsi="Times New Roman"/>
                <w:sz w:val="24"/>
                <w:szCs w:val="24"/>
              </w:rPr>
              <w:t>uygulanır.</w:t>
            </w:r>
          </w:p>
        </w:tc>
      </w:tr>
      <w:tr w:rsidR="00550022" w:rsidRPr="0007219B" w:rsidTr="00A610E9">
        <w:trPr>
          <w:trHeight w:val="173"/>
        </w:trPr>
        <w:tc>
          <w:tcPr>
            <w:tcW w:w="1701" w:type="dxa"/>
            <w:vMerge/>
            <w:vAlign w:val="center"/>
            <w:hideMark/>
          </w:tcPr>
          <w:p w:rsidR="00550022" w:rsidRPr="0007219B" w:rsidRDefault="00550022" w:rsidP="0007219B">
            <w:pPr>
              <w:rPr>
                <w:rFonts w:ascii="Times New Roman" w:hAnsi="Times New Roman"/>
                <w:sz w:val="24"/>
                <w:szCs w:val="24"/>
              </w:rPr>
            </w:pPr>
          </w:p>
        </w:tc>
        <w:tc>
          <w:tcPr>
            <w:tcW w:w="425" w:type="dxa"/>
            <w:vMerge/>
            <w:vAlign w:val="center"/>
            <w:hideMark/>
          </w:tcPr>
          <w:p w:rsidR="00550022" w:rsidRPr="0007219B" w:rsidRDefault="00550022" w:rsidP="0007219B">
            <w:pPr>
              <w:rPr>
                <w:rFonts w:ascii="Times New Roman" w:hAnsi="Times New Roman"/>
                <w:sz w:val="24"/>
                <w:szCs w:val="24"/>
              </w:rPr>
            </w:pPr>
          </w:p>
        </w:tc>
        <w:tc>
          <w:tcPr>
            <w:tcW w:w="1417" w:type="dxa"/>
            <w:vMerge/>
            <w:vAlign w:val="center"/>
            <w:hideMark/>
          </w:tcPr>
          <w:p w:rsidR="00550022" w:rsidRPr="0007219B" w:rsidRDefault="00550022" w:rsidP="0007219B">
            <w:pPr>
              <w:rPr>
                <w:rFonts w:ascii="Times New Roman" w:hAnsi="Times New Roman"/>
                <w:sz w:val="24"/>
                <w:szCs w:val="24"/>
              </w:rPr>
            </w:pPr>
          </w:p>
        </w:tc>
        <w:tc>
          <w:tcPr>
            <w:tcW w:w="7089" w:type="dxa"/>
            <w:gridSpan w:val="4"/>
          </w:tcPr>
          <w:p w:rsidR="00550022" w:rsidRDefault="00550022" w:rsidP="002341F2">
            <w:pPr>
              <w:jc w:val="center"/>
              <w:rPr>
                <w:rFonts w:ascii="Times New Roman" w:hAnsi="Times New Roman"/>
                <w:szCs w:val="24"/>
              </w:rPr>
            </w:pPr>
          </w:p>
          <w:p w:rsidR="00075408" w:rsidRDefault="00075408" w:rsidP="002341F2">
            <w:pPr>
              <w:jc w:val="center"/>
              <w:rPr>
                <w:rFonts w:ascii="Times New Roman" w:hAnsi="Times New Roman"/>
                <w:szCs w:val="24"/>
              </w:rPr>
            </w:pPr>
          </w:p>
          <w:p w:rsidR="00075408" w:rsidRDefault="00075408" w:rsidP="002341F2">
            <w:pPr>
              <w:jc w:val="center"/>
              <w:rPr>
                <w:rFonts w:ascii="Times New Roman" w:hAnsi="Times New Roman"/>
                <w:szCs w:val="24"/>
              </w:rPr>
            </w:pPr>
          </w:p>
          <w:p w:rsidR="00075408" w:rsidRDefault="00075408" w:rsidP="002341F2">
            <w:pPr>
              <w:jc w:val="center"/>
              <w:rPr>
                <w:rFonts w:ascii="Times New Roman" w:hAnsi="Times New Roman"/>
                <w:szCs w:val="24"/>
              </w:rPr>
            </w:pPr>
          </w:p>
          <w:p w:rsidR="00075408" w:rsidRDefault="00075408" w:rsidP="002341F2">
            <w:pPr>
              <w:jc w:val="center"/>
              <w:rPr>
                <w:rFonts w:ascii="Times New Roman" w:hAnsi="Times New Roman"/>
                <w:szCs w:val="24"/>
              </w:rPr>
            </w:pPr>
          </w:p>
          <w:p w:rsidR="00075408" w:rsidRDefault="00075408" w:rsidP="002341F2">
            <w:pPr>
              <w:jc w:val="center"/>
              <w:rPr>
                <w:rFonts w:ascii="Times New Roman" w:hAnsi="Times New Roman"/>
                <w:szCs w:val="24"/>
              </w:rPr>
            </w:pPr>
          </w:p>
          <w:p w:rsidR="00075408" w:rsidRDefault="00075408" w:rsidP="002341F2">
            <w:pPr>
              <w:jc w:val="center"/>
              <w:rPr>
                <w:rFonts w:ascii="Times New Roman" w:hAnsi="Times New Roman"/>
                <w:szCs w:val="24"/>
              </w:rPr>
            </w:pPr>
          </w:p>
          <w:p w:rsidR="00075408" w:rsidRPr="00A610E9" w:rsidRDefault="00075408" w:rsidP="002341F2">
            <w:pPr>
              <w:jc w:val="center"/>
              <w:rPr>
                <w:rFonts w:ascii="Times New Roman" w:hAnsi="Times New Roman"/>
                <w:szCs w:val="24"/>
              </w:rPr>
            </w:pPr>
          </w:p>
        </w:tc>
      </w:tr>
      <w:tr w:rsidR="00A45D05" w:rsidRPr="0007219B" w:rsidTr="00550022">
        <w:tc>
          <w:tcPr>
            <w:tcW w:w="1701" w:type="dxa"/>
          </w:tcPr>
          <w:p w:rsidR="00A45D05" w:rsidRPr="0007219B" w:rsidRDefault="00A45D05" w:rsidP="0007219B">
            <w:pPr>
              <w:rPr>
                <w:rFonts w:ascii="Times New Roman" w:hAnsi="Times New Roman"/>
                <w:sz w:val="24"/>
                <w:szCs w:val="24"/>
              </w:rPr>
            </w:pPr>
          </w:p>
        </w:tc>
        <w:tc>
          <w:tcPr>
            <w:tcW w:w="425" w:type="dxa"/>
          </w:tcPr>
          <w:p w:rsidR="00A45D05" w:rsidRPr="0007219B" w:rsidRDefault="00A45D05" w:rsidP="0007219B">
            <w:pPr>
              <w:jc w:val="center"/>
              <w:rPr>
                <w:rFonts w:ascii="Times New Roman" w:hAnsi="Times New Roman"/>
                <w:sz w:val="24"/>
                <w:szCs w:val="24"/>
              </w:rPr>
            </w:pPr>
          </w:p>
        </w:tc>
        <w:tc>
          <w:tcPr>
            <w:tcW w:w="1417" w:type="dxa"/>
          </w:tcPr>
          <w:p w:rsidR="00550022" w:rsidRPr="00550022" w:rsidRDefault="00550022" w:rsidP="00550022">
            <w:pPr>
              <w:rPr>
                <w:rFonts w:ascii="Times New Roman" w:hAnsi="Times New Roman"/>
                <w:sz w:val="24"/>
                <w:szCs w:val="24"/>
              </w:rPr>
            </w:pPr>
            <w:r w:rsidRPr="00550022">
              <w:rPr>
                <w:rFonts w:ascii="Times New Roman" w:hAnsi="Times New Roman"/>
                <w:sz w:val="24"/>
                <w:szCs w:val="24"/>
              </w:rPr>
              <w:t xml:space="preserve">Geçici Madde </w:t>
            </w:r>
          </w:p>
          <w:p w:rsidR="00A45D05" w:rsidRDefault="00550022" w:rsidP="00550022">
            <w:pPr>
              <w:rPr>
                <w:rFonts w:ascii="Times New Roman" w:hAnsi="Times New Roman"/>
                <w:sz w:val="24"/>
                <w:szCs w:val="24"/>
              </w:rPr>
            </w:pPr>
            <w:r w:rsidRPr="00550022">
              <w:rPr>
                <w:rFonts w:ascii="Times New Roman" w:hAnsi="Times New Roman"/>
                <w:sz w:val="24"/>
                <w:szCs w:val="24"/>
              </w:rPr>
              <w:t>Gecikmiş Prim Borçları Ve Gecikme Zamlarının Ödeme Planı İle İlgili Kurallar</w:t>
            </w:r>
          </w:p>
          <w:p w:rsidR="00B545E0" w:rsidRPr="0007219B" w:rsidRDefault="00B545E0" w:rsidP="00B545E0">
            <w:pPr>
              <w:rPr>
                <w:rFonts w:ascii="Times New Roman" w:hAnsi="Times New Roman"/>
                <w:sz w:val="24"/>
                <w:szCs w:val="24"/>
              </w:rPr>
            </w:pPr>
          </w:p>
        </w:tc>
        <w:tc>
          <w:tcPr>
            <w:tcW w:w="7089" w:type="dxa"/>
            <w:gridSpan w:val="4"/>
          </w:tcPr>
          <w:p w:rsidR="00A45D05" w:rsidRPr="0007219B" w:rsidRDefault="00550022" w:rsidP="00E57543">
            <w:pPr>
              <w:jc w:val="both"/>
              <w:rPr>
                <w:rFonts w:ascii="Times New Roman" w:hAnsi="Times New Roman"/>
                <w:sz w:val="24"/>
                <w:szCs w:val="24"/>
              </w:rPr>
            </w:pPr>
            <w:r w:rsidRPr="00550022">
              <w:rPr>
                <w:rFonts w:ascii="Times New Roman" w:hAnsi="Times New Roman"/>
                <w:sz w:val="24"/>
                <w:szCs w:val="24"/>
              </w:rPr>
              <w:t xml:space="preserve">9. Bu (Değişiklik) Yasasının yürürlüğe girdiği tarihten önce, </w:t>
            </w:r>
            <w:r w:rsidR="002F3F13">
              <w:rPr>
                <w:rFonts w:ascii="Times New Roman" w:hAnsi="Times New Roman"/>
                <w:sz w:val="24"/>
                <w:szCs w:val="24"/>
              </w:rPr>
              <w:t>Esas  Yasa</w:t>
            </w:r>
            <w:r w:rsidRPr="00550022">
              <w:rPr>
                <w:rFonts w:ascii="Times New Roman" w:hAnsi="Times New Roman"/>
                <w:sz w:val="24"/>
                <w:szCs w:val="24"/>
              </w:rPr>
              <w:t xml:space="preserve">nın 5’inci maddesi </w:t>
            </w:r>
            <w:r w:rsidR="00E57543">
              <w:rPr>
                <w:rFonts w:ascii="Times New Roman" w:hAnsi="Times New Roman"/>
                <w:sz w:val="24"/>
                <w:szCs w:val="24"/>
              </w:rPr>
              <w:t xml:space="preserve">uyarınca </w:t>
            </w:r>
            <w:r w:rsidRPr="00550022">
              <w:rPr>
                <w:rFonts w:ascii="Times New Roman" w:hAnsi="Times New Roman"/>
                <w:sz w:val="24"/>
                <w:szCs w:val="24"/>
              </w:rPr>
              <w:t>sigortalı olup</w:t>
            </w:r>
            <w:r w:rsidR="00940EF3">
              <w:rPr>
                <w:rFonts w:ascii="Times New Roman" w:hAnsi="Times New Roman"/>
                <w:sz w:val="24"/>
                <w:szCs w:val="24"/>
              </w:rPr>
              <w:t>,</w:t>
            </w:r>
            <w:r w:rsidRPr="00550022">
              <w:rPr>
                <w:rFonts w:ascii="Times New Roman" w:hAnsi="Times New Roman"/>
                <w:sz w:val="24"/>
                <w:szCs w:val="24"/>
              </w:rPr>
              <w:t xml:space="preserve"> 1 Ocak 2010 – 31 </w:t>
            </w:r>
            <w:r w:rsidR="00B40D46">
              <w:rPr>
                <w:rFonts w:ascii="Times New Roman" w:hAnsi="Times New Roman"/>
                <w:sz w:val="24"/>
                <w:szCs w:val="24"/>
              </w:rPr>
              <w:t xml:space="preserve">Mart 2023 </w:t>
            </w:r>
            <w:r w:rsidRPr="00550022">
              <w:rPr>
                <w:rFonts w:ascii="Times New Roman" w:hAnsi="Times New Roman"/>
                <w:sz w:val="24"/>
                <w:szCs w:val="24"/>
              </w:rPr>
              <w:t>tarihleri arasında biriken prim ve gecikme zammı borçlarını bu (Değişiklik) Yasasının yürürlüğe girdiği tarihe kadar ödeyemeyenler, bu (Değişiklik) Yasasının yürürlüğe girdiği tarihten başlayarak bir ay içerisinde Sosyal Sigortalar Dairesine isim, açık adres, telefon numarası, varsa e-mail adresi ve imza belirtmek suretiyle müracaat ederler. Sosyal Sigortalar Dairesi yapılan müracaata ilişkin değerlendirmeyi, müracaat tarihini esas alarak en geç bir ay içerisinde müracaatçıya gerekçeli ve yazılı olarak bildirir. Müracaatçı bildirimin yapıldığı tarihten başlayarak bu prim ve gecikme zamlarına ilişkin borçlarını aşağıdaki ödeme planları çerçevesinde öder:</w:t>
            </w:r>
          </w:p>
        </w:tc>
      </w:tr>
      <w:tr w:rsidR="00F55F47" w:rsidRPr="0007219B" w:rsidTr="002341F2">
        <w:tc>
          <w:tcPr>
            <w:tcW w:w="1701" w:type="dxa"/>
          </w:tcPr>
          <w:p w:rsidR="00F55F47" w:rsidRPr="0007219B" w:rsidRDefault="00F55F47" w:rsidP="0007219B">
            <w:pPr>
              <w:rPr>
                <w:rFonts w:ascii="Times New Roman" w:hAnsi="Times New Roman"/>
                <w:sz w:val="24"/>
                <w:szCs w:val="24"/>
              </w:rPr>
            </w:pPr>
          </w:p>
        </w:tc>
        <w:tc>
          <w:tcPr>
            <w:tcW w:w="425" w:type="dxa"/>
          </w:tcPr>
          <w:p w:rsidR="00F55F47" w:rsidRPr="0007219B" w:rsidRDefault="00F55F47" w:rsidP="0007219B">
            <w:pPr>
              <w:jc w:val="center"/>
              <w:rPr>
                <w:rFonts w:ascii="Times New Roman" w:hAnsi="Times New Roman"/>
                <w:sz w:val="24"/>
                <w:szCs w:val="24"/>
              </w:rPr>
            </w:pPr>
          </w:p>
        </w:tc>
        <w:tc>
          <w:tcPr>
            <w:tcW w:w="1417" w:type="dxa"/>
          </w:tcPr>
          <w:p w:rsidR="002341F2" w:rsidRPr="0007219B" w:rsidRDefault="002341F2" w:rsidP="002341F2">
            <w:pPr>
              <w:jc w:val="center"/>
              <w:rPr>
                <w:rFonts w:ascii="Times New Roman" w:hAnsi="Times New Roman"/>
                <w:sz w:val="24"/>
                <w:szCs w:val="24"/>
              </w:rPr>
            </w:pPr>
          </w:p>
        </w:tc>
        <w:tc>
          <w:tcPr>
            <w:tcW w:w="427" w:type="dxa"/>
          </w:tcPr>
          <w:p w:rsidR="00F55F47" w:rsidRPr="0007219B" w:rsidRDefault="00F55F47" w:rsidP="0007219B">
            <w:pPr>
              <w:jc w:val="both"/>
              <w:rPr>
                <w:rFonts w:ascii="Times New Roman" w:hAnsi="Times New Roman"/>
                <w:sz w:val="24"/>
                <w:szCs w:val="24"/>
              </w:rPr>
            </w:pPr>
          </w:p>
        </w:tc>
        <w:tc>
          <w:tcPr>
            <w:tcW w:w="709" w:type="dxa"/>
          </w:tcPr>
          <w:p w:rsidR="00F55F47" w:rsidRPr="0007219B" w:rsidRDefault="00F55F47" w:rsidP="002341F2">
            <w:pPr>
              <w:jc w:val="center"/>
              <w:rPr>
                <w:rFonts w:ascii="Times New Roman" w:hAnsi="Times New Roman"/>
                <w:sz w:val="24"/>
                <w:szCs w:val="24"/>
              </w:rPr>
            </w:pPr>
            <w:r>
              <w:rPr>
                <w:rFonts w:ascii="Times New Roman" w:hAnsi="Times New Roman"/>
                <w:sz w:val="24"/>
                <w:szCs w:val="24"/>
              </w:rPr>
              <w:t>(1)</w:t>
            </w:r>
          </w:p>
        </w:tc>
        <w:tc>
          <w:tcPr>
            <w:tcW w:w="5953" w:type="dxa"/>
            <w:gridSpan w:val="2"/>
          </w:tcPr>
          <w:p w:rsidR="00F55F47" w:rsidRPr="0007219B" w:rsidRDefault="00F55F47" w:rsidP="00171B37">
            <w:pPr>
              <w:jc w:val="both"/>
              <w:rPr>
                <w:rFonts w:ascii="Times New Roman" w:hAnsi="Times New Roman"/>
                <w:sz w:val="24"/>
                <w:szCs w:val="24"/>
              </w:rPr>
            </w:pPr>
            <w:r w:rsidRPr="00F55F47">
              <w:rPr>
                <w:rFonts w:ascii="Times New Roman" w:hAnsi="Times New Roman"/>
                <w:sz w:val="24"/>
                <w:szCs w:val="24"/>
              </w:rPr>
              <w:t xml:space="preserve">1 Ocak 2010 tarihi ile </w:t>
            </w:r>
            <w:r w:rsidR="00B40D46">
              <w:rPr>
                <w:rFonts w:ascii="Times New Roman" w:hAnsi="Times New Roman"/>
                <w:sz w:val="24"/>
                <w:szCs w:val="24"/>
              </w:rPr>
              <w:t xml:space="preserve">31 Mart 2023 </w:t>
            </w:r>
            <w:r w:rsidRPr="00F55F47">
              <w:rPr>
                <w:rFonts w:ascii="Times New Roman" w:hAnsi="Times New Roman"/>
                <w:sz w:val="24"/>
                <w:szCs w:val="24"/>
              </w:rPr>
              <w:t>tarihi arasındaki prim borçlarının %</w:t>
            </w:r>
            <w:r w:rsidR="00A610E9">
              <w:rPr>
                <w:rFonts w:ascii="Times New Roman" w:hAnsi="Times New Roman"/>
                <w:sz w:val="24"/>
                <w:szCs w:val="24"/>
              </w:rPr>
              <w:t xml:space="preserve"> </w:t>
            </w:r>
            <w:r w:rsidRPr="00F55F47">
              <w:rPr>
                <w:rFonts w:ascii="Times New Roman" w:hAnsi="Times New Roman"/>
                <w:sz w:val="24"/>
                <w:szCs w:val="24"/>
              </w:rPr>
              <w:t>100</w:t>
            </w:r>
            <w:r w:rsidR="00171B37">
              <w:rPr>
                <w:rFonts w:ascii="Times New Roman" w:hAnsi="Times New Roman"/>
                <w:sz w:val="24"/>
                <w:szCs w:val="24"/>
              </w:rPr>
              <w:t xml:space="preserve"> (yüzde yüz)</w:t>
            </w:r>
            <w:r w:rsidRPr="00F55F47">
              <w:rPr>
                <w:rFonts w:ascii="Times New Roman" w:hAnsi="Times New Roman"/>
                <w:sz w:val="24"/>
                <w:szCs w:val="24"/>
              </w:rPr>
              <w:t xml:space="preserve">’ünü ve </w:t>
            </w:r>
            <w:r w:rsidR="00171B37">
              <w:rPr>
                <w:rFonts w:ascii="Times New Roman" w:hAnsi="Times New Roman"/>
                <w:sz w:val="24"/>
                <w:szCs w:val="24"/>
              </w:rPr>
              <w:t>ödemenin yapıldığı tarih itibarıyla</w:t>
            </w:r>
            <w:r w:rsidRPr="00F55F47">
              <w:rPr>
                <w:rFonts w:ascii="Times New Roman" w:hAnsi="Times New Roman"/>
                <w:sz w:val="24"/>
                <w:szCs w:val="24"/>
              </w:rPr>
              <w:t xml:space="preserve"> o güne kadar tahakkuk eden toplam gecikme zammının %</w:t>
            </w:r>
            <w:r w:rsidR="00A610E9">
              <w:rPr>
                <w:rFonts w:ascii="Times New Roman" w:hAnsi="Times New Roman"/>
                <w:sz w:val="24"/>
                <w:szCs w:val="24"/>
              </w:rPr>
              <w:t xml:space="preserve"> </w:t>
            </w:r>
            <w:r w:rsidRPr="00F55F47">
              <w:rPr>
                <w:rFonts w:ascii="Times New Roman" w:hAnsi="Times New Roman"/>
                <w:sz w:val="24"/>
                <w:szCs w:val="24"/>
              </w:rPr>
              <w:t>25</w:t>
            </w:r>
            <w:r w:rsidR="00171B37">
              <w:rPr>
                <w:rFonts w:ascii="Times New Roman" w:hAnsi="Times New Roman"/>
                <w:sz w:val="24"/>
                <w:szCs w:val="24"/>
              </w:rPr>
              <w:t xml:space="preserve"> (yüzde yirmi beş)</w:t>
            </w:r>
            <w:r w:rsidRPr="00F55F47">
              <w:rPr>
                <w:rFonts w:ascii="Times New Roman" w:hAnsi="Times New Roman"/>
                <w:sz w:val="24"/>
                <w:szCs w:val="24"/>
              </w:rPr>
              <w:t xml:space="preserve">’ini bir defada en geç </w:t>
            </w:r>
            <w:r w:rsidR="00B40D46">
              <w:rPr>
                <w:rFonts w:ascii="Times New Roman" w:hAnsi="Times New Roman"/>
                <w:sz w:val="24"/>
                <w:szCs w:val="24"/>
              </w:rPr>
              <w:t xml:space="preserve">31 Temmuz </w:t>
            </w:r>
            <w:r w:rsidRPr="00F55F47">
              <w:rPr>
                <w:rFonts w:ascii="Times New Roman" w:hAnsi="Times New Roman"/>
                <w:sz w:val="24"/>
                <w:szCs w:val="24"/>
              </w:rPr>
              <w:t>2023 tarihine kadar ödemeleri halinde prim borçlarının ve gecikme zamlarının tümü ödenmiş sayılır.</w:t>
            </w:r>
          </w:p>
        </w:tc>
      </w:tr>
      <w:tr w:rsidR="00F55F47" w:rsidRPr="0007219B" w:rsidTr="002341F2">
        <w:tc>
          <w:tcPr>
            <w:tcW w:w="1701" w:type="dxa"/>
          </w:tcPr>
          <w:p w:rsidR="00F55F47" w:rsidRPr="0007219B" w:rsidRDefault="00F55F47" w:rsidP="0007219B">
            <w:pPr>
              <w:rPr>
                <w:rFonts w:ascii="Times New Roman" w:hAnsi="Times New Roman"/>
                <w:sz w:val="24"/>
                <w:szCs w:val="24"/>
              </w:rPr>
            </w:pPr>
          </w:p>
        </w:tc>
        <w:tc>
          <w:tcPr>
            <w:tcW w:w="425" w:type="dxa"/>
          </w:tcPr>
          <w:p w:rsidR="00F55F47" w:rsidRPr="0007219B" w:rsidRDefault="00F55F47" w:rsidP="0007219B">
            <w:pPr>
              <w:jc w:val="center"/>
              <w:rPr>
                <w:rFonts w:ascii="Times New Roman" w:hAnsi="Times New Roman"/>
                <w:sz w:val="24"/>
                <w:szCs w:val="24"/>
              </w:rPr>
            </w:pPr>
          </w:p>
        </w:tc>
        <w:tc>
          <w:tcPr>
            <w:tcW w:w="1417" w:type="dxa"/>
          </w:tcPr>
          <w:p w:rsidR="00F55F47" w:rsidRPr="0007219B" w:rsidRDefault="00F55F47" w:rsidP="002341F2">
            <w:pPr>
              <w:jc w:val="center"/>
              <w:rPr>
                <w:rFonts w:ascii="Times New Roman" w:hAnsi="Times New Roman"/>
                <w:sz w:val="24"/>
                <w:szCs w:val="24"/>
              </w:rPr>
            </w:pPr>
          </w:p>
        </w:tc>
        <w:tc>
          <w:tcPr>
            <w:tcW w:w="427" w:type="dxa"/>
          </w:tcPr>
          <w:p w:rsidR="00F55F47" w:rsidRPr="0007219B" w:rsidRDefault="00F55F47" w:rsidP="0007219B">
            <w:pPr>
              <w:jc w:val="both"/>
              <w:rPr>
                <w:rFonts w:ascii="Times New Roman" w:hAnsi="Times New Roman"/>
                <w:sz w:val="24"/>
                <w:szCs w:val="24"/>
              </w:rPr>
            </w:pPr>
          </w:p>
        </w:tc>
        <w:tc>
          <w:tcPr>
            <w:tcW w:w="709" w:type="dxa"/>
          </w:tcPr>
          <w:p w:rsidR="00F55F47" w:rsidRPr="0007219B" w:rsidRDefault="00F55F47" w:rsidP="002341F2">
            <w:pPr>
              <w:jc w:val="center"/>
              <w:rPr>
                <w:rFonts w:ascii="Times New Roman" w:hAnsi="Times New Roman"/>
                <w:sz w:val="24"/>
                <w:szCs w:val="24"/>
              </w:rPr>
            </w:pPr>
            <w:r>
              <w:rPr>
                <w:rFonts w:ascii="Times New Roman" w:hAnsi="Times New Roman"/>
                <w:sz w:val="24"/>
                <w:szCs w:val="24"/>
              </w:rPr>
              <w:t>(2)</w:t>
            </w:r>
          </w:p>
        </w:tc>
        <w:tc>
          <w:tcPr>
            <w:tcW w:w="5953" w:type="dxa"/>
            <w:gridSpan w:val="2"/>
          </w:tcPr>
          <w:p w:rsidR="00F55F47" w:rsidRPr="0007219B" w:rsidRDefault="00F55F47" w:rsidP="00B40D46">
            <w:pPr>
              <w:jc w:val="both"/>
              <w:rPr>
                <w:rFonts w:ascii="Times New Roman" w:hAnsi="Times New Roman"/>
                <w:sz w:val="24"/>
                <w:szCs w:val="24"/>
              </w:rPr>
            </w:pPr>
            <w:r w:rsidRPr="00F55F47">
              <w:rPr>
                <w:rFonts w:ascii="Times New Roman" w:hAnsi="Times New Roman"/>
                <w:sz w:val="24"/>
                <w:szCs w:val="24"/>
              </w:rPr>
              <w:t xml:space="preserve">Yukarıdaki (1)’inci fıkra uyarınca peşin ödeme planını tercih etmeyenlere aşağıdaki taksitli ödeme planı çerçevesinde, 1 Ocak 2010 tarihi ile </w:t>
            </w:r>
            <w:r w:rsidR="00B40D46">
              <w:rPr>
                <w:rFonts w:ascii="Times New Roman" w:hAnsi="Times New Roman"/>
                <w:sz w:val="24"/>
                <w:szCs w:val="24"/>
              </w:rPr>
              <w:t>31 Mart 2023</w:t>
            </w:r>
            <w:r w:rsidRPr="00F55F47">
              <w:rPr>
                <w:rFonts w:ascii="Times New Roman" w:hAnsi="Times New Roman"/>
                <w:sz w:val="24"/>
                <w:szCs w:val="24"/>
              </w:rPr>
              <w:t xml:space="preserve"> tarihi arasındaki prim borçlarının:</w:t>
            </w:r>
          </w:p>
        </w:tc>
      </w:tr>
      <w:tr w:rsidR="00F55F47" w:rsidRPr="0007219B" w:rsidTr="002341F2">
        <w:tc>
          <w:tcPr>
            <w:tcW w:w="1701" w:type="dxa"/>
          </w:tcPr>
          <w:p w:rsidR="00F55F47" w:rsidRPr="0007219B" w:rsidRDefault="00F55F47" w:rsidP="0007219B">
            <w:pPr>
              <w:rPr>
                <w:rFonts w:ascii="Times New Roman" w:hAnsi="Times New Roman"/>
                <w:sz w:val="24"/>
                <w:szCs w:val="24"/>
              </w:rPr>
            </w:pPr>
          </w:p>
        </w:tc>
        <w:tc>
          <w:tcPr>
            <w:tcW w:w="425" w:type="dxa"/>
          </w:tcPr>
          <w:p w:rsidR="00F55F47" w:rsidRPr="0007219B" w:rsidRDefault="00F55F47" w:rsidP="0007219B">
            <w:pPr>
              <w:jc w:val="center"/>
              <w:rPr>
                <w:rFonts w:ascii="Times New Roman" w:hAnsi="Times New Roman"/>
                <w:sz w:val="24"/>
                <w:szCs w:val="24"/>
              </w:rPr>
            </w:pPr>
          </w:p>
        </w:tc>
        <w:tc>
          <w:tcPr>
            <w:tcW w:w="1417" w:type="dxa"/>
          </w:tcPr>
          <w:p w:rsidR="00F55F47" w:rsidRPr="0007219B" w:rsidRDefault="00F55F47" w:rsidP="0007219B">
            <w:pPr>
              <w:jc w:val="center"/>
              <w:rPr>
                <w:rFonts w:ascii="Times New Roman" w:hAnsi="Times New Roman"/>
                <w:sz w:val="24"/>
                <w:szCs w:val="24"/>
              </w:rPr>
            </w:pPr>
          </w:p>
        </w:tc>
        <w:tc>
          <w:tcPr>
            <w:tcW w:w="427" w:type="dxa"/>
          </w:tcPr>
          <w:p w:rsidR="00F55F47" w:rsidRPr="0007219B" w:rsidRDefault="00F55F47" w:rsidP="0007219B">
            <w:pPr>
              <w:jc w:val="both"/>
              <w:rPr>
                <w:rFonts w:ascii="Times New Roman" w:hAnsi="Times New Roman"/>
                <w:sz w:val="24"/>
                <w:szCs w:val="24"/>
              </w:rPr>
            </w:pPr>
          </w:p>
        </w:tc>
        <w:tc>
          <w:tcPr>
            <w:tcW w:w="709" w:type="dxa"/>
          </w:tcPr>
          <w:p w:rsidR="00F55F47" w:rsidRPr="0007219B" w:rsidRDefault="00F55F47" w:rsidP="002341F2">
            <w:pPr>
              <w:jc w:val="center"/>
              <w:rPr>
                <w:rFonts w:ascii="Times New Roman" w:hAnsi="Times New Roman"/>
                <w:sz w:val="24"/>
                <w:szCs w:val="24"/>
              </w:rPr>
            </w:pPr>
          </w:p>
        </w:tc>
        <w:tc>
          <w:tcPr>
            <w:tcW w:w="567" w:type="dxa"/>
          </w:tcPr>
          <w:p w:rsidR="00F55F47" w:rsidRPr="0007219B" w:rsidRDefault="00F55F47" w:rsidP="0077694A">
            <w:pPr>
              <w:jc w:val="both"/>
              <w:rPr>
                <w:rFonts w:ascii="Times New Roman" w:hAnsi="Times New Roman"/>
                <w:sz w:val="24"/>
                <w:szCs w:val="24"/>
              </w:rPr>
            </w:pPr>
            <w:r>
              <w:rPr>
                <w:rFonts w:ascii="Times New Roman" w:hAnsi="Times New Roman"/>
                <w:sz w:val="24"/>
                <w:szCs w:val="24"/>
              </w:rPr>
              <w:t>(A)</w:t>
            </w:r>
          </w:p>
        </w:tc>
        <w:tc>
          <w:tcPr>
            <w:tcW w:w="5386" w:type="dxa"/>
          </w:tcPr>
          <w:p w:rsidR="00F55F47" w:rsidRPr="0007219B" w:rsidRDefault="00F55F47" w:rsidP="0077694A">
            <w:pPr>
              <w:jc w:val="both"/>
              <w:rPr>
                <w:rFonts w:ascii="Times New Roman" w:hAnsi="Times New Roman"/>
                <w:sz w:val="24"/>
                <w:szCs w:val="24"/>
              </w:rPr>
            </w:pPr>
            <w:r w:rsidRPr="00F55F47">
              <w:rPr>
                <w:rFonts w:ascii="Times New Roman" w:hAnsi="Times New Roman"/>
                <w:sz w:val="24"/>
                <w:szCs w:val="24"/>
              </w:rPr>
              <w:t>%</w:t>
            </w:r>
            <w:r w:rsidR="00A610E9">
              <w:rPr>
                <w:rFonts w:ascii="Times New Roman" w:hAnsi="Times New Roman"/>
                <w:sz w:val="24"/>
                <w:szCs w:val="24"/>
              </w:rPr>
              <w:t xml:space="preserve"> </w:t>
            </w:r>
            <w:r w:rsidRPr="00F55F47">
              <w:rPr>
                <w:rFonts w:ascii="Times New Roman" w:hAnsi="Times New Roman"/>
                <w:sz w:val="24"/>
                <w:szCs w:val="24"/>
              </w:rPr>
              <w:t>25 (yüzde yirmi beş)’ini ve bu %</w:t>
            </w:r>
            <w:r w:rsidR="00A610E9">
              <w:rPr>
                <w:rFonts w:ascii="Times New Roman" w:hAnsi="Times New Roman"/>
                <w:sz w:val="24"/>
                <w:szCs w:val="24"/>
              </w:rPr>
              <w:t xml:space="preserve"> </w:t>
            </w:r>
            <w:r w:rsidRPr="00F55F47">
              <w:rPr>
                <w:rFonts w:ascii="Times New Roman" w:hAnsi="Times New Roman"/>
                <w:sz w:val="24"/>
                <w:szCs w:val="24"/>
              </w:rPr>
              <w:t>25 (yüzde yirmi beş) prim borçlarına ait gecikme zamlarının %</w:t>
            </w:r>
            <w:r w:rsidR="00A610E9">
              <w:rPr>
                <w:rFonts w:ascii="Times New Roman" w:hAnsi="Times New Roman"/>
                <w:sz w:val="24"/>
                <w:szCs w:val="24"/>
              </w:rPr>
              <w:t xml:space="preserve"> </w:t>
            </w:r>
            <w:r w:rsidRPr="00F55F47">
              <w:rPr>
                <w:rFonts w:ascii="Times New Roman" w:hAnsi="Times New Roman"/>
                <w:sz w:val="24"/>
                <w:szCs w:val="24"/>
              </w:rPr>
              <w:t>90 (yüzde doksan)’ının;</w:t>
            </w:r>
          </w:p>
        </w:tc>
      </w:tr>
      <w:tr w:rsidR="00F55F47" w:rsidRPr="0007219B" w:rsidTr="002341F2">
        <w:tc>
          <w:tcPr>
            <w:tcW w:w="1701" w:type="dxa"/>
          </w:tcPr>
          <w:p w:rsidR="00F55F47" w:rsidRPr="0007219B" w:rsidRDefault="00F55F47" w:rsidP="0007219B">
            <w:pPr>
              <w:rPr>
                <w:rFonts w:ascii="Times New Roman" w:hAnsi="Times New Roman"/>
                <w:sz w:val="24"/>
                <w:szCs w:val="24"/>
              </w:rPr>
            </w:pPr>
          </w:p>
        </w:tc>
        <w:tc>
          <w:tcPr>
            <w:tcW w:w="425" w:type="dxa"/>
          </w:tcPr>
          <w:p w:rsidR="00F55F47" w:rsidRPr="0007219B" w:rsidRDefault="00F55F47" w:rsidP="0007219B">
            <w:pPr>
              <w:jc w:val="center"/>
              <w:rPr>
                <w:rFonts w:ascii="Times New Roman" w:hAnsi="Times New Roman"/>
                <w:sz w:val="24"/>
                <w:szCs w:val="24"/>
              </w:rPr>
            </w:pPr>
          </w:p>
        </w:tc>
        <w:tc>
          <w:tcPr>
            <w:tcW w:w="1417" w:type="dxa"/>
          </w:tcPr>
          <w:p w:rsidR="00F55F47" w:rsidRPr="0007219B" w:rsidRDefault="00F55F47" w:rsidP="0007219B">
            <w:pPr>
              <w:jc w:val="center"/>
              <w:rPr>
                <w:rFonts w:ascii="Times New Roman" w:hAnsi="Times New Roman"/>
                <w:sz w:val="24"/>
                <w:szCs w:val="24"/>
              </w:rPr>
            </w:pPr>
          </w:p>
        </w:tc>
        <w:tc>
          <w:tcPr>
            <w:tcW w:w="427" w:type="dxa"/>
          </w:tcPr>
          <w:p w:rsidR="00F55F47" w:rsidRPr="0007219B" w:rsidRDefault="00F55F47" w:rsidP="0007219B">
            <w:pPr>
              <w:jc w:val="both"/>
              <w:rPr>
                <w:rFonts w:ascii="Times New Roman" w:hAnsi="Times New Roman"/>
                <w:sz w:val="24"/>
                <w:szCs w:val="24"/>
              </w:rPr>
            </w:pPr>
          </w:p>
        </w:tc>
        <w:tc>
          <w:tcPr>
            <w:tcW w:w="709" w:type="dxa"/>
          </w:tcPr>
          <w:p w:rsidR="00F55F47" w:rsidRPr="0007219B" w:rsidRDefault="00F55F47" w:rsidP="002341F2">
            <w:pPr>
              <w:jc w:val="center"/>
              <w:rPr>
                <w:rFonts w:ascii="Times New Roman" w:hAnsi="Times New Roman"/>
                <w:sz w:val="24"/>
                <w:szCs w:val="24"/>
              </w:rPr>
            </w:pPr>
          </w:p>
        </w:tc>
        <w:tc>
          <w:tcPr>
            <w:tcW w:w="567" w:type="dxa"/>
          </w:tcPr>
          <w:p w:rsidR="00F55F47" w:rsidRDefault="00F55F47" w:rsidP="0077694A">
            <w:pPr>
              <w:jc w:val="both"/>
              <w:rPr>
                <w:rFonts w:ascii="Times New Roman" w:hAnsi="Times New Roman"/>
                <w:sz w:val="24"/>
                <w:szCs w:val="24"/>
              </w:rPr>
            </w:pPr>
            <w:r>
              <w:rPr>
                <w:rFonts w:ascii="Times New Roman" w:hAnsi="Times New Roman"/>
                <w:sz w:val="24"/>
                <w:szCs w:val="24"/>
              </w:rPr>
              <w:t>(B)</w:t>
            </w:r>
          </w:p>
        </w:tc>
        <w:tc>
          <w:tcPr>
            <w:tcW w:w="5386" w:type="dxa"/>
          </w:tcPr>
          <w:p w:rsidR="00F55F47" w:rsidRPr="0007219B" w:rsidRDefault="00F55F47" w:rsidP="0077694A">
            <w:pPr>
              <w:jc w:val="both"/>
              <w:rPr>
                <w:rFonts w:ascii="Times New Roman" w:hAnsi="Times New Roman"/>
                <w:sz w:val="24"/>
                <w:szCs w:val="24"/>
              </w:rPr>
            </w:pPr>
            <w:r w:rsidRPr="00F55F47">
              <w:rPr>
                <w:rFonts w:ascii="Times New Roman" w:hAnsi="Times New Roman"/>
                <w:sz w:val="24"/>
                <w:szCs w:val="24"/>
              </w:rPr>
              <w:t>%</w:t>
            </w:r>
            <w:r w:rsidR="00A610E9">
              <w:rPr>
                <w:rFonts w:ascii="Times New Roman" w:hAnsi="Times New Roman"/>
                <w:sz w:val="24"/>
                <w:szCs w:val="24"/>
              </w:rPr>
              <w:t xml:space="preserve"> </w:t>
            </w:r>
            <w:r w:rsidRPr="00F55F47">
              <w:rPr>
                <w:rFonts w:ascii="Times New Roman" w:hAnsi="Times New Roman"/>
                <w:sz w:val="24"/>
                <w:szCs w:val="24"/>
              </w:rPr>
              <w:t>50 (yüzde elli)’sini ve bu %</w:t>
            </w:r>
            <w:r w:rsidR="00A610E9">
              <w:rPr>
                <w:rFonts w:ascii="Times New Roman" w:hAnsi="Times New Roman"/>
                <w:sz w:val="24"/>
                <w:szCs w:val="24"/>
              </w:rPr>
              <w:t xml:space="preserve"> </w:t>
            </w:r>
            <w:r w:rsidRPr="00F55F47">
              <w:rPr>
                <w:rFonts w:ascii="Times New Roman" w:hAnsi="Times New Roman"/>
                <w:sz w:val="24"/>
                <w:szCs w:val="24"/>
              </w:rPr>
              <w:t>50 (yüzde elli) prim borçlarına ait gecikme zamlarının %</w:t>
            </w:r>
            <w:r w:rsidR="00A610E9">
              <w:rPr>
                <w:rFonts w:ascii="Times New Roman" w:hAnsi="Times New Roman"/>
                <w:sz w:val="24"/>
                <w:szCs w:val="24"/>
              </w:rPr>
              <w:t xml:space="preserve"> </w:t>
            </w:r>
            <w:r w:rsidRPr="00F55F47">
              <w:rPr>
                <w:rFonts w:ascii="Times New Roman" w:hAnsi="Times New Roman"/>
                <w:sz w:val="24"/>
                <w:szCs w:val="24"/>
              </w:rPr>
              <w:t>65 (yüzde altmış beş)’inin;</w:t>
            </w:r>
          </w:p>
        </w:tc>
      </w:tr>
      <w:tr w:rsidR="00F55F47" w:rsidRPr="0007219B" w:rsidTr="002341F2">
        <w:tc>
          <w:tcPr>
            <w:tcW w:w="1701" w:type="dxa"/>
          </w:tcPr>
          <w:p w:rsidR="00F55F47" w:rsidRPr="0007219B" w:rsidRDefault="00F55F47" w:rsidP="0007219B">
            <w:pPr>
              <w:rPr>
                <w:rFonts w:ascii="Times New Roman" w:hAnsi="Times New Roman"/>
                <w:sz w:val="24"/>
                <w:szCs w:val="24"/>
              </w:rPr>
            </w:pPr>
          </w:p>
        </w:tc>
        <w:tc>
          <w:tcPr>
            <w:tcW w:w="425" w:type="dxa"/>
          </w:tcPr>
          <w:p w:rsidR="00F55F47" w:rsidRPr="0007219B" w:rsidRDefault="00F55F47" w:rsidP="0007219B">
            <w:pPr>
              <w:jc w:val="center"/>
              <w:rPr>
                <w:rFonts w:ascii="Times New Roman" w:hAnsi="Times New Roman"/>
                <w:sz w:val="24"/>
                <w:szCs w:val="24"/>
              </w:rPr>
            </w:pPr>
          </w:p>
        </w:tc>
        <w:tc>
          <w:tcPr>
            <w:tcW w:w="1417" w:type="dxa"/>
          </w:tcPr>
          <w:p w:rsidR="00F55F47" w:rsidRPr="0007219B" w:rsidRDefault="00F55F47" w:rsidP="0007219B">
            <w:pPr>
              <w:jc w:val="center"/>
              <w:rPr>
                <w:rFonts w:ascii="Times New Roman" w:hAnsi="Times New Roman"/>
                <w:sz w:val="24"/>
                <w:szCs w:val="24"/>
              </w:rPr>
            </w:pPr>
          </w:p>
        </w:tc>
        <w:tc>
          <w:tcPr>
            <w:tcW w:w="427" w:type="dxa"/>
          </w:tcPr>
          <w:p w:rsidR="00F55F47" w:rsidRPr="0007219B" w:rsidRDefault="00F55F47" w:rsidP="0007219B">
            <w:pPr>
              <w:jc w:val="both"/>
              <w:rPr>
                <w:rFonts w:ascii="Times New Roman" w:hAnsi="Times New Roman"/>
                <w:sz w:val="24"/>
                <w:szCs w:val="24"/>
              </w:rPr>
            </w:pPr>
          </w:p>
        </w:tc>
        <w:tc>
          <w:tcPr>
            <w:tcW w:w="709" w:type="dxa"/>
          </w:tcPr>
          <w:p w:rsidR="00F55F47" w:rsidRPr="0007219B" w:rsidRDefault="00F55F47" w:rsidP="002341F2">
            <w:pPr>
              <w:jc w:val="center"/>
              <w:rPr>
                <w:rFonts w:ascii="Times New Roman" w:hAnsi="Times New Roman"/>
                <w:sz w:val="24"/>
                <w:szCs w:val="24"/>
              </w:rPr>
            </w:pPr>
          </w:p>
        </w:tc>
        <w:tc>
          <w:tcPr>
            <w:tcW w:w="567" w:type="dxa"/>
          </w:tcPr>
          <w:p w:rsidR="00F55F47" w:rsidRDefault="00F55F47" w:rsidP="0077694A">
            <w:pPr>
              <w:jc w:val="both"/>
              <w:rPr>
                <w:rFonts w:ascii="Times New Roman" w:hAnsi="Times New Roman"/>
                <w:sz w:val="24"/>
                <w:szCs w:val="24"/>
              </w:rPr>
            </w:pPr>
            <w:r>
              <w:rPr>
                <w:rFonts w:ascii="Times New Roman" w:hAnsi="Times New Roman"/>
                <w:sz w:val="24"/>
                <w:szCs w:val="24"/>
              </w:rPr>
              <w:t>(C)</w:t>
            </w:r>
          </w:p>
        </w:tc>
        <w:tc>
          <w:tcPr>
            <w:tcW w:w="5386" w:type="dxa"/>
          </w:tcPr>
          <w:p w:rsidR="00F55F47" w:rsidRPr="0007219B" w:rsidRDefault="00B40D46" w:rsidP="0077694A">
            <w:pPr>
              <w:jc w:val="both"/>
              <w:rPr>
                <w:rFonts w:ascii="Times New Roman" w:hAnsi="Times New Roman"/>
                <w:sz w:val="24"/>
                <w:szCs w:val="24"/>
              </w:rPr>
            </w:pPr>
            <w:r>
              <w:rPr>
                <w:rFonts w:ascii="Times New Roman" w:hAnsi="Times New Roman"/>
                <w:sz w:val="24"/>
                <w:szCs w:val="24"/>
              </w:rPr>
              <w:t>%</w:t>
            </w:r>
            <w:r w:rsidR="00A610E9">
              <w:rPr>
                <w:rFonts w:ascii="Times New Roman" w:hAnsi="Times New Roman"/>
                <w:sz w:val="24"/>
                <w:szCs w:val="24"/>
              </w:rPr>
              <w:t xml:space="preserve"> </w:t>
            </w:r>
            <w:r>
              <w:rPr>
                <w:rFonts w:ascii="Times New Roman" w:hAnsi="Times New Roman"/>
                <w:sz w:val="24"/>
                <w:szCs w:val="24"/>
              </w:rPr>
              <w:t>65 (yüzde altmış</w:t>
            </w:r>
            <w:r w:rsidR="00F55F47" w:rsidRPr="00F55F47">
              <w:rPr>
                <w:rFonts w:ascii="Times New Roman" w:hAnsi="Times New Roman"/>
                <w:sz w:val="24"/>
                <w:szCs w:val="24"/>
              </w:rPr>
              <w:t xml:space="preserve"> </w:t>
            </w:r>
            <w:r>
              <w:rPr>
                <w:rFonts w:ascii="Times New Roman" w:hAnsi="Times New Roman"/>
                <w:sz w:val="24"/>
                <w:szCs w:val="24"/>
              </w:rPr>
              <w:t>beş)’ini ve bu %</w:t>
            </w:r>
            <w:r w:rsidR="00A610E9">
              <w:rPr>
                <w:rFonts w:ascii="Times New Roman" w:hAnsi="Times New Roman"/>
                <w:sz w:val="24"/>
                <w:szCs w:val="24"/>
              </w:rPr>
              <w:t xml:space="preserve"> </w:t>
            </w:r>
            <w:r>
              <w:rPr>
                <w:rFonts w:ascii="Times New Roman" w:hAnsi="Times New Roman"/>
                <w:sz w:val="24"/>
                <w:szCs w:val="24"/>
              </w:rPr>
              <w:t>65 (yüzde altmış</w:t>
            </w:r>
            <w:r w:rsidR="00F55F47" w:rsidRPr="00F55F47">
              <w:rPr>
                <w:rFonts w:ascii="Times New Roman" w:hAnsi="Times New Roman"/>
                <w:sz w:val="24"/>
                <w:szCs w:val="24"/>
              </w:rPr>
              <w:t xml:space="preserve"> beş) prim borçlarına ait gecikme zamlarının %</w:t>
            </w:r>
            <w:r w:rsidR="00A610E9">
              <w:rPr>
                <w:rFonts w:ascii="Times New Roman" w:hAnsi="Times New Roman"/>
                <w:sz w:val="24"/>
                <w:szCs w:val="24"/>
              </w:rPr>
              <w:t xml:space="preserve"> </w:t>
            </w:r>
            <w:r w:rsidR="00F55F47" w:rsidRPr="00F55F47">
              <w:rPr>
                <w:rFonts w:ascii="Times New Roman" w:hAnsi="Times New Roman"/>
                <w:sz w:val="24"/>
                <w:szCs w:val="24"/>
              </w:rPr>
              <w:t>40 (yüzde kırk)’ının,</w:t>
            </w:r>
          </w:p>
        </w:tc>
      </w:tr>
      <w:tr w:rsidR="00F55F47" w:rsidRPr="0007219B" w:rsidTr="002341F2">
        <w:tc>
          <w:tcPr>
            <w:tcW w:w="1701" w:type="dxa"/>
          </w:tcPr>
          <w:p w:rsidR="00F55F47" w:rsidRPr="0007219B" w:rsidRDefault="00F55F47" w:rsidP="0007219B">
            <w:pPr>
              <w:rPr>
                <w:rFonts w:ascii="Times New Roman" w:hAnsi="Times New Roman"/>
                <w:sz w:val="24"/>
                <w:szCs w:val="24"/>
              </w:rPr>
            </w:pPr>
          </w:p>
        </w:tc>
        <w:tc>
          <w:tcPr>
            <w:tcW w:w="425" w:type="dxa"/>
          </w:tcPr>
          <w:p w:rsidR="00F55F47" w:rsidRPr="0007219B" w:rsidRDefault="00F55F47" w:rsidP="0007219B">
            <w:pPr>
              <w:jc w:val="center"/>
              <w:rPr>
                <w:rFonts w:ascii="Times New Roman" w:hAnsi="Times New Roman"/>
                <w:sz w:val="24"/>
                <w:szCs w:val="24"/>
              </w:rPr>
            </w:pPr>
          </w:p>
        </w:tc>
        <w:tc>
          <w:tcPr>
            <w:tcW w:w="1417" w:type="dxa"/>
          </w:tcPr>
          <w:p w:rsidR="00F55F47" w:rsidRPr="0007219B" w:rsidRDefault="00F55F47" w:rsidP="0007219B">
            <w:pPr>
              <w:jc w:val="center"/>
              <w:rPr>
                <w:rFonts w:ascii="Times New Roman" w:hAnsi="Times New Roman"/>
                <w:sz w:val="24"/>
                <w:szCs w:val="24"/>
              </w:rPr>
            </w:pPr>
          </w:p>
        </w:tc>
        <w:tc>
          <w:tcPr>
            <w:tcW w:w="427" w:type="dxa"/>
          </w:tcPr>
          <w:p w:rsidR="00F55F47" w:rsidRPr="0007219B" w:rsidRDefault="00F55F47" w:rsidP="0007219B">
            <w:pPr>
              <w:jc w:val="both"/>
              <w:rPr>
                <w:rFonts w:ascii="Times New Roman" w:hAnsi="Times New Roman"/>
                <w:sz w:val="24"/>
                <w:szCs w:val="24"/>
              </w:rPr>
            </w:pPr>
          </w:p>
        </w:tc>
        <w:tc>
          <w:tcPr>
            <w:tcW w:w="709" w:type="dxa"/>
          </w:tcPr>
          <w:p w:rsidR="00F55F47" w:rsidRPr="0007219B" w:rsidRDefault="00F55F47" w:rsidP="002341F2">
            <w:pPr>
              <w:jc w:val="center"/>
              <w:rPr>
                <w:rFonts w:ascii="Times New Roman" w:hAnsi="Times New Roman"/>
                <w:sz w:val="24"/>
                <w:szCs w:val="24"/>
              </w:rPr>
            </w:pPr>
          </w:p>
        </w:tc>
        <w:tc>
          <w:tcPr>
            <w:tcW w:w="5953" w:type="dxa"/>
            <w:gridSpan w:val="2"/>
          </w:tcPr>
          <w:p w:rsidR="00F55F47" w:rsidRPr="0007219B" w:rsidRDefault="00B40D46" w:rsidP="00D102F7">
            <w:pPr>
              <w:jc w:val="both"/>
              <w:rPr>
                <w:rFonts w:ascii="Times New Roman" w:hAnsi="Times New Roman"/>
                <w:sz w:val="24"/>
                <w:szCs w:val="24"/>
              </w:rPr>
            </w:pPr>
            <w:r>
              <w:rPr>
                <w:rFonts w:ascii="Times New Roman" w:hAnsi="Times New Roman"/>
                <w:sz w:val="24"/>
                <w:szCs w:val="24"/>
              </w:rPr>
              <w:t xml:space="preserve">31 Temmuz </w:t>
            </w:r>
            <w:r w:rsidR="00F55F47" w:rsidRPr="00F55F47">
              <w:rPr>
                <w:rFonts w:ascii="Times New Roman" w:hAnsi="Times New Roman"/>
                <w:sz w:val="24"/>
                <w:szCs w:val="24"/>
              </w:rPr>
              <w:t>2023 tarihine kadar ödenmesi halinde, ödemenin yapıldığı tarih itibarı</w:t>
            </w:r>
            <w:r w:rsidR="00D102F7">
              <w:rPr>
                <w:rFonts w:ascii="Times New Roman" w:hAnsi="Times New Roman"/>
                <w:sz w:val="24"/>
                <w:szCs w:val="24"/>
              </w:rPr>
              <w:t xml:space="preserve">yla </w:t>
            </w:r>
            <w:r w:rsidR="00F55F47" w:rsidRPr="00F55F47">
              <w:rPr>
                <w:rFonts w:ascii="Times New Roman" w:hAnsi="Times New Roman"/>
                <w:sz w:val="24"/>
                <w:szCs w:val="24"/>
              </w:rPr>
              <w:t>o güne kadar tahakkuk eden gecikme zamları dondurulur.</w:t>
            </w:r>
          </w:p>
        </w:tc>
      </w:tr>
      <w:tr w:rsidR="00F55F47" w:rsidRPr="0007219B" w:rsidTr="002341F2">
        <w:tc>
          <w:tcPr>
            <w:tcW w:w="1701" w:type="dxa"/>
          </w:tcPr>
          <w:p w:rsidR="00F55F47" w:rsidRPr="0007219B" w:rsidRDefault="00F55F47" w:rsidP="0007219B">
            <w:pPr>
              <w:rPr>
                <w:rFonts w:ascii="Times New Roman" w:hAnsi="Times New Roman"/>
                <w:sz w:val="24"/>
                <w:szCs w:val="24"/>
              </w:rPr>
            </w:pPr>
          </w:p>
        </w:tc>
        <w:tc>
          <w:tcPr>
            <w:tcW w:w="425" w:type="dxa"/>
          </w:tcPr>
          <w:p w:rsidR="00F55F47" w:rsidRPr="0007219B" w:rsidRDefault="00F55F47" w:rsidP="0007219B">
            <w:pPr>
              <w:jc w:val="center"/>
              <w:rPr>
                <w:rFonts w:ascii="Times New Roman" w:hAnsi="Times New Roman"/>
                <w:sz w:val="24"/>
                <w:szCs w:val="24"/>
              </w:rPr>
            </w:pPr>
          </w:p>
        </w:tc>
        <w:tc>
          <w:tcPr>
            <w:tcW w:w="1417" w:type="dxa"/>
          </w:tcPr>
          <w:p w:rsidR="00F55F47" w:rsidRPr="0007219B" w:rsidRDefault="00F55F47" w:rsidP="0007219B">
            <w:pPr>
              <w:jc w:val="center"/>
              <w:rPr>
                <w:rFonts w:ascii="Times New Roman" w:hAnsi="Times New Roman"/>
                <w:sz w:val="24"/>
                <w:szCs w:val="24"/>
              </w:rPr>
            </w:pPr>
          </w:p>
        </w:tc>
        <w:tc>
          <w:tcPr>
            <w:tcW w:w="427" w:type="dxa"/>
          </w:tcPr>
          <w:p w:rsidR="00F55F47" w:rsidRPr="0007219B" w:rsidRDefault="00F55F47" w:rsidP="0007219B">
            <w:pPr>
              <w:jc w:val="both"/>
              <w:rPr>
                <w:rFonts w:ascii="Times New Roman" w:hAnsi="Times New Roman"/>
                <w:sz w:val="24"/>
                <w:szCs w:val="24"/>
              </w:rPr>
            </w:pPr>
          </w:p>
        </w:tc>
        <w:tc>
          <w:tcPr>
            <w:tcW w:w="709" w:type="dxa"/>
          </w:tcPr>
          <w:p w:rsidR="00F55F47" w:rsidRPr="0007219B" w:rsidRDefault="00F55F47" w:rsidP="002341F2">
            <w:pPr>
              <w:jc w:val="center"/>
              <w:rPr>
                <w:rFonts w:ascii="Times New Roman" w:hAnsi="Times New Roman"/>
                <w:sz w:val="24"/>
                <w:szCs w:val="24"/>
              </w:rPr>
            </w:pPr>
            <w:r>
              <w:rPr>
                <w:rFonts w:ascii="Times New Roman" w:hAnsi="Times New Roman"/>
                <w:sz w:val="24"/>
                <w:szCs w:val="24"/>
              </w:rPr>
              <w:t>(3)</w:t>
            </w:r>
          </w:p>
        </w:tc>
        <w:tc>
          <w:tcPr>
            <w:tcW w:w="5953" w:type="dxa"/>
            <w:gridSpan w:val="2"/>
          </w:tcPr>
          <w:p w:rsidR="00F55F47" w:rsidRPr="0007219B" w:rsidRDefault="00F55F47" w:rsidP="005125A7">
            <w:pPr>
              <w:jc w:val="both"/>
              <w:rPr>
                <w:rFonts w:ascii="Times New Roman" w:hAnsi="Times New Roman"/>
                <w:sz w:val="24"/>
                <w:szCs w:val="24"/>
              </w:rPr>
            </w:pPr>
            <w:r w:rsidRPr="00F55F47">
              <w:rPr>
                <w:rFonts w:ascii="Times New Roman" w:hAnsi="Times New Roman"/>
                <w:sz w:val="24"/>
                <w:szCs w:val="24"/>
              </w:rPr>
              <w:t xml:space="preserve">Yukarıdaki (2)’nci fıkra kurallarına uygun olarak ödeme yapanlar, 1 Ocak 2010 tarihi ile 31 </w:t>
            </w:r>
            <w:r w:rsidR="00B40D46">
              <w:rPr>
                <w:rFonts w:ascii="Times New Roman" w:hAnsi="Times New Roman"/>
                <w:sz w:val="24"/>
                <w:szCs w:val="24"/>
              </w:rPr>
              <w:t xml:space="preserve">Mart 2023 </w:t>
            </w:r>
            <w:r w:rsidRPr="00F55F47">
              <w:rPr>
                <w:rFonts w:ascii="Times New Roman" w:hAnsi="Times New Roman"/>
                <w:sz w:val="24"/>
                <w:szCs w:val="24"/>
              </w:rPr>
              <w:t xml:space="preserve">tarihine kadar tahakkuk eden prim borçlarının geriye kalan kısmını ve bu kısma ait dondurulan gecikme zamlarının </w:t>
            </w:r>
            <w:r w:rsidR="00D102F7">
              <w:rPr>
                <w:rFonts w:ascii="Times New Roman" w:hAnsi="Times New Roman"/>
                <w:sz w:val="24"/>
                <w:szCs w:val="24"/>
              </w:rPr>
              <w:t>yukarıdaki (2)</w:t>
            </w:r>
            <w:r w:rsidR="00E91E7E">
              <w:rPr>
                <w:rFonts w:ascii="Times New Roman" w:hAnsi="Times New Roman"/>
                <w:sz w:val="24"/>
                <w:szCs w:val="24"/>
              </w:rPr>
              <w:t>’nci fıkranın</w:t>
            </w:r>
            <w:r w:rsidR="00D102F7">
              <w:rPr>
                <w:rFonts w:ascii="Times New Roman" w:hAnsi="Times New Roman"/>
                <w:sz w:val="24"/>
                <w:szCs w:val="24"/>
              </w:rPr>
              <w:t xml:space="preserve"> </w:t>
            </w:r>
            <w:r w:rsidRPr="00F55F47">
              <w:rPr>
                <w:rFonts w:ascii="Times New Roman" w:hAnsi="Times New Roman"/>
                <w:sz w:val="24"/>
                <w:szCs w:val="24"/>
              </w:rPr>
              <w:t>(A) bendi uyarınca %</w:t>
            </w:r>
            <w:r w:rsidR="00A610E9">
              <w:rPr>
                <w:rFonts w:ascii="Times New Roman" w:hAnsi="Times New Roman"/>
                <w:sz w:val="24"/>
                <w:szCs w:val="24"/>
              </w:rPr>
              <w:t xml:space="preserve"> </w:t>
            </w:r>
            <w:r w:rsidRPr="00F55F47">
              <w:rPr>
                <w:rFonts w:ascii="Times New Roman" w:hAnsi="Times New Roman"/>
                <w:sz w:val="24"/>
                <w:szCs w:val="24"/>
              </w:rPr>
              <w:t>90 (yüzde doksan)’ını, (B) bendi uyarınca %</w:t>
            </w:r>
            <w:r w:rsidR="00A610E9">
              <w:rPr>
                <w:rFonts w:ascii="Times New Roman" w:hAnsi="Times New Roman"/>
                <w:sz w:val="24"/>
                <w:szCs w:val="24"/>
              </w:rPr>
              <w:t xml:space="preserve"> </w:t>
            </w:r>
            <w:r w:rsidRPr="00F55F47">
              <w:rPr>
                <w:rFonts w:ascii="Times New Roman" w:hAnsi="Times New Roman"/>
                <w:sz w:val="24"/>
                <w:szCs w:val="24"/>
              </w:rPr>
              <w:t>65 (yüzde altmış beş)’ini, (C) bendi uyarınca %</w:t>
            </w:r>
            <w:r w:rsidR="00A610E9">
              <w:rPr>
                <w:rFonts w:ascii="Times New Roman" w:hAnsi="Times New Roman"/>
                <w:sz w:val="24"/>
                <w:szCs w:val="24"/>
              </w:rPr>
              <w:t xml:space="preserve"> </w:t>
            </w:r>
            <w:r w:rsidRPr="00F55F47">
              <w:rPr>
                <w:rFonts w:ascii="Times New Roman" w:hAnsi="Times New Roman"/>
                <w:sz w:val="24"/>
                <w:szCs w:val="24"/>
              </w:rPr>
              <w:t xml:space="preserve">40 (yüzde kırk)’ını yukarıdaki (2)’nci fıkradaki ödemeyi takip eden ay başından itibaren en fazla otuz altı ay taksitle ödeyebilirler. </w:t>
            </w:r>
            <w:r w:rsidR="00B40D46">
              <w:rPr>
                <w:rFonts w:ascii="Times New Roman" w:hAnsi="Times New Roman"/>
                <w:sz w:val="24"/>
                <w:szCs w:val="24"/>
              </w:rPr>
              <w:t>Belediye</w:t>
            </w:r>
            <w:r w:rsidR="00940EF3">
              <w:rPr>
                <w:rFonts w:ascii="Times New Roman" w:hAnsi="Times New Roman"/>
                <w:sz w:val="24"/>
                <w:szCs w:val="24"/>
              </w:rPr>
              <w:t>ler</w:t>
            </w:r>
            <w:r w:rsidR="00E91E7E">
              <w:rPr>
                <w:rFonts w:ascii="Times New Roman" w:hAnsi="Times New Roman"/>
                <w:sz w:val="24"/>
                <w:szCs w:val="24"/>
              </w:rPr>
              <w:t xml:space="preserve"> ve/veya b</w:t>
            </w:r>
            <w:r w:rsidR="00B40D46">
              <w:rPr>
                <w:rFonts w:ascii="Times New Roman" w:hAnsi="Times New Roman"/>
                <w:sz w:val="24"/>
                <w:szCs w:val="24"/>
              </w:rPr>
              <w:t>elediye</w:t>
            </w:r>
            <w:r w:rsidR="00940EF3">
              <w:rPr>
                <w:rFonts w:ascii="Times New Roman" w:hAnsi="Times New Roman"/>
                <w:sz w:val="24"/>
                <w:szCs w:val="24"/>
              </w:rPr>
              <w:t>ler</w:t>
            </w:r>
            <w:r w:rsidR="00B40D46">
              <w:rPr>
                <w:rFonts w:ascii="Times New Roman" w:hAnsi="Times New Roman"/>
                <w:sz w:val="24"/>
                <w:szCs w:val="24"/>
              </w:rPr>
              <w:t>in iştirakçisi olduğ</w:t>
            </w:r>
            <w:r w:rsidR="00A610E9">
              <w:rPr>
                <w:rFonts w:ascii="Times New Roman" w:hAnsi="Times New Roman"/>
                <w:sz w:val="24"/>
                <w:szCs w:val="24"/>
              </w:rPr>
              <w:t xml:space="preserve">u tüzel kişiliklerde </w:t>
            </w:r>
            <w:r w:rsidR="00D930A5">
              <w:rPr>
                <w:rFonts w:ascii="Times New Roman" w:hAnsi="Times New Roman"/>
                <w:sz w:val="24"/>
                <w:szCs w:val="24"/>
              </w:rPr>
              <w:t>ise</w:t>
            </w:r>
            <w:r w:rsidR="008B43F7">
              <w:rPr>
                <w:rFonts w:ascii="Times New Roman" w:hAnsi="Times New Roman"/>
                <w:sz w:val="24"/>
                <w:szCs w:val="24"/>
              </w:rPr>
              <w:t>,</w:t>
            </w:r>
            <w:r w:rsidR="00B40D46">
              <w:rPr>
                <w:rFonts w:ascii="Times New Roman" w:hAnsi="Times New Roman"/>
                <w:sz w:val="24"/>
                <w:szCs w:val="24"/>
              </w:rPr>
              <w:t xml:space="preserve"> </w:t>
            </w:r>
            <w:r w:rsidR="00D930A5">
              <w:rPr>
                <w:rFonts w:ascii="Times New Roman" w:hAnsi="Times New Roman"/>
                <w:sz w:val="24"/>
                <w:szCs w:val="24"/>
              </w:rPr>
              <w:t xml:space="preserve">taksit süresi </w:t>
            </w:r>
            <w:r w:rsidR="00940EF3">
              <w:rPr>
                <w:rFonts w:ascii="Times New Roman" w:hAnsi="Times New Roman"/>
                <w:sz w:val="24"/>
                <w:szCs w:val="24"/>
              </w:rPr>
              <w:t>en fazla altmış ay olarak</w:t>
            </w:r>
            <w:r w:rsidR="00B40D46">
              <w:rPr>
                <w:rFonts w:ascii="Times New Roman" w:hAnsi="Times New Roman"/>
                <w:sz w:val="24"/>
                <w:szCs w:val="24"/>
              </w:rPr>
              <w:t xml:space="preserve"> uygulanır.  </w:t>
            </w:r>
            <w:r w:rsidRPr="00F55F47">
              <w:rPr>
                <w:rFonts w:ascii="Times New Roman" w:hAnsi="Times New Roman"/>
                <w:sz w:val="24"/>
                <w:szCs w:val="24"/>
              </w:rPr>
              <w:t xml:space="preserve">Ödemenin yapılması ile prim borçlarının ve </w:t>
            </w:r>
            <w:r w:rsidRPr="00F55F47">
              <w:rPr>
                <w:rFonts w:ascii="Times New Roman" w:hAnsi="Times New Roman"/>
                <w:sz w:val="24"/>
                <w:szCs w:val="24"/>
              </w:rPr>
              <w:lastRenderedPageBreak/>
              <w:t>gecikme zamlarının tümü ödenmiş sayılır.</w:t>
            </w:r>
            <w:r w:rsidR="00D930A5">
              <w:rPr>
                <w:rFonts w:ascii="Times New Roman" w:hAnsi="Times New Roman"/>
                <w:sz w:val="24"/>
                <w:szCs w:val="24"/>
              </w:rPr>
              <w:t xml:space="preserve"> İşveren</w:t>
            </w:r>
            <w:r w:rsidR="005125A7">
              <w:rPr>
                <w:rFonts w:ascii="Times New Roman" w:hAnsi="Times New Roman"/>
                <w:sz w:val="24"/>
                <w:szCs w:val="24"/>
              </w:rPr>
              <w:t>in</w:t>
            </w:r>
            <w:r w:rsidR="00D930A5">
              <w:rPr>
                <w:rFonts w:ascii="Times New Roman" w:hAnsi="Times New Roman"/>
                <w:sz w:val="24"/>
                <w:szCs w:val="24"/>
              </w:rPr>
              <w:t xml:space="preserve"> ardışık </w:t>
            </w:r>
            <w:r w:rsidR="00940EF3">
              <w:rPr>
                <w:rFonts w:ascii="Times New Roman" w:hAnsi="Times New Roman"/>
                <w:sz w:val="24"/>
                <w:szCs w:val="24"/>
              </w:rPr>
              <w:t xml:space="preserve">olmak üzere </w:t>
            </w:r>
            <w:r w:rsidR="00D930A5">
              <w:rPr>
                <w:rFonts w:ascii="Times New Roman" w:hAnsi="Times New Roman"/>
                <w:sz w:val="24"/>
                <w:szCs w:val="24"/>
              </w:rPr>
              <w:t>3 taksit</w:t>
            </w:r>
            <w:r w:rsidR="00940EF3">
              <w:rPr>
                <w:rFonts w:ascii="Times New Roman" w:hAnsi="Times New Roman"/>
                <w:sz w:val="24"/>
                <w:szCs w:val="24"/>
              </w:rPr>
              <w:t>ini</w:t>
            </w:r>
            <w:r w:rsidR="00D930A5">
              <w:rPr>
                <w:rFonts w:ascii="Times New Roman" w:hAnsi="Times New Roman"/>
                <w:sz w:val="24"/>
                <w:szCs w:val="24"/>
              </w:rPr>
              <w:t xml:space="preserve"> ödememesi halinde</w:t>
            </w:r>
            <w:r w:rsidR="008B43F7">
              <w:rPr>
                <w:rFonts w:ascii="Times New Roman" w:hAnsi="Times New Roman"/>
                <w:sz w:val="24"/>
                <w:szCs w:val="24"/>
              </w:rPr>
              <w:t>,</w:t>
            </w:r>
            <w:r w:rsidR="00D930A5">
              <w:rPr>
                <w:rFonts w:ascii="Times New Roman" w:hAnsi="Times New Roman"/>
                <w:sz w:val="24"/>
                <w:szCs w:val="24"/>
              </w:rPr>
              <w:t xml:space="preserve"> </w:t>
            </w:r>
            <w:r w:rsidR="005125A7">
              <w:rPr>
                <w:rFonts w:ascii="Times New Roman" w:hAnsi="Times New Roman"/>
                <w:sz w:val="24"/>
                <w:szCs w:val="24"/>
              </w:rPr>
              <w:t>ilgili işveren</w:t>
            </w:r>
            <w:r w:rsidR="0012323A">
              <w:rPr>
                <w:rFonts w:ascii="Times New Roman" w:hAnsi="Times New Roman"/>
                <w:sz w:val="24"/>
                <w:szCs w:val="24"/>
              </w:rPr>
              <w:t xml:space="preserve"> </w:t>
            </w:r>
            <w:r w:rsidR="00D930A5">
              <w:rPr>
                <w:rFonts w:ascii="Times New Roman" w:hAnsi="Times New Roman"/>
                <w:sz w:val="24"/>
                <w:szCs w:val="24"/>
              </w:rPr>
              <w:t>bu (Değişiklik) Yasası kapsamından çıkar ve kalan toplam borcu</w:t>
            </w:r>
            <w:r w:rsidR="00940EF3">
              <w:rPr>
                <w:rFonts w:ascii="Times New Roman" w:hAnsi="Times New Roman"/>
                <w:sz w:val="24"/>
                <w:szCs w:val="24"/>
              </w:rPr>
              <w:t xml:space="preserve"> prim borcu olarak kabul edilir ve</w:t>
            </w:r>
            <w:r w:rsidR="00D930A5">
              <w:rPr>
                <w:rFonts w:ascii="Times New Roman" w:hAnsi="Times New Roman"/>
                <w:sz w:val="24"/>
                <w:szCs w:val="24"/>
              </w:rPr>
              <w:t xml:space="preserve"> </w:t>
            </w:r>
            <w:r w:rsidR="005125A7">
              <w:rPr>
                <w:rFonts w:ascii="Times New Roman" w:hAnsi="Times New Roman"/>
                <w:sz w:val="24"/>
                <w:szCs w:val="24"/>
              </w:rPr>
              <w:t>Esas Yasa</w:t>
            </w:r>
            <w:r w:rsidR="00D930A5">
              <w:rPr>
                <w:rFonts w:ascii="Times New Roman" w:hAnsi="Times New Roman"/>
                <w:sz w:val="24"/>
                <w:szCs w:val="24"/>
              </w:rPr>
              <w:t xml:space="preserve">nın 86’ncı maddesi uyarınca tahsil edilir. </w:t>
            </w:r>
          </w:p>
        </w:tc>
      </w:tr>
    </w:tbl>
    <w:p w:rsidR="005125A7" w:rsidRDefault="005125A7">
      <w:r>
        <w:lastRenderedPageBreak/>
        <w:br w:type="page"/>
      </w:r>
    </w:p>
    <w:tbl>
      <w:tblPr>
        <w:tblStyle w:val="TableGrid1"/>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1417"/>
        <w:gridCol w:w="427"/>
        <w:gridCol w:w="709"/>
        <w:gridCol w:w="5953"/>
      </w:tblGrid>
      <w:tr w:rsidR="00F55F47" w:rsidRPr="0007219B" w:rsidTr="002341F2">
        <w:tc>
          <w:tcPr>
            <w:tcW w:w="1701" w:type="dxa"/>
          </w:tcPr>
          <w:p w:rsidR="00F55F47" w:rsidRPr="0007219B" w:rsidRDefault="00F55F47" w:rsidP="0007219B">
            <w:pPr>
              <w:rPr>
                <w:rFonts w:ascii="Times New Roman" w:hAnsi="Times New Roman"/>
                <w:sz w:val="24"/>
                <w:szCs w:val="24"/>
              </w:rPr>
            </w:pPr>
          </w:p>
        </w:tc>
        <w:tc>
          <w:tcPr>
            <w:tcW w:w="425" w:type="dxa"/>
          </w:tcPr>
          <w:p w:rsidR="00F55F47" w:rsidRPr="0007219B" w:rsidRDefault="00F55F47" w:rsidP="0007219B">
            <w:pPr>
              <w:jc w:val="center"/>
              <w:rPr>
                <w:rFonts w:ascii="Times New Roman" w:hAnsi="Times New Roman"/>
                <w:sz w:val="24"/>
                <w:szCs w:val="24"/>
              </w:rPr>
            </w:pPr>
          </w:p>
        </w:tc>
        <w:tc>
          <w:tcPr>
            <w:tcW w:w="1417" w:type="dxa"/>
          </w:tcPr>
          <w:p w:rsidR="00F55F47" w:rsidRPr="0007219B" w:rsidRDefault="00F55F47" w:rsidP="0007219B">
            <w:pPr>
              <w:jc w:val="center"/>
              <w:rPr>
                <w:rFonts w:ascii="Times New Roman" w:hAnsi="Times New Roman"/>
                <w:sz w:val="24"/>
                <w:szCs w:val="24"/>
              </w:rPr>
            </w:pPr>
          </w:p>
        </w:tc>
        <w:tc>
          <w:tcPr>
            <w:tcW w:w="427" w:type="dxa"/>
          </w:tcPr>
          <w:p w:rsidR="00F55F47" w:rsidRPr="0007219B" w:rsidRDefault="00F55F47" w:rsidP="0007219B">
            <w:pPr>
              <w:jc w:val="both"/>
              <w:rPr>
                <w:rFonts w:ascii="Times New Roman" w:hAnsi="Times New Roman"/>
                <w:sz w:val="24"/>
                <w:szCs w:val="24"/>
              </w:rPr>
            </w:pPr>
          </w:p>
        </w:tc>
        <w:tc>
          <w:tcPr>
            <w:tcW w:w="709" w:type="dxa"/>
          </w:tcPr>
          <w:p w:rsidR="00F55F47" w:rsidRPr="0007219B" w:rsidRDefault="00F55F47" w:rsidP="002341F2">
            <w:pPr>
              <w:jc w:val="center"/>
              <w:rPr>
                <w:rFonts w:ascii="Times New Roman" w:hAnsi="Times New Roman"/>
                <w:sz w:val="24"/>
                <w:szCs w:val="24"/>
              </w:rPr>
            </w:pPr>
            <w:r>
              <w:rPr>
                <w:rFonts w:ascii="Times New Roman" w:hAnsi="Times New Roman"/>
                <w:sz w:val="24"/>
                <w:szCs w:val="24"/>
              </w:rPr>
              <w:t>(4)</w:t>
            </w:r>
          </w:p>
        </w:tc>
        <w:tc>
          <w:tcPr>
            <w:tcW w:w="5953" w:type="dxa"/>
          </w:tcPr>
          <w:p w:rsidR="00F55F47" w:rsidRPr="0007219B" w:rsidRDefault="00F55F47" w:rsidP="0077694A">
            <w:pPr>
              <w:jc w:val="both"/>
              <w:rPr>
                <w:rFonts w:ascii="Times New Roman" w:hAnsi="Times New Roman"/>
                <w:sz w:val="24"/>
                <w:szCs w:val="24"/>
              </w:rPr>
            </w:pPr>
            <w:r w:rsidRPr="00F55F47">
              <w:rPr>
                <w:rFonts w:ascii="Times New Roman" w:hAnsi="Times New Roman"/>
                <w:sz w:val="24"/>
                <w:szCs w:val="24"/>
              </w:rPr>
              <w:t xml:space="preserve">Bir hizmet veya çıraklık akdine dayanarak çalıştırılanlar kendi adlarına işverenleri tarafından ödenmesi gereken prim ve gecikme zammı borçları için bu </w:t>
            </w:r>
            <w:r w:rsidR="001834FF">
              <w:rPr>
                <w:rFonts w:ascii="Times New Roman" w:hAnsi="Times New Roman"/>
                <w:sz w:val="24"/>
                <w:szCs w:val="24"/>
              </w:rPr>
              <w:t xml:space="preserve">(Değişiklik) </w:t>
            </w:r>
            <w:r w:rsidRPr="00F55F47">
              <w:rPr>
                <w:rFonts w:ascii="Times New Roman" w:hAnsi="Times New Roman"/>
                <w:sz w:val="24"/>
                <w:szCs w:val="24"/>
              </w:rPr>
              <w:t>Yasa</w:t>
            </w:r>
            <w:r w:rsidR="001834FF">
              <w:rPr>
                <w:rFonts w:ascii="Times New Roman" w:hAnsi="Times New Roman"/>
                <w:sz w:val="24"/>
                <w:szCs w:val="24"/>
              </w:rPr>
              <w:t>sı</w:t>
            </w:r>
            <w:r w:rsidRPr="00F55F47">
              <w:rPr>
                <w:rFonts w:ascii="Times New Roman" w:hAnsi="Times New Roman"/>
                <w:sz w:val="24"/>
                <w:szCs w:val="24"/>
              </w:rPr>
              <w:t xml:space="preserve"> kurallarından faydalanmak üzere müracaatta bulunamazlar.</w:t>
            </w:r>
          </w:p>
        </w:tc>
      </w:tr>
      <w:tr w:rsidR="00F55F47" w:rsidRPr="0007219B" w:rsidTr="002341F2">
        <w:tc>
          <w:tcPr>
            <w:tcW w:w="1701" w:type="dxa"/>
          </w:tcPr>
          <w:p w:rsidR="00F55F47" w:rsidRPr="0007219B" w:rsidRDefault="00F55F47" w:rsidP="0007219B">
            <w:pPr>
              <w:rPr>
                <w:rFonts w:ascii="Times New Roman" w:hAnsi="Times New Roman"/>
                <w:sz w:val="24"/>
                <w:szCs w:val="24"/>
              </w:rPr>
            </w:pPr>
          </w:p>
        </w:tc>
        <w:tc>
          <w:tcPr>
            <w:tcW w:w="425" w:type="dxa"/>
          </w:tcPr>
          <w:p w:rsidR="00F55F47" w:rsidRPr="0007219B" w:rsidRDefault="00F55F47" w:rsidP="0007219B">
            <w:pPr>
              <w:jc w:val="center"/>
              <w:rPr>
                <w:rFonts w:ascii="Times New Roman" w:hAnsi="Times New Roman"/>
                <w:sz w:val="24"/>
                <w:szCs w:val="24"/>
              </w:rPr>
            </w:pPr>
          </w:p>
        </w:tc>
        <w:tc>
          <w:tcPr>
            <w:tcW w:w="1417" w:type="dxa"/>
          </w:tcPr>
          <w:p w:rsidR="00F55F47" w:rsidRPr="0007219B" w:rsidRDefault="00F55F47" w:rsidP="0007219B">
            <w:pPr>
              <w:jc w:val="center"/>
              <w:rPr>
                <w:rFonts w:ascii="Times New Roman" w:hAnsi="Times New Roman"/>
                <w:sz w:val="24"/>
                <w:szCs w:val="24"/>
              </w:rPr>
            </w:pPr>
          </w:p>
        </w:tc>
        <w:tc>
          <w:tcPr>
            <w:tcW w:w="427" w:type="dxa"/>
          </w:tcPr>
          <w:p w:rsidR="00F55F47" w:rsidRPr="0007219B" w:rsidRDefault="00F55F47" w:rsidP="0007219B">
            <w:pPr>
              <w:jc w:val="both"/>
              <w:rPr>
                <w:rFonts w:ascii="Times New Roman" w:hAnsi="Times New Roman"/>
                <w:sz w:val="24"/>
                <w:szCs w:val="24"/>
              </w:rPr>
            </w:pPr>
          </w:p>
        </w:tc>
        <w:tc>
          <w:tcPr>
            <w:tcW w:w="709" w:type="dxa"/>
          </w:tcPr>
          <w:p w:rsidR="00F55F47" w:rsidRPr="0007219B" w:rsidRDefault="00F55F47" w:rsidP="002341F2">
            <w:pPr>
              <w:jc w:val="center"/>
              <w:rPr>
                <w:rFonts w:ascii="Times New Roman" w:hAnsi="Times New Roman"/>
                <w:sz w:val="24"/>
                <w:szCs w:val="24"/>
              </w:rPr>
            </w:pPr>
            <w:r>
              <w:rPr>
                <w:rFonts w:ascii="Times New Roman" w:hAnsi="Times New Roman"/>
                <w:sz w:val="24"/>
                <w:szCs w:val="24"/>
              </w:rPr>
              <w:t>(5)</w:t>
            </w:r>
          </w:p>
        </w:tc>
        <w:tc>
          <w:tcPr>
            <w:tcW w:w="5953" w:type="dxa"/>
          </w:tcPr>
          <w:p w:rsidR="00F55F47" w:rsidRPr="0007219B" w:rsidRDefault="00F55F47" w:rsidP="0077694A">
            <w:pPr>
              <w:jc w:val="both"/>
              <w:rPr>
                <w:rFonts w:ascii="Times New Roman" w:hAnsi="Times New Roman"/>
                <w:sz w:val="24"/>
                <w:szCs w:val="24"/>
              </w:rPr>
            </w:pPr>
            <w:r w:rsidRPr="00F55F47">
              <w:rPr>
                <w:rFonts w:ascii="Times New Roman" w:hAnsi="Times New Roman"/>
                <w:sz w:val="24"/>
                <w:szCs w:val="24"/>
              </w:rPr>
              <w:t>Ödeme planından faydalanabilmek için işverenin müracaatta bulunarak işyeri sicil bazında kendisi</w:t>
            </w:r>
            <w:r w:rsidR="00D930A5">
              <w:rPr>
                <w:rFonts w:ascii="Times New Roman" w:hAnsi="Times New Roman"/>
                <w:sz w:val="24"/>
                <w:szCs w:val="24"/>
              </w:rPr>
              <w:t xml:space="preserve">ne ve tüm çalışanlarına ait </w:t>
            </w:r>
            <w:r w:rsidRPr="00F55F47">
              <w:rPr>
                <w:rFonts w:ascii="Times New Roman" w:hAnsi="Times New Roman"/>
                <w:sz w:val="24"/>
                <w:szCs w:val="24"/>
              </w:rPr>
              <w:t>31 Aralık 2009 tarihine kadar ol</w:t>
            </w:r>
            <w:r w:rsidR="00A8620A">
              <w:rPr>
                <w:rFonts w:ascii="Times New Roman" w:hAnsi="Times New Roman"/>
                <w:sz w:val="24"/>
                <w:szCs w:val="24"/>
              </w:rPr>
              <w:t>uşmuş tüm prim borçlarının % 90 (yüzde doksan)’</w:t>
            </w:r>
            <w:r w:rsidR="00940EF3">
              <w:rPr>
                <w:rFonts w:ascii="Times New Roman" w:hAnsi="Times New Roman"/>
                <w:sz w:val="24"/>
                <w:szCs w:val="24"/>
              </w:rPr>
              <w:t>ını ödemesi</w:t>
            </w:r>
            <w:r w:rsidRPr="00F55F47">
              <w:rPr>
                <w:rFonts w:ascii="Times New Roman" w:hAnsi="Times New Roman"/>
                <w:sz w:val="24"/>
                <w:szCs w:val="24"/>
              </w:rPr>
              <w:t xml:space="preserve"> ve 1 Ocak 2010 tarihinden sonraki dönem için kendisine ve çalışanlarına ait prim borçlarını bu madde kurallarına göre yapılandırması koşuldur.</w:t>
            </w:r>
            <w:r w:rsidR="00D930A5">
              <w:rPr>
                <w:rFonts w:ascii="Times New Roman" w:hAnsi="Times New Roman"/>
                <w:sz w:val="24"/>
                <w:szCs w:val="24"/>
              </w:rPr>
              <w:t xml:space="preserve"> İşveren kendisine ait prim borçlarını öderken hangi ödeme planına göre ödemiş ise aynı sicildeki işçi borçlarını aynı ödeme planı ile öder. </w:t>
            </w:r>
          </w:p>
        </w:tc>
      </w:tr>
      <w:tr w:rsidR="00F55F47" w:rsidRPr="0007219B" w:rsidTr="002341F2">
        <w:tc>
          <w:tcPr>
            <w:tcW w:w="1701" w:type="dxa"/>
          </w:tcPr>
          <w:p w:rsidR="00F55F47" w:rsidRPr="0007219B" w:rsidRDefault="00F55F47" w:rsidP="0007219B">
            <w:pPr>
              <w:rPr>
                <w:rFonts w:ascii="Times New Roman" w:hAnsi="Times New Roman"/>
                <w:sz w:val="24"/>
                <w:szCs w:val="24"/>
              </w:rPr>
            </w:pPr>
          </w:p>
        </w:tc>
        <w:tc>
          <w:tcPr>
            <w:tcW w:w="425" w:type="dxa"/>
          </w:tcPr>
          <w:p w:rsidR="00F55F47" w:rsidRPr="0007219B" w:rsidRDefault="00F55F47" w:rsidP="0007219B">
            <w:pPr>
              <w:jc w:val="center"/>
              <w:rPr>
                <w:rFonts w:ascii="Times New Roman" w:hAnsi="Times New Roman"/>
                <w:sz w:val="24"/>
                <w:szCs w:val="24"/>
              </w:rPr>
            </w:pPr>
          </w:p>
        </w:tc>
        <w:tc>
          <w:tcPr>
            <w:tcW w:w="1417" w:type="dxa"/>
          </w:tcPr>
          <w:p w:rsidR="00F55F47" w:rsidRPr="0007219B" w:rsidRDefault="00F55F47" w:rsidP="0007219B">
            <w:pPr>
              <w:jc w:val="center"/>
              <w:rPr>
                <w:rFonts w:ascii="Times New Roman" w:hAnsi="Times New Roman"/>
                <w:sz w:val="24"/>
                <w:szCs w:val="24"/>
              </w:rPr>
            </w:pPr>
          </w:p>
        </w:tc>
        <w:tc>
          <w:tcPr>
            <w:tcW w:w="427" w:type="dxa"/>
          </w:tcPr>
          <w:p w:rsidR="00F55F47" w:rsidRPr="0007219B" w:rsidRDefault="00F55F47" w:rsidP="0007219B">
            <w:pPr>
              <w:jc w:val="both"/>
              <w:rPr>
                <w:rFonts w:ascii="Times New Roman" w:hAnsi="Times New Roman"/>
                <w:sz w:val="24"/>
                <w:szCs w:val="24"/>
              </w:rPr>
            </w:pPr>
          </w:p>
        </w:tc>
        <w:tc>
          <w:tcPr>
            <w:tcW w:w="709" w:type="dxa"/>
          </w:tcPr>
          <w:p w:rsidR="00F55F47" w:rsidRPr="0007219B" w:rsidRDefault="00F55F47" w:rsidP="002341F2">
            <w:pPr>
              <w:jc w:val="center"/>
              <w:rPr>
                <w:rFonts w:ascii="Times New Roman" w:hAnsi="Times New Roman"/>
                <w:sz w:val="24"/>
                <w:szCs w:val="24"/>
              </w:rPr>
            </w:pPr>
            <w:r>
              <w:rPr>
                <w:rFonts w:ascii="Times New Roman" w:hAnsi="Times New Roman"/>
                <w:sz w:val="24"/>
                <w:szCs w:val="24"/>
              </w:rPr>
              <w:t>(6)</w:t>
            </w:r>
          </w:p>
        </w:tc>
        <w:tc>
          <w:tcPr>
            <w:tcW w:w="5953" w:type="dxa"/>
          </w:tcPr>
          <w:p w:rsidR="00F55F47" w:rsidRPr="0007219B" w:rsidRDefault="00703742" w:rsidP="0077694A">
            <w:pPr>
              <w:jc w:val="both"/>
              <w:rPr>
                <w:rFonts w:ascii="Times New Roman" w:hAnsi="Times New Roman"/>
                <w:sz w:val="24"/>
                <w:szCs w:val="24"/>
              </w:rPr>
            </w:pPr>
            <w:r w:rsidRPr="00703742">
              <w:rPr>
                <w:rFonts w:ascii="Times New Roman" w:hAnsi="Times New Roman"/>
                <w:sz w:val="24"/>
                <w:szCs w:val="24"/>
              </w:rPr>
              <w:t>İşverenin adına kayıtlı bulunan her işyeri için ayrı ayrı değerlendirme yapılır.</w:t>
            </w:r>
          </w:p>
        </w:tc>
      </w:tr>
      <w:tr w:rsidR="00F55F47" w:rsidRPr="0007219B" w:rsidTr="002341F2">
        <w:tc>
          <w:tcPr>
            <w:tcW w:w="1701" w:type="dxa"/>
          </w:tcPr>
          <w:p w:rsidR="00F55F47" w:rsidRPr="0007219B" w:rsidRDefault="00F55F47" w:rsidP="0007219B">
            <w:pPr>
              <w:rPr>
                <w:rFonts w:ascii="Times New Roman" w:hAnsi="Times New Roman"/>
                <w:sz w:val="24"/>
                <w:szCs w:val="24"/>
              </w:rPr>
            </w:pPr>
          </w:p>
        </w:tc>
        <w:tc>
          <w:tcPr>
            <w:tcW w:w="425" w:type="dxa"/>
          </w:tcPr>
          <w:p w:rsidR="00F55F47" w:rsidRPr="0007219B" w:rsidRDefault="00F55F47" w:rsidP="0007219B">
            <w:pPr>
              <w:jc w:val="center"/>
              <w:rPr>
                <w:rFonts w:ascii="Times New Roman" w:hAnsi="Times New Roman"/>
                <w:sz w:val="24"/>
                <w:szCs w:val="24"/>
              </w:rPr>
            </w:pPr>
          </w:p>
        </w:tc>
        <w:tc>
          <w:tcPr>
            <w:tcW w:w="1417" w:type="dxa"/>
          </w:tcPr>
          <w:p w:rsidR="00F55F47" w:rsidRPr="0007219B" w:rsidRDefault="00F55F47" w:rsidP="0007219B">
            <w:pPr>
              <w:jc w:val="center"/>
              <w:rPr>
                <w:rFonts w:ascii="Times New Roman" w:hAnsi="Times New Roman"/>
                <w:sz w:val="24"/>
                <w:szCs w:val="24"/>
              </w:rPr>
            </w:pPr>
          </w:p>
        </w:tc>
        <w:tc>
          <w:tcPr>
            <w:tcW w:w="427" w:type="dxa"/>
          </w:tcPr>
          <w:p w:rsidR="00F55F47" w:rsidRPr="0007219B" w:rsidRDefault="00F55F47" w:rsidP="0007219B">
            <w:pPr>
              <w:jc w:val="both"/>
              <w:rPr>
                <w:rFonts w:ascii="Times New Roman" w:hAnsi="Times New Roman"/>
                <w:sz w:val="24"/>
                <w:szCs w:val="24"/>
              </w:rPr>
            </w:pPr>
          </w:p>
        </w:tc>
        <w:tc>
          <w:tcPr>
            <w:tcW w:w="709" w:type="dxa"/>
          </w:tcPr>
          <w:p w:rsidR="00F55F47" w:rsidRPr="0007219B" w:rsidRDefault="00703742" w:rsidP="002341F2">
            <w:pPr>
              <w:jc w:val="center"/>
              <w:rPr>
                <w:rFonts w:ascii="Times New Roman" w:hAnsi="Times New Roman"/>
                <w:sz w:val="24"/>
                <w:szCs w:val="24"/>
              </w:rPr>
            </w:pPr>
            <w:r>
              <w:rPr>
                <w:rFonts w:ascii="Times New Roman" w:hAnsi="Times New Roman"/>
                <w:sz w:val="24"/>
                <w:szCs w:val="24"/>
              </w:rPr>
              <w:t>(7)</w:t>
            </w:r>
          </w:p>
        </w:tc>
        <w:tc>
          <w:tcPr>
            <w:tcW w:w="5953" w:type="dxa"/>
          </w:tcPr>
          <w:p w:rsidR="00F55F47" w:rsidRPr="0007219B" w:rsidRDefault="00D708A2" w:rsidP="00D708A2">
            <w:pPr>
              <w:jc w:val="both"/>
              <w:rPr>
                <w:rFonts w:ascii="Times New Roman" w:hAnsi="Times New Roman"/>
                <w:sz w:val="24"/>
                <w:szCs w:val="24"/>
              </w:rPr>
            </w:pPr>
            <w:r>
              <w:rPr>
                <w:rFonts w:ascii="Times New Roman" w:hAnsi="Times New Roman"/>
                <w:sz w:val="24"/>
                <w:szCs w:val="24"/>
              </w:rPr>
              <w:t>Esas Yasa</w:t>
            </w:r>
            <w:r w:rsidR="00940EF3">
              <w:rPr>
                <w:rFonts w:ascii="Times New Roman" w:hAnsi="Times New Roman"/>
                <w:sz w:val="24"/>
                <w:szCs w:val="24"/>
              </w:rPr>
              <w:t xml:space="preserve">nın </w:t>
            </w:r>
            <w:r>
              <w:rPr>
                <w:rFonts w:ascii="Times New Roman" w:hAnsi="Times New Roman"/>
                <w:sz w:val="24"/>
                <w:szCs w:val="24"/>
              </w:rPr>
              <w:t xml:space="preserve">Geçici 7’nci Maddesinden </w:t>
            </w:r>
            <w:r w:rsidR="00703742" w:rsidRPr="00703742">
              <w:rPr>
                <w:rFonts w:ascii="Times New Roman" w:hAnsi="Times New Roman"/>
                <w:sz w:val="24"/>
                <w:szCs w:val="24"/>
              </w:rPr>
              <w:t>yarar</w:t>
            </w:r>
            <w:r w:rsidR="00703742">
              <w:rPr>
                <w:rFonts w:ascii="Times New Roman" w:hAnsi="Times New Roman"/>
                <w:sz w:val="24"/>
                <w:szCs w:val="24"/>
              </w:rPr>
              <w:t xml:space="preserve">lanan sigortalılar </w:t>
            </w:r>
            <w:r w:rsidR="00703742" w:rsidRPr="00703742">
              <w:rPr>
                <w:rFonts w:ascii="Times New Roman" w:hAnsi="Times New Roman"/>
                <w:sz w:val="24"/>
                <w:szCs w:val="24"/>
              </w:rPr>
              <w:t xml:space="preserve">sadece 1 Ocak 2020 – 31 </w:t>
            </w:r>
            <w:r w:rsidR="00B40D46">
              <w:rPr>
                <w:rFonts w:ascii="Times New Roman" w:hAnsi="Times New Roman"/>
                <w:sz w:val="24"/>
                <w:szCs w:val="24"/>
              </w:rPr>
              <w:t>Mart 2023</w:t>
            </w:r>
            <w:r w:rsidR="00703742" w:rsidRPr="00703742">
              <w:rPr>
                <w:rFonts w:ascii="Times New Roman" w:hAnsi="Times New Roman"/>
                <w:sz w:val="24"/>
                <w:szCs w:val="24"/>
              </w:rPr>
              <w:t xml:space="preserve"> tarihleri arasında biriken prim v</w:t>
            </w:r>
            <w:r w:rsidR="00811229">
              <w:rPr>
                <w:rFonts w:ascii="Times New Roman" w:hAnsi="Times New Roman"/>
                <w:sz w:val="24"/>
                <w:szCs w:val="24"/>
              </w:rPr>
              <w:t xml:space="preserve">e gecikme zammı borçları için </w:t>
            </w:r>
            <w:r w:rsidR="00703742" w:rsidRPr="00703742">
              <w:rPr>
                <w:rFonts w:ascii="Times New Roman" w:hAnsi="Times New Roman"/>
                <w:sz w:val="24"/>
                <w:szCs w:val="24"/>
              </w:rPr>
              <w:t>bu (Değişiklik) Yasasından yararlanabilirler.</w:t>
            </w:r>
          </w:p>
        </w:tc>
      </w:tr>
      <w:tr w:rsidR="00F55F47" w:rsidRPr="0007219B" w:rsidTr="002341F2">
        <w:tc>
          <w:tcPr>
            <w:tcW w:w="1701" w:type="dxa"/>
          </w:tcPr>
          <w:p w:rsidR="00F55F47" w:rsidRPr="0007219B" w:rsidRDefault="00F55F47" w:rsidP="0007219B">
            <w:pPr>
              <w:rPr>
                <w:rFonts w:ascii="Times New Roman" w:hAnsi="Times New Roman"/>
                <w:sz w:val="24"/>
                <w:szCs w:val="24"/>
              </w:rPr>
            </w:pPr>
          </w:p>
        </w:tc>
        <w:tc>
          <w:tcPr>
            <w:tcW w:w="425" w:type="dxa"/>
          </w:tcPr>
          <w:p w:rsidR="00F55F47" w:rsidRPr="0007219B" w:rsidRDefault="00F55F47" w:rsidP="0007219B">
            <w:pPr>
              <w:jc w:val="center"/>
              <w:rPr>
                <w:rFonts w:ascii="Times New Roman" w:hAnsi="Times New Roman"/>
                <w:sz w:val="24"/>
                <w:szCs w:val="24"/>
              </w:rPr>
            </w:pPr>
          </w:p>
        </w:tc>
        <w:tc>
          <w:tcPr>
            <w:tcW w:w="1417" w:type="dxa"/>
          </w:tcPr>
          <w:p w:rsidR="00F55F47" w:rsidRPr="0007219B" w:rsidRDefault="00F55F47" w:rsidP="0007219B">
            <w:pPr>
              <w:jc w:val="center"/>
              <w:rPr>
                <w:rFonts w:ascii="Times New Roman" w:hAnsi="Times New Roman"/>
                <w:sz w:val="24"/>
                <w:szCs w:val="24"/>
              </w:rPr>
            </w:pPr>
          </w:p>
        </w:tc>
        <w:tc>
          <w:tcPr>
            <w:tcW w:w="427" w:type="dxa"/>
          </w:tcPr>
          <w:p w:rsidR="00F55F47" w:rsidRPr="0007219B" w:rsidRDefault="00F55F47" w:rsidP="0007219B">
            <w:pPr>
              <w:jc w:val="both"/>
              <w:rPr>
                <w:rFonts w:ascii="Times New Roman" w:hAnsi="Times New Roman"/>
                <w:sz w:val="24"/>
                <w:szCs w:val="24"/>
              </w:rPr>
            </w:pPr>
          </w:p>
        </w:tc>
        <w:tc>
          <w:tcPr>
            <w:tcW w:w="709" w:type="dxa"/>
          </w:tcPr>
          <w:p w:rsidR="00F55F47" w:rsidRPr="0007219B" w:rsidRDefault="00703742" w:rsidP="002341F2">
            <w:pPr>
              <w:jc w:val="center"/>
              <w:rPr>
                <w:rFonts w:ascii="Times New Roman" w:hAnsi="Times New Roman"/>
                <w:sz w:val="24"/>
                <w:szCs w:val="24"/>
              </w:rPr>
            </w:pPr>
            <w:r>
              <w:rPr>
                <w:rFonts w:ascii="Times New Roman" w:hAnsi="Times New Roman"/>
                <w:sz w:val="24"/>
                <w:szCs w:val="24"/>
              </w:rPr>
              <w:t>(8)</w:t>
            </w:r>
          </w:p>
        </w:tc>
        <w:tc>
          <w:tcPr>
            <w:tcW w:w="5953" w:type="dxa"/>
          </w:tcPr>
          <w:p w:rsidR="00F55F47" w:rsidRPr="0007219B" w:rsidRDefault="00703742" w:rsidP="0077694A">
            <w:pPr>
              <w:jc w:val="both"/>
              <w:rPr>
                <w:rFonts w:ascii="Times New Roman" w:hAnsi="Times New Roman"/>
                <w:sz w:val="24"/>
                <w:szCs w:val="24"/>
              </w:rPr>
            </w:pPr>
            <w:r w:rsidRPr="00703742">
              <w:rPr>
                <w:rFonts w:ascii="Times New Roman" w:hAnsi="Times New Roman"/>
                <w:sz w:val="24"/>
                <w:szCs w:val="24"/>
              </w:rPr>
              <w:t>Hakkında hukuk davası açılan işverenler, bu davalara ait dava masraflarını ödemeden bu madde kurallarından yararlanamazlar.</w:t>
            </w:r>
          </w:p>
        </w:tc>
      </w:tr>
      <w:tr w:rsidR="00D16983" w:rsidRPr="0007219B" w:rsidTr="002341F2">
        <w:tc>
          <w:tcPr>
            <w:tcW w:w="1701" w:type="dxa"/>
          </w:tcPr>
          <w:p w:rsidR="00D16983" w:rsidRPr="0007219B" w:rsidRDefault="00D16983" w:rsidP="0007219B">
            <w:pPr>
              <w:rPr>
                <w:rFonts w:ascii="Times New Roman" w:hAnsi="Times New Roman"/>
                <w:sz w:val="24"/>
                <w:szCs w:val="24"/>
              </w:rPr>
            </w:pPr>
          </w:p>
        </w:tc>
        <w:tc>
          <w:tcPr>
            <w:tcW w:w="425" w:type="dxa"/>
          </w:tcPr>
          <w:p w:rsidR="00D16983" w:rsidRPr="0007219B" w:rsidRDefault="00D16983" w:rsidP="0007219B">
            <w:pPr>
              <w:jc w:val="center"/>
              <w:rPr>
                <w:rFonts w:ascii="Times New Roman" w:hAnsi="Times New Roman"/>
                <w:sz w:val="24"/>
                <w:szCs w:val="24"/>
              </w:rPr>
            </w:pPr>
          </w:p>
        </w:tc>
        <w:tc>
          <w:tcPr>
            <w:tcW w:w="1417" w:type="dxa"/>
          </w:tcPr>
          <w:p w:rsidR="00D16983" w:rsidRPr="0007219B" w:rsidRDefault="00D16983" w:rsidP="0007219B">
            <w:pPr>
              <w:jc w:val="center"/>
              <w:rPr>
                <w:rFonts w:ascii="Times New Roman" w:hAnsi="Times New Roman"/>
                <w:sz w:val="24"/>
                <w:szCs w:val="24"/>
              </w:rPr>
            </w:pPr>
          </w:p>
        </w:tc>
        <w:tc>
          <w:tcPr>
            <w:tcW w:w="427" w:type="dxa"/>
          </w:tcPr>
          <w:p w:rsidR="00D16983" w:rsidRPr="0007219B" w:rsidRDefault="00D16983" w:rsidP="0007219B">
            <w:pPr>
              <w:jc w:val="both"/>
              <w:rPr>
                <w:rFonts w:ascii="Times New Roman" w:hAnsi="Times New Roman"/>
                <w:sz w:val="24"/>
                <w:szCs w:val="24"/>
              </w:rPr>
            </w:pPr>
          </w:p>
        </w:tc>
        <w:tc>
          <w:tcPr>
            <w:tcW w:w="709" w:type="dxa"/>
          </w:tcPr>
          <w:p w:rsidR="00D16983" w:rsidRDefault="00D16983" w:rsidP="002341F2">
            <w:pPr>
              <w:jc w:val="center"/>
              <w:rPr>
                <w:rFonts w:ascii="Times New Roman" w:hAnsi="Times New Roman"/>
                <w:sz w:val="24"/>
                <w:szCs w:val="24"/>
              </w:rPr>
            </w:pPr>
            <w:r>
              <w:rPr>
                <w:rFonts w:ascii="Times New Roman" w:hAnsi="Times New Roman"/>
                <w:sz w:val="24"/>
                <w:szCs w:val="24"/>
              </w:rPr>
              <w:t>(9)</w:t>
            </w:r>
          </w:p>
        </w:tc>
        <w:tc>
          <w:tcPr>
            <w:tcW w:w="5953" w:type="dxa"/>
          </w:tcPr>
          <w:p w:rsidR="00D16983" w:rsidRPr="00703742" w:rsidRDefault="00A610E9" w:rsidP="00811229">
            <w:pPr>
              <w:jc w:val="both"/>
              <w:rPr>
                <w:rFonts w:ascii="Times New Roman" w:hAnsi="Times New Roman"/>
                <w:sz w:val="24"/>
                <w:szCs w:val="24"/>
              </w:rPr>
            </w:pPr>
            <w:r>
              <w:rPr>
                <w:rFonts w:ascii="Times New Roman" w:hAnsi="Times New Roman"/>
                <w:sz w:val="24"/>
                <w:szCs w:val="24"/>
              </w:rPr>
              <w:t>Taksitlendirme süresi sonunda</w:t>
            </w:r>
            <w:r w:rsidR="00D930A5">
              <w:rPr>
                <w:rFonts w:ascii="Times New Roman" w:hAnsi="Times New Roman"/>
                <w:sz w:val="24"/>
                <w:szCs w:val="24"/>
              </w:rPr>
              <w:t xml:space="preserve"> </w:t>
            </w:r>
            <w:r w:rsidR="00D16983" w:rsidRPr="00D16983">
              <w:rPr>
                <w:rFonts w:ascii="Times New Roman" w:hAnsi="Times New Roman"/>
                <w:sz w:val="24"/>
                <w:szCs w:val="24"/>
              </w:rPr>
              <w:t>tüm taksitlerini ödemeyen sigortalıların, kalan toplam borcu prim borcu olarak kabul edilir v</w:t>
            </w:r>
            <w:r w:rsidR="000D2A8A">
              <w:rPr>
                <w:rFonts w:ascii="Times New Roman" w:hAnsi="Times New Roman"/>
                <w:sz w:val="24"/>
                <w:szCs w:val="24"/>
              </w:rPr>
              <w:t xml:space="preserve">e </w:t>
            </w:r>
            <w:r w:rsidR="00811229">
              <w:rPr>
                <w:rFonts w:ascii="Times New Roman" w:hAnsi="Times New Roman"/>
                <w:sz w:val="24"/>
                <w:szCs w:val="24"/>
              </w:rPr>
              <w:t>Esas Yasa</w:t>
            </w:r>
            <w:r w:rsidR="000D2A8A">
              <w:rPr>
                <w:rFonts w:ascii="Times New Roman" w:hAnsi="Times New Roman"/>
                <w:sz w:val="24"/>
                <w:szCs w:val="24"/>
              </w:rPr>
              <w:t>nın 86’</w:t>
            </w:r>
            <w:r w:rsidR="00D16983" w:rsidRPr="00D16983">
              <w:rPr>
                <w:rFonts w:ascii="Times New Roman" w:hAnsi="Times New Roman"/>
                <w:sz w:val="24"/>
                <w:szCs w:val="24"/>
              </w:rPr>
              <w:t>ncı maddesi uyarınca tahsil edilir</w:t>
            </w:r>
            <w:r w:rsidR="00D16983">
              <w:rPr>
                <w:rFonts w:ascii="Times New Roman" w:hAnsi="Times New Roman"/>
                <w:sz w:val="24"/>
                <w:szCs w:val="24"/>
              </w:rPr>
              <w:t>.”</w:t>
            </w:r>
          </w:p>
        </w:tc>
      </w:tr>
      <w:tr w:rsidR="00FF5CFA" w:rsidRPr="0007219B" w:rsidTr="00A248E0">
        <w:tc>
          <w:tcPr>
            <w:tcW w:w="10632" w:type="dxa"/>
            <w:gridSpan w:val="6"/>
          </w:tcPr>
          <w:p w:rsidR="00FF5CFA" w:rsidRPr="0007219B" w:rsidRDefault="00FF5CFA" w:rsidP="0007219B">
            <w:pPr>
              <w:jc w:val="both"/>
              <w:rPr>
                <w:rFonts w:ascii="Times New Roman" w:hAnsi="Times New Roman"/>
                <w:sz w:val="24"/>
                <w:szCs w:val="24"/>
              </w:rPr>
            </w:pPr>
          </w:p>
        </w:tc>
      </w:tr>
      <w:tr w:rsidR="00FF5CFA" w:rsidRPr="0007219B" w:rsidTr="00D35E36">
        <w:tc>
          <w:tcPr>
            <w:tcW w:w="1701" w:type="dxa"/>
          </w:tcPr>
          <w:p w:rsidR="00FF5CFA" w:rsidRPr="0007219B" w:rsidRDefault="00FF5CFA" w:rsidP="0077694A">
            <w:pPr>
              <w:rPr>
                <w:rFonts w:ascii="Times New Roman" w:hAnsi="Times New Roman"/>
                <w:sz w:val="24"/>
                <w:szCs w:val="24"/>
              </w:rPr>
            </w:pPr>
            <w:r w:rsidRPr="00FF5CFA">
              <w:rPr>
                <w:rFonts w:ascii="Times New Roman" w:hAnsi="Times New Roman"/>
                <w:sz w:val="24"/>
                <w:szCs w:val="24"/>
              </w:rPr>
              <w:t>Yürürlüğe Giriş</w:t>
            </w:r>
          </w:p>
        </w:tc>
        <w:tc>
          <w:tcPr>
            <w:tcW w:w="8931" w:type="dxa"/>
            <w:gridSpan w:val="5"/>
          </w:tcPr>
          <w:p w:rsidR="00FF5CFA" w:rsidRPr="0007219B" w:rsidRDefault="00D930A5" w:rsidP="00940EF3">
            <w:pPr>
              <w:jc w:val="both"/>
              <w:rPr>
                <w:rFonts w:ascii="Times New Roman" w:hAnsi="Times New Roman"/>
                <w:sz w:val="24"/>
                <w:szCs w:val="24"/>
              </w:rPr>
            </w:pPr>
            <w:r>
              <w:rPr>
                <w:rFonts w:ascii="Times New Roman" w:hAnsi="Times New Roman"/>
                <w:sz w:val="24"/>
                <w:szCs w:val="24"/>
              </w:rPr>
              <w:t>3. Bu Yasa, Resmi G</w:t>
            </w:r>
            <w:r w:rsidR="00940EF3">
              <w:rPr>
                <w:rFonts w:ascii="Times New Roman" w:hAnsi="Times New Roman"/>
                <w:sz w:val="24"/>
                <w:szCs w:val="24"/>
              </w:rPr>
              <w:t>azete’de yayımlandığı tarihten başlayarak</w:t>
            </w:r>
            <w:r>
              <w:rPr>
                <w:rFonts w:ascii="Times New Roman" w:hAnsi="Times New Roman"/>
                <w:sz w:val="24"/>
                <w:szCs w:val="24"/>
              </w:rPr>
              <w:t xml:space="preserve"> yürürlüğe girer. </w:t>
            </w:r>
          </w:p>
        </w:tc>
      </w:tr>
    </w:tbl>
    <w:p w:rsidR="0007219B" w:rsidRPr="0007219B" w:rsidRDefault="0007219B" w:rsidP="006761B0">
      <w:pPr>
        <w:rPr>
          <w:rFonts w:ascii="Times New Roman" w:eastAsia="Times New Roman" w:hAnsi="Times New Roman" w:cs="Times New Roman"/>
          <w:sz w:val="24"/>
          <w:szCs w:val="24"/>
          <w:lang w:eastAsia="tr-TR"/>
        </w:rPr>
      </w:pPr>
    </w:p>
    <w:sectPr w:rsidR="0007219B" w:rsidRPr="0007219B" w:rsidSect="00C81E34">
      <w:type w:val="continuous"/>
      <w:pgSz w:w="11909" w:h="16834"/>
      <w:pgMar w:top="1083" w:right="992" w:bottom="544" w:left="1134"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07E"/>
    <w:multiLevelType w:val="hybridMultilevel"/>
    <w:tmpl w:val="0D109D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6E9649B"/>
    <w:multiLevelType w:val="hybridMultilevel"/>
    <w:tmpl w:val="98A6B6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801C7F"/>
    <w:multiLevelType w:val="hybridMultilevel"/>
    <w:tmpl w:val="10805E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5A37807"/>
    <w:multiLevelType w:val="hybridMultilevel"/>
    <w:tmpl w:val="455088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7E79B1"/>
    <w:multiLevelType w:val="hybridMultilevel"/>
    <w:tmpl w:val="8E9C61EA"/>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B856FB8"/>
    <w:multiLevelType w:val="hybridMultilevel"/>
    <w:tmpl w:val="886612A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4CAF218A"/>
    <w:multiLevelType w:val="hybridMultilevel"/>
    <w:tmpl w:val="25103F70"/>
    <w:lvl w:ilvl="0" w:tplc="A9E8A1C2">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593A6031"/>
    <w:multiLevelType w:val="hybridMultilevel"/>
    <w:tmpl w:val="EC1C8446"/>
    <w:lvl w:ilvl="0" w:tplc="DA6CFC06">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6C3C7ABF"/>
    <w:multiLevelType w:val="hybridMultilevel"/>
    <w:tmpl w:val="C2C82838"/>
    <w:lvl w:ilvl="0" w:tplc="61F20928">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71DA01C3"/>
    <w:multiLevelType w:val="hybridMultilevel"/>
    <w:tmpl w:val="547EE9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79ED4267"/>
    <w:multiLevelType w:val="hybridMultilevel"/>
    <w:tmpl w:val="E384DA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7D754DD7"/>
    <w:multiLevelType w:val="hybridMultilevel"/>
    <w:tmpl w:val="09FC5E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3D"/>
    <w:rsid w:val="000014E5"/>
    <w:rsid w:val="00005763"/>
    <w:rsid w:val="00017824"/>
    <w:rsid w:val="00022466"/>
    <w:rsid w:val="000224FC"/>
    <w:rsid w:val="000238D2"/>
    <w:rsid w:val="000242F1"/>
    <w:rsid w:val="00024A9C"/>
    <w:rsid w:val="000278C9"/>
    <w:rsid w:val="000306F8"/>
    <w:rsid w:val="00030716"/>
    <w:rsid w:val="00034D8E"/>
    <w:rsid w:val="00034EA5"/>
    <w:rsid w:val="00034F92"/>
    <w:rsid w:val="00034FD5"/>
    <w:rsid w:val="0003601C"/>
    <w:rsid w:val="0003716A"/>
    <w:rsid w:val="00041D3C"/>
    <w:rsid w:val="0004209B"/>
    <w:rsid w:val="00042E77"/>
    <w:rsid w:val="00047026"/>
    <w:rsid w:val="0004734D"/>
    <w:rsid w:val="000473C8"/>
    <w:rsid w:val="000475BE"/>
    <w:rsid w:val="00047801"/>
    <w:rsid w:val="00050C2F"/>
    <w:rsid w:val="00051FE0"/>
    <w:rsid w:val="00060363"/>
    <w:rsid w:val="00064232"/>
    <w:rsid w:val="000660F2"/>
    <w:rsid w:val="00067A23"/>
    <w:rsid w:val="00067E94"/>
    <w:rsid w:val="000718E6"/>
    <w:rsid w:val="0007219B"/>
    <w:rsid w:val="00075408"/>
    <w:rsid w:val="0007548D"/>
    <w:rsid w:val="000760BA"/>
    <w:rsid w:val="00076697"/>
    <w:rsid w:val="00077923"/>
    <w:rsid w:val="000845C4"/>
    <w:rsid w:val="000853C5"/>
    <w:rsid w:val="0009491C"/>
    <w:rsid w:val="000949D2"/>
    <w:rsid w:val="000A0A0D"/>
    <w:rsid w:val="000A2BE1"/>
    <w:rsid w:val="000A55BA"/>
    <w:rsid w:val="000A63B4"/>
    <w:rsid w:val="000A7E10"/>
    <w:rsid w:val="000B3E11"/>
    <w:rsid w:val="000B4798"/>
    <w:rsid w:val="000B5599"/>
    <w:rsid w:val="000B64C9"/>
    <w:rsid w:val="000C1DAF"/>
    <w:rsid w:val="000C4E4A"/>
    <w:rsid w:val="000C76EC"/>
    <w:rsid w:val="000D09D2"/>
    <w:rsid w:val="000D10C7"/>
    <w:rsid w:val="000D2A8A"/>
    <w:rsid w:val="000D40F6"/>
    <w:rsid w:val="000D4F28"/>
    <w:rsid w:val="000E5289"/>
    <w:rsid w:val="00101930"/>
    <w:rsid w:val="001034BF"/>
    <w:rsid w:val="001049DD"/>
    <w:rsid w:val="00113395"/>
    <w:rsid w:val="001134BB"/>
    <w:rsid w:val="00114B36"/>
    <w:rsid w:val="00122FE3"/>
    <w:rsid w:val="0012323A"/>
    <w:rsid w:val="00125593"/>
    <w:rsid w:val="00126837"/>
    <w:rsid w:val="00132C53"/>
    <w:rsid w:val="00133282"/>
    <w:rsid w:val="001339ED"/>
    <w:rsid w:val="00136F8E"/>
    <w:rsid w:val="00137022"/>
    <w:rsid w:val="00140FB4"/>
    <w:rsid w:val="001446A9"/>
    <w:rsid w:val="00145A91"/>
    <w:rsid w:val="00152AD1"/>
    <w:rsid w:val="001542A3"/>
    <w:rsid w:val="001551C6"/>
    <w:rsid w:val="001565C7"/>
    <w:rsid w:val="00157C07"/>
    <w:rsid w:val="0016018A"/>
    <w:rsid w:val="0016571F"/>
    <w:rsid w:val="00166313"/>
    <w:rsid w:val="00171B37"/>
    <w:rsid w:val="001739E7"/>
    <w:rsid w:val="00174CBB"/>
    <w:rsid w:val="00177C0D"/>
    <w:rsid w:val="00181FA2"/>
    <w:rsid w:val="001834FF"/>
    <w:rsid w:val="0018751B"/>
    <w:rsid w:val="00191BBB"/>
    <w:rsid w:val="00193DEF"/>
    <w:rsid w:val="00194327"/>
    <w:rsid w:val="00194879"/>
    <w:rsid w:val="00195744"/>
    <w:rsid w:val="001963B4"/>
    <w:rsid w:val="001A14F8"/>
    <w:rsid w:val="001A1CBB"/>
    <w:rsid w:val="001B0F51"/>
    <w:rsid w:val="001B127D"/>
    <w:rsid w:val="001C0597"/>
    <w:rsid w:val="001C0743"/>
    <w:rsid w:val="001C17D0"/>
    <w:rsid w:val="001C5E50"/>
    <w:rsid w:val="001C638E"/>
    <w:rsid w:val="001D191A"/>
    <w:rsid w:val="001D1CA5"/>
    <w:rsid w:val="001D31E1"/>
    <w:rsid w:val="001D39BD"/>
    <w:rsid w:val="001D57CA"/>
    <w:rsid w:val="001D6594"/>
    <w:rsid w:val="001E0C00"/>
    <w:rsid w:val="001E150C"/>
    <w:rsid w:val="001E179F"/>
    <w:rsid w:val="001E2FAC"/>
    <w:rsid w:val="001E5549"/>
    <w:rsid w:val="001E68A1"/>
    <w:rsid w:val="001F40C3"/>
    <w:rsid w:val="001F4701"/>
    <w:rsid w:val="002010F3"/>
    <w:rsid w:val="002036EC"/>
    <w:rsid w:val="00206EAB"/>
    <w:rsid w:val="00207911"/>
    <w:rsid w:val="002150E2"/>
    <w:rsid w:val="00216CA9"/>
    <w:rsid w:val="00221900"/>
    <w:rsid w:val="002303B4"/>
    <w:rsid w:val="00230B29"/>
    <w:rsid w:val="00232A6A"/>
    <w:rsid w:val="002341F2"/>
    <w:rsid w:val="00236679"/>
    <w:rsid w:val="00236B59"/>
    <w:rsid w:val="002434A9"/>
    <w:rsid w:val="00243647"/>
    <w:rsid w:val="00243894"/>
    <w:rsid w:val="00246185"/>
    <w:rsid w:val="00247E30"/>
    <w:rsid w:val="002504E9"/>
    <w:rsid w:val="00251E54"/>
    <w:rsid w:val="00252876"/>
    <w:rsid w:val="00255005"/>
    <w:rsid w:val="00257312"/>
    <w:rsid w:val="00257367"/>
    <w:rsid w:val="002577AF"/>
    <w:rsid w:val="00260042"/>
    <w:rsid w:val="00261B76"/>
    <w:rsid w:val="00263473"/>
    <w:rsid w:val="0026430D"/>
    <w:rsid w:val="002654B7"/>
    <w:rsid w:val="0026663D"/>
    <w:rsid w:val="00267214"/>
    <w:rsid w:val="00267B78"/>
    <w:rsid w:val="002701A8"/>
    <w:rsid w:val="0027428D"/>
    <w:rsid w:val="00274A4B"/>
    <w:rsid w:val="00280342"/>
    <w:rsid w:val="0028084D"/>
    <w:rsid w:val="002809A2"/>
    <w:rsid w:val="00290740"/>
    <w:rsid w:val="00292054"/>
    <w:rsid w:val="0029419C"/>
    <w:rsid w:val="0029520B"/>
    <w:rsid w:val="0029793D"/>
    <w:rsid w:val="002979FD"/>
    <w:rsid w:val="002A1EFA"/>
    <w:rsid w:val="002A2170"/>
    <w:rsid w:val="002A4011"/>
    <w:rsid w:val="002A4F4A"/>
    <w:rsid w:val="002B09B0"/>
    <w:rsid w:val="002B7DDE"/>
    <w:rsid w:val="002C13B5"/>
    <w:rsid w:val="002C2182"/>
    <w:rsid w:val="002C3629"/>
    <w:rsid w:val="002C502E"/>
    <w:rsid w:val="002C6F9C"/>
    <w:rsid w:val="002D2C92"/>
    <w:rsid w:val="002D304E"/>
    <w:rsid w:val="002D7176"/>
    <w:rsid w:val="002D7E7F"/>
    <w:rsid w:val="002E13AA"/>
    <w:rsid w:val="002F30FF"/>
    <w:rsid w:val="002F3F13"/>
    <w:rsid w:val="002F5143"/>
    <w:rsid w:val="002F7A2C"/>
    <w:rsid w:val="003000A1"/>
    <w:rsid w:val="003008F4"/>
    <w:rsid w:val="00300D03"/>
    <w:rsid w:val="00301EA6"/>
    <w:rsid w:val="00302573"/>
    <w:rsid w:val="00304B56"/>
    <w:rsid w:val="00305FEF"/>
    <w:rsid w:val="00307908"/>
    <w:rsid w:val="003169B8"/>
    <w:rsid w:val="0032470E"/>
    <w:rsid w:val="0032622C"/>
    <w:rsid w:val="00327D6E"/>
    <w:rsid w:val="00330865"/>
    <w:rsid w:val="00330DD4"/>
    <w:rsid w:val="00332B21"/>
    <w:rsid w:val="00336A14"/>
    <w:rsid w:val="00336C64"/>
    <w:rsid w:val="00345A04"/>
    <w:rsid w:val="00351C48"/>
    <w:rsid w:val="0035280C"/>
    <w:rsid w:val="00353E4D"/>
    <w:rsid w:val="00355026"/>
    <w:rsid w:val="00356912"/>
    <w:rsid w:val="00357240"/>
    <w:rsid w:val="00364D36"/>
    <w:rsid w:val="00364E92"/>
    <w:rsid w:val="00365736"/>
    <w:rsid w:val="00366346"/>
    <w:rsid w:val="0037210A"/>
    <w:rsid w:val="0037363F"/>
    <w:rsid w:val="00376925"/>
    <w:rsid w:val="003770A8"/>
    <w:rsid w:val="00377A4D"/>
    <w:rsid w:val="0038076D"/>
    <w:rsid w:val="003814EF"/>
    <w:rsid w:val="00385988"/>
    <w:rsid w:val="00385F6F"/>
    <w:rsid w:val="00390500"/>
    <w:rsid w:val="00393C19"/>
    <w:rsid w:val="00396310"/>
    <w:rsid w:val="00397038"/>
    <w:rsid w:val="0039792C"/>
    <w:rsid w:val="003A255B"/>
    <w:rsid w:val="003A2ED8"/>
    <w:rsid w:val="003A566F"/>
    <w:rsid w:val="003A7428"/>
    <w:rsid w:val="003B57F4"/>
    <w:rsid w:val="003B7C3C"/>
    <w:rsid w:val="003C0C7B"/>
    <w:rsid w:val="003C17B7"/>
    <w:rsid w:val="003C3AC9"/>
    <w:rsid w:val="003C59E4"/>
    <w:rsid w:val="003C5A92"/>
    <w:rsid w:val="003D045F"/>
    <w:rsid w:val="003D1B37"/>
    <w:rsid w:val="003D1D2C"/>
    <w:rsid w:val="003D255C"/>
    <w:rsid w:val="003D4715"/>
    <w:rsid w:val="003D4BBB"/>
    <w:rsid w:val="003D5208"/>
    <w:rsid w:val="003D7C87"/>
    <w:rsid w:val="003E3224"/>
    <w:rsid w:val="003F18D2"/>
    <w:rsid w:val="00400685"/>
    <w:rsid w:val="00400B62"/>
    <w:rsid w:val="00401EF3"/>
    <w:rsid w:val="00402D3B"/>
    <w:rsid w:val="00402E40"/>
    <w:rsid w:val="00404BF1"/>
    <w:rsid w:val="00404E6F"/>
    <w:rsid w:val="00405E4F"/>
    <w:rsid w:val="00406B1E"/>
    <w:rsid w:val="00411697"/>
    <w:rsid w:val="00414811"/>
    <w:rsid w:val="00415146"/>
    <w:rsid w:val="00417D1F"/>
    <w:rsid w:val="00420953"/>
    <w:rsid w:val="00423226"/>
    <w:rsid w:val="004235BC"/>
    <w:rsid w:val="0042462D"/>
    <w:rsid w:val="00425ADA"/>
    <w:rsid w:val="0043312B"/>
    <w:rsid w:val="00433F9E"/>
    <w:rsid w:val="00434892"/>
    <w:rsid w:val="00437027"/>
    <w:rsid w:val="00437D84"/>
    <w:rsid w:val="00441DC0"/>
    <w:rsid w:val="00441F4A"/>
    <w:rsid w:val="00446B57"/>
    <w:rsid w:val="00447345"/>
    <w:rsid w:val="00451354"/>
    <w:rsid w:val="00456F3C"/>
    <w:rsid w:val="004607AB"/>
    <w:rsid w:val="00461160"/>
    <w:rsid w:val="00461D66"/>
    <w:rsid w:val="0046216A"/>
    <w:rsid w:val="004621E2"/>
    <w:rsid w:val="00464AE4"/>
    <w:rsid w:val="00464CEA"/>
    <w:rsid w:val="0047017F"/>
    <w:rsid w:val="00471B91"/>
    <w:rsid w:val="00475F4D"/>
    <w:rsid w:val="00477A7A"/>
    <w:rsid w:val="00480F06"/>
    <w:rsid w:val="00483B63"/>
    <w:rsid w:val="00487AC4"/>
    <w:rsid w:val="004956A1"/>
    <w:rsid w:val="004A5524"/>
    <w:rsid w:val="004A7D5F"/>
    <w:rsid w:val="004B14C9"/>
    <w:rsid w:val="004B4C4C"/>
    <w:rsid w:val="004B5FA0"/>
    <w:rsid w:val="004C0C62"/>
    <w:rsid w:val="004C53A5"/>
    <w:rsid w:val="004C6C44"/>
    <w:rsid w:val="004C7679"/>
    <w:rsid w:val="004D013E"/>
    <w:rsid w:val="004D2AA3"/>
    <w:rsid w:val="004D3F1E"/>
    <w:rsid w:val="004D6DC2"/>
    <w:rsid w:val="004E4BE6"/>
    <w:rsid w:val="004E7208"/>
    <w:rsid w:val="004F2A81"/>
    <w:rsid w:val="004F3178"/>
    <w:rsid w:val="004F6740"/>
    <w:rsid w:val="005100C8"/>
    <w:rsid w:val="005125A7"/>
    <w:rsid w:val="0051355F"/>
    <w:rsid w:val="005161D6"/>
    <w:rsid w:val="00520DF7"/>
    <w:rsid w:val="00521CA8"/>
    <w:rsid w:val="00524021"/>
    <w:rsid w:val="005257BB"/>
    <w:rsid w:val="00530BF8"/>
    <w:rsid w:val="005314CB"/>
    <w:rsid w:val="00532D91"/>
    <w:rsid w:val="00533686"/>
    <w:rsid w:val="0053591A"/>
    <w:rsid w:val="00536F79"/>
    <w:rsid w:val="0053752C"/>
    <w:rsid w:val="00537B9B"/>
    <w:rsid w:val="005401CB"/>
    <w:rsid w:val="00540A0B"/>
    <w:rsid w:val="00542A64"/>
    <w:rsid w:val="00550022"/>
    <w:rsid w:val="00550976"/>
    <w:rsid w:val="005524B2"/>
    <w:rsid w:val="00554581"/>
    <w:rsid w:val="00560551"/>
    <w:rsid w:val="00561592"/>
    <w:rsid w:val="0056357F"/>
    <w:rsid w:val="00566600"/>
    <w:rsid w:val="00567FDF"/>
    <w:rsid w:val="00575FC8"/>
    <w:rsid w:val="005766CE"/>
    <w:rsid w:val="00580C20"/>
    <w:rsid w:val="00582A07"/>
    <w:rsid w:val="005849F9"/>
    <w:rsid w:val="005929E1"/>
    <w:rsid w:val="00593E13"/>
    <w:rsid w:val="00595461"/>
    <w:rsid w:val="00595B86"/>
    <w:rsid w:val="00597FAB"/>
    <w:rsid w:val="005A09EC"/>
    <w:rsid w:val="005A3399"/>
    <w:rsid w:val="005A44CD"/>
    <w:rsid w:val="005A5021"/>
    <w:rsid w:val="005A531E"/>
    <w:rsid w:val="005A732B"/>
    <w:rsid w:val="005A7BE6"/>
    <w:rsid w:val="005B0894"/>
    <w:rsid w:val="005B3664"/>
    <w:rsid w:val="005B5D83"/>
    <w:rsid w:val="005B625D"/>
    <w:rsid w:val="005B6BD3"/>
    <w:rsid w:val="005B716C"/>
    <w:rsid w:val="005C0507"/>
    <w:rsid w:val="005C0BF9"/>
    <w:rsid w:val="005C209B"/>
    <w:rsid w:val="005C4083"/>
    <w:rsid w:val="005C5047"/>
    <w:rsid w:val="005C5798"/>
    <w:rsid w:val="005C7B78"/>
    <w:rsid w:val="005D1467"/>
    <w:rsid w:val="005D4091"/>
    <w:rsid w:val="005D50D3"/>
    <w:rsid w:val="005D5CD6"/>
    <w:rsid w:val="005E132C"/>
    <w:rsid w:val="005E16C9"/>
    <w:rsid w:val="005E641E"/>
    <w:rsid w:val="005F1ADB"/>
    <w:rsid w:val="005F2427"/>
    <w:rsid w:val="005F5B3C"/>
    <w:rsid w:val="005F6519"/>
    <w:rsid w:val="00603A71"/>
    <w:rsid w:val="00604522"/>
    <w:rsid w:val="006057BE"/>
    <w:rsid w:val="00606D44"/>
    <w:rsid w:val="00610F3E"/>
    <w:rsid w:val="006120BE"/>
    <w:rsid w:val="006122C8"/>
    <w:rsid w:val="00613019"/>
    <w:rsid w:val="0061429D"/>
    <w:rsid w:val="0061705B"/>
    <w:rsid w:val="00617072"/>
    <w:rsid w:val="00620495"/>
    <w:rsid w:val="00621ADA"/>
    <w:rsid w:val="006234EE"/>
    <w:rsid w:val="00624806"/>
    <w:rsid w:val="00625BA6"/>
    <w:rsid w:val="006356B3"/>
    <w:rsid w:val="00644B4A"/>
    <w:rsid w:val="0065020A"/>
    <w:rsid w:val="00650AE9"/>
    <w:rsid w:val="00651248"/>
    <w:rsid w:val="00651603"/>
    <w:rsid w:val="00651B10"/>
    <w:rsid w:val="006574AE"/>
    <w:rsid w:val="0066027E"/>
    <w:rsid w:val="006624DA"/>
    <w:rsid w:val="0066430E"/>
    <w:rsid w:val="0066685F"/>
    <w:rsid w:val="00666EA0"/>
    <w:rsid w:val="00667FC7"/>
    <w:rsid w:val="00670F3E"/>
    <w:rsid w:val="00671C46"/>
    <w:rsid w:val="00673198"/>
    <w:rsid w:val="006740D4"/>
    <w:rsid w:val="0067567C"/>
    <w:rsid w:val="006761B0"/>
    <w:rsid w:val="006767E4"/>
    <w:rsid w:val="00683172"/>
    <w:rsid w:val="0068361D"/>
    <w:rsid w:val="00687939"/>
    <w:rsid w:val="006930A7"/>
    <w:rsid w:val="006A1F95"/>
    <w:rsid w:val="006A254F"/>
    <w:rsid w:val="006A2BE8"/>
    <w:rsid w:val="006B2895"/>
    <w:rsid w:val="006B645B"/>
    <w:rsid w:val="006B7884"/>
    <w:rsid w:val="006C1921"/>
    <w:rsid w:val="006C1EB8"/>
    <w:rsid w:val="006C7585"/>
    <w:rsid w:val="006D06F8"/>
    <w:rsid w:val="006D1B67"/>
    <w:rsid w:val="006D1FF6"/>
    <w:rsid w:val="006D6273"/>
    <w:rsid w:val="006D67A3"/>
    <w:rsid w:val="006E14EA"/>
    <w:rsid w:val="006F3964"/>
    <w:rsid w:val="006F59FC"/>
    <w:rsid w:val="00700085"/>
    <w:rsid w:val="007022D3"/>
    <w:rsid w:val="00703742"/>
    <w:rsid w:val="00705DEA"/>
    <w:rsid w:val="0071095D"/>
    <w:rsid w:val="00712AFB"/>
    <w:rsid w:val="00717305"/>
    <w:rsid w:val="007176FC"/>
    <w:rsid w:val="00722F93"/>
    <w:rsid w:val="00723E82"/>
    <w:rsid w:val="0073149D"/>
    <w:rsid w:val="007359F5"/>
    <w:rsid w:val="00741799"/>
    <w:rsid w:val="00743A7D"/>
    <w:rsid w:val="0074530D"/>
    <w:rsid w:val="0074746B"/>
    <w:rsid w:val="00750D08"/>
    <w:rsid w:val="0075177E"/>
    <w:rsid w:val="0075218F"/>
    <w:rsid w:val="00752875"/>
    <w:rsid w:val="00755057"/>
    <w:rsid w:val="00757670"/>
    <w:rsid w:val="00765F04"/>
    <w:rsid w:val="0076651A"/>
    <w:rsid w:val="00766A0B"/>
    <w:rsid w:val="00771B54"/>
    <w:rsid w:val="00771DDF"/>
    <w:rsid w:val="00772427"/>
    <w:rsid w:val="0077358B"/>
    <w:rsid w:val="00773D94"/>
    <w:rsid w:val="007743C1"/>
    <w:rsid w:val="007758CE"/>
    <w:rsid w:val="007762E4"/>
    <w:rsid w:val="0077694A"/>
    <w:rsid w:val="007771EC"/>
    <w:rsid w:val="00777F50"/>
    <w:rsid w:val="007806F6"/>
    <w:rsid w:val="00781ECF"/>
    <w:rsid w:val="00786461"/>
    <w:rsid w:val="00790DE0"/>
    <w:rsid w:val="00791A12"/>
    <w:rsid w:val="0079430D"/>
    <w:rsid w:val="00796162"/>
    <w:rsid w:val="007964EA"/>
    <w:rsid w:val="0079758A"/>
    <w:rsid w:val="007A12DB"/>
    <w:rsid w:val="007A3C70"/>
    <w:rsid w:val="007B2D74"/>
    <w:rsid w:val="007B2F5A"/>
    <w:rsid w:val="007B77C7"/>
    <w:rsid w:val="007C73A0"/>
    <w:rsid w:val="007D26FC"/>
    <w:rsid w:val="007D30D4"/>
    <w:rsid w:val="007D3161"/>
    <w:rsid w:val="007D5678"/>
    <w:rsid w:val="007E0D11"/>
    <w:rsid w:val="007E1DB3"/>
    <w:rsid w:val="007E3CA3"/>
    <w:rsid w:val="007E3F38"/>
    <w:rsid w:val="007E5802"/>
    <w:rsid w:val="007E6011"/>
    <w:rsid w:val="007E64B9"/>
    <w:rsid w:val="007E6630"/>
    <w:rsid w:val="007E7DEF"/>
    <w:rsid w:val="007F0B6D"/>
    <w:rsid w:val="007F362A"/>
    <w:rsid w:val="007F664A"/>
    <w:rsid w:val="007F6A3A"/>
    <w:rsid w:val="007F78B4"/>
    <w:rsid w:val="007F7FB1"/>
    <w:rsid w:val="00802C34"/>
    <w:rsid w:val="00804F6A"/>
    <w:rsid w:val="00806509"/>
    <w:rsid w:val="00811229"/>
    <w:rsid w:val="00811CAC"/>
    <w:rsid w:val="00811DD8"/>
    <w:rsid w:val="00813338"/>
    <w:rsid w:val="008146FF"/>
    <w:rsid w:val="00817267"/>
    <w:rsid w:val="0082457B"/>
    <w:rsid w:val="00832350"/>
    <w:rsid w:val="00834395"/>
    <w:rsid w:val="00834BAC"/>
    <w:rsid w:val="00834DB1"/>
    <w:rsid w:val="00834E77"/>
    <w:rsid w:val="00837C23"/>
    <w:rsid w:val="00842852"/>
    <w:rsid w:val="008437B7"/>
    <w:rsid w:val="0084551E"/>
    <w:rsid w:val="00846676"/>
    <w:rsid w:val="00850111"/>
    <w:rsid w:val="00853AC1"/>
    <w:rsid w:val="00854CBE"/>
    <w:rsid w:val="008556D5"/>
    <w:rsid w:val="008575A5"/>
    <w:rsid w:val="00857639"/>
    <w:rsid w:val="00857E65"/>
    <w:rsid w:val="00862300"/>
    <w:rsid w:val="00862C61"/>
    <w:rsid w:val="00865890"/>
    <w:rsid w:val="00867013"/>
    <w:rsid w:val="0087056F"/>
    <w:rsid w:val="00877179"/>
    <w:rsid w:val="00881579"/>
    <w:rsid w:val="0088297A"/>
    <w:rsid w:val="00883083"/>
    <w:rsid w:val="00884275"/>
    <w:rsid w:val="00891542"/>
    <w:rsid w:val="00891A6D"/>
    <w:rsid w:val="00892C19"/>
    <w:rsid w:val="00892E63"/>
    <w:rsid w:val="0089370E"/>
    <w:rsid w:val="00897252"/>
    <w:rsid w:val="00897723"/>
    <w:rsid w:val="008A3DE0"/>
    <w:rsid w:val="008A4363"/>
    <w:rsid w:val="008A4EFE"/>
    <w:rsid w:val="008B1C95"/>
    <w:rsid w:val="008B2888"/>
    <w:rsid w:val="008B43F7"/>
    <w:rsid w:val="008B5A58"/>
    <w:rsid w:val="008B7A90"/>
    <w:rsid w:val="008C219D"/>
    <w:rsid w:val="008C2298"/>
    <w:rsid w:val="008D1D01"/>
    <w:rsid w:val="008D2E53"/>
    <w:rsid w:val="008D3A50"/>
    <w:rsid w:val="008D6992"/>
    <w:rsid w:val="008E5CBD"/>
    <w:rsid w:val="008E605C"/>
    <w:rsid w:val="008E7892"/>
    <w:rsid w:val="008F0185"/>
    <w:rsid w:val="008F315B"/>
    <w:rsid w:val="008F3A58"/>
    <w:rsid w:val="008F5666"/>
    <w:rsid w:val="008F59A2"/>
    <w:rsid w:val="008F5DF3"/>
    <w:rsid w:val="008F67FA"/>
    <w:rsid w:val="008F685D"/>
    <w:rsid w:val="008F7A9C"/>
    <w:rsid w:val="0090071B"/>
    <w:rsid w:val="00900C04"/>
    <w:rsid w:val="00902524"/>
    <w:rsid w:val="009032F6"/>
    <w:rsid w:val="009049D4"/>
    <w:rsid w:val="00905339"/>
    <w:rsid w:val="00910F8E"/>
    <w:rsid w:val="00913C13"/>
    <w:rsid w:val="00913C7B"/>
    <w:rsid w:val="009150C5"/>
    <w:rsid w:val="00916B23"/>
    <w:rsid w:val="0092242A"/>
    <w:rsid w:val="0092365A"/>
    <w:rsid w:val="00925BBF"/>
    <w:rsid w:val="009261A2"/>
    <w:rsid w:val="009272DF"/>
    <w:rsid w:val="0093314A"/>
    <w:rsid w:val="0093439E"/>
    <w:rsid w:val="00934E44"/>
    <w:rsid w:val="00936B8D"/>
    <w:rsid w:val="00940EF3"/>
    <w:rsid w:val="0094374C"/>
    <w:rsid w:val="009451E9"/>
    <w:rsid w:val="00945B1D"/>
    <w:rsid w:val="00945B5B"/>
    <w:rsid w:val="00946D63"/>
    <w:rsid w:val="00946EC5"/>
    <w:rsid w:val="00951BA8"/>
    <w:rsid w:val="009554D0"/>
    <w:rsid w:val="00955C51"/>
    <w:rsid w:val="00955E39"/>
    <w:rsid w:val="009627FF"/>
    <w:rsid w:val="0096355B"/>
    <w:rsid w:val="00963934"/>
    <w:rsid w:val="00964D8F"/>
    <w:rsid w:val="009651CB"/>
    <w:rsid w:val="009701CE"/>
    <w:rsid w:val="00970972"/>
    <w:rsid w:val="00973AFF"/>
    <w:rsid w:val="00973FC5"/>
    <w:rsid w:val="0097708D"/>
    <w:rsid w:val="0097716D"/>
    <w:rsid w:val="00982001"/>
    <w:rsid w:val="009821A2"/>
    <w:rsid w:val="0098249B"/>
    <w:rsid w:val="00984E2D"/>
    <w:rsid w:val="009851EE"/>
    <w:rsid w:val="0098776B"/>
    <w:rsid w:val="00992AF9"/>
    <w:rsid w:val="00993654"/>
    <w:rsid w:val="009962E7"/>
    <w:rsid w:val="00996310"/>
    <w:rsid w:val="0099696C"/>
    <w:rsid w:val="009A17B9"/>
    <w:rsid w:val="009A276F"/>
    <w:rsid w:val="009A7E4B"/>
    <w:rsid w:val="009B0799"/>
    <w:rsid w:val="009B0F21"/>
    <w:rsid w:val="009B1380"/>
    <w:rsid w:val="009B2C03"/>
    <w:rsid w:val="009B4A32"/>
    <w:rsid w:val="009B5380"/>
    <w:rsid w:val="009C1439"/>
    <w:rsid w:val="009C7BFD"/>
    <w:rsid w:val="009D7BC7"/>
    <w:rsid w:val="009E1E54"/>
    <w:rsid w:val="009E3966"/>
    <w:rsid w:val="009E7870"/>
    <w:rsid w:val="009F3F7F"/>
    <w:rsid w:val="009F4C67"/>
    <w:rsid w:val="009F65C7"/>
    <w:rsid w:val="009F6F60"/>
    <w:rsid w:val="00A0005B"/>
    <w:rsid w:val="00A020CE"/>
    <w:rsid w:val="00A11F81"/>
    <w:rsid w:val="00A1377B"/>
    <w:rsid w:val="00A1397E"/>
    <w:rsid w:val="00A14336"/>
    <w:rsid w:val="00A15474"/>
    <w:rsid w:val="00A16B8E"/>
    <w:rsid w:val="00A234F5"/>
    <w:rsid w:val="00A24460"/>
    <w:rsid w:val="00A2477D"/>
    <w:rsid w:val="00A25E0A"/>
    <w:rsid w:val="00A2695E"/>
    <w:rsid w:val="00A27E96"/>
    <w:rsid w:val="00A3277C"/>
    <w:rsid w:val="00A4072F"/>
    <w:rsid w:val="00A45769"/>
    <w:rsid w:val="00A45D05"/>
    <w:rsid w:val="00A524EC"/>
    <w:rsid w:val="00A606DE"/>
    <w:rsid w:val="00A610E9"/>
    <w:rsid w:val="00A630E9"/>
    <w:rsid w:val="00A730F3"/>
    <w:rsid w:val="00A73167"/>
    <w:rsid w:val="00A74E9A"/>
    <w:rsid w:val="00A76383"/>
    <w:rsid w:val="00A76ACF"/>
    <w:rsid w:val="00A76E82"/>
    <w:rsid w:val="00A770C9"/>
    <w:rsid w:val="00A81CCF"/>
    <w:rsid w:val="00A83156"/>
    <w:rsid w:val="00A84178"/>
    <w:rsid w:val="00A85B3F"/>
    <w:rsid w:val="00A85C85"/>
    <w:rsid w:val="00A8620A"/>
    <w:rsid w:val="00A864AF"/>
    <w:rsid w:val="00A9011F"/>
    <w:rsid w:val="00A95A0C"/>
    <w:rsid w:val="00A961C9"/>
    <w:rsid w:val="00AA319F"/>
    <w:rsid w:val="00AA5229"/>
    <w:rsid w:val="00AA6CFF"/>
    <w:rsid w:val="00AB11B0"/>
    <w:rsid w:val="00AB1B78"/>
    <w:rsid w:val="00AB34ED"/>
    <w:rsid w:val="00AC687F"/>
    <w:rsid w:val="00AD00BF"/>
    <w:rsid w:val="00AD06E5"/>
    <w:rsid w:val="00AE40E9"/>
    <w:rsid w:val="00AE53D6"/>
    <w:rsid w:val="00AE6827"/>
    <w:rsid w:val="00AF28A6"/>
    <w:rsid w:val="00AF323A"/>
    <w:rsid w:val="00B00920"/>
    <w:rsid w:val="00B04D02"/>
    <w:rsid w:val="00B0518A"/>
    <w:rsid w:val="00B16BAB"/>
    <w:rsid w:val="00B2053B"/>
    <w:rsid w:val="00B261F3"/>
    <w:rsid w:val="00B3050E"/>
    <w:rsid w:val="00B338E2"/>
    <w:rsid w:val="00B37803"/>
    <w:rsid w:val="00B40A45"/>
    <w:rsid w:val="00B40D46"/>
    <w:rsid w:val="00B43EAB"/>
    <w:rsid w:val="00B444F7"/>
    <w:rsid w:val="00B448EB"/>
    <w:rsid w:val="00B52EFC"/>
    <w:rsid w:val="00B545E0"/>
    <w:rsid w:val="00B54792"/>
    <w:rsid w:val="00B6031D"/>
    <w:rsid w:val="00B656C4"/>
    <w:rsid w:val="00B75F39"/>
    <w:rsid w:val="00B76186"/>
    <w:rsid w:val="00B80B47"/>
    <w:rsid w:val="00B81E41"/>
    <w:rsid w:val="00B901BE"/>
    <w:rsid w:val="00BA10F6"/>
    <w:rsid w:val="00BA4052"/>
    <w:rsid w:val="00BA70A6"/>
    <w:rsid w:val="00BB1611"/>
    <w:rsid w:val="00BB16D1"/>
    <w:rsid w:val="00BB20F8"/>
    <w:rsid w:val="00BB2661"/>
    <w:rsid w:val="00BB3945"/>
    <w:rsid w:val="00BB3BBA"/>
    <w:rsid w:val="00BB3E02"/>
    <w:rsid w:val="00BB7E38"/>
    <w:rsid w:val="00BC1B07"/>
    <w:rsid w:val="00BC2092"/>
    <w:rsid w:val="00BC21A3"/>
    <w:rsid w:val="00BC2DB9"/>
    <w:rsid w:val="00BC6FFD"/>
    <w:rsid w:val="00BD0946"/>
    <w:rsid w:val="00BD0BF3"/>
    <w:rsid w:val="00BD2EA7"/>
    <w:rsid w:val="00BD5794"/>
    <w:rsid w:val="00BE33C7"/>
    <w:rsid w:val="00BE3884"/>
    <w:rsid w:val="00BE395E"/>
    <w:rsid w:val="00BE48F0"/>
    <w:rsid w:val="00BE6BA0"/>
    <w:rsid w:val="00BE74FD"/>
    <w:rsid w:val="00BF0738"/>
    <w:rsid w:val="00BF0BE3"/>
    <w:rsid w:val="00BF2883"/>
    <w:rsid w:val="00BF2DF0"/>
    <w:rsid w:val="00BF45F6"/>
    <w:rsid w:val="00BF61D6"/>
    <w:rsid w:val="00BF6AD2"/>
    <w:rsid w:val="00BF7A3D"/>
    <w:rsid w:val="00C10F6C"/>
    <w:rsid w:val="00C1323D"/>
    <w:rsid w:val="00C137D6"/>
    <w:rsid w:val="00C14371"/>
    <w:rsid w:val="00C143B0"/>
    <w:rsid w:val="00C16A21"/>
    <w:rsid w:val="00C22DBA"/>
    <w:rsid w:val="00C23224"/>
    <w:rsid w:val="00C27798"/>
    <w:rsid w:val="00C31466"/>
    <w:rsid w:val="00C3571D"/>
    <w:rsid w:val="00C368B5"/>
    <w:rsid w:val="00C37275"/>
    <w:rsid w:val="00C374C7"/>
    <w:rsid w:val="00C4189F"/>
    <w:rsid w:val="00C514E9"/>
    <w:rsid w:val="00C57B3E"/>
    <w:rsid w:val="00C614C0"/>
    <w:rsid w:val="00C62A51"/>
    <w:rsid w:val="00C7021F"/>
    <w:rsid w:val="00C705B7"/>
    <w:rsid w:val="00C72392"/>
    <w:rsid w:val="00C7376C"/>
    <w:rsid w:val="00C81E34"/>
    <w:rsid w:val="00C83AF3"/>
    <w:rsid w:val="00C84BC1"/>
    <w:rsid w:val="00C91362"/>
    <w:rsid w:val="00C924F0"/>
    <w:rsid w:val="00C93417"/>
    <w:rsid w:val="00C94B3E"/>
    <w:rsid w:val="00CA064A"/>
    <w:rsid w:val="00CA1159"/>
    <w:rsid w:val="00CA213C"/>
    <w:rsid w:val="00CA7C99"/>
    <w:rsid w:val="00CB2055"/>
    <w:rsid w:val="00CB423E"/>
    <w:rsid w:val="00CB4616"/>
    <w:rsid w:val="00CC0D87"/>
    <w:rsid w:val="00CD1482"/>
    <w:rsid w:val="00CD3B92"/>
    <w:rsid w:val="00CD514D"/>
    <w:rsid w:val="00CD54AA"/>
    <w:rsid w:val="00CD7D32"/>
    <w:rsid w:val="00CE0257"/>
    <w:rsid w:val="00CE4FC0"/>
    <w:rsid w:val="00CF0F66"/>
    <w:rsid w:val="00CF464C"/>
    <w:rsid w:val="00CF5D7B"/>
    <w:rsid w:val="00CF6935"/>
    <w:rsid w:val="00CF6A2F"/>
    <w:rsid w:val="00CF7D23"/>
    <w:rsid w:val="00D00A65"/>
    <w:rsid w:val="00D01EE5"/>
    <w:rsid w:val="00D037D1"/>
    <w:rsid w:val="00D03808"/>
    <w:rsid w:val="00D03FA6"/>
    <w:rsid w:val="00D046CB"/>
    <w:rsid w:val="00D07BAE"/>
    <w:rsid w:val="00D102F7"/>
    <w:rsid w:val="00D16983"/>
    <w:rsid w:val="00D1698F"/>
    <w:rsid w:val="00D20A52"/>
    <w:rsid w:val="00D22EB1"/>
    <w:rsid w:val="00D24707"/>
    <w:rsid w:val="00D27919"/>
    <w:rsid w:val="00D30FD4"/>
    <w:rsid w:val="00D317B6"/>
    <w:rsid w:val="00D34B67"/>
    <w:rsid w:val="00D4264B"/>
    <w:rsid w:val="00D42AD9"/>
    <w:rsid w:val="00D45195"/>
    <w:rsid w:val="00D522F0"/>
    <w:rsid w:val="00D54C72"/>
    <w:rsid w:val="00D55E2E"/>
    <w:rsid w:val="00D56E40"/>
    <w:rsid w:val="00D64F4E"/>
    <w:rsid w:val="00D7019F"/>
    <w:rsid w:val="00D708A2"/>
    <w:rsid w:val="00D726EE"/>
    <w:rsid w:val="00D72931"/>
    <w:rsid w:val="00D733F8"/>
    <w:rsid w:val="00D7469A"/>
    <w:rsid w:val="00D75AA2"/>
    <w:rsid w:val="00D76095"/>
    <w:rsid w:val="00D7653E"/>
    <w:rsid w:val="00D76B3C"/>
    <w:rsid w:val="00D875D7"/>
    <w:rsid w:val="00D9053B"/>
    <w:rsid w:val="00D930A5"/>
    <w:rsid w:val="00D93CAC"/>
    <w:rsid w:val="00D94710"/>
    <w:rsid w:val="00D95C4E"/>
    <w:rsid w:val="00D96AA7"/>
    <w:rsid w:val="00DA10A1"/>
    <w:rsid w:val="00DA3442"/>
    <w:rsid w:val="00DA5DEE"/>
    <w:rsid w:val="00DB02F8"/>
    <w:rsid w:val="00DB0D5D"/>
    <w:rsid w:val="00DB13D5"/>
    <w:rsid w:val="00DB2717"/>
    <w:rsid w:val="00DC2425"/>
    <w:rsid w:val="00DC6EDF"/>
    <w:rsid w:val="00DC76B4"/>
    <w:rsid w:val="00DD1792"/>
    <w:rsid w:val="00DD2105"/>
    <w:rsid w:val="00DD67D5"/>
    <w:rsid w:val="00DD6FDC"/>
    <w:rsid w:val="00DE3A52"/>
    <w:rsid w:val="00DE5AA4"/>
    <w:rsid w:val="00DE7B3B"/>
    <w:rsid w:val="00DF31F1"/>
    <w:rsid w:val="00DF3999"/>
    <w:rsid w:val="00E00702"/>
    <w:rsid w:val="00E00DFD"/>
    <w:rsid w:val="00E1140E"/>
    <w:rsid w:val="00E11A3C"/>
    <w:rsid w:val="00E32457"/>
    <w:rsid w:val="00E3312D"/>
    <w:rsid w:val="00E33539"/>
    <w:rsid w:val="00E3650F"/>
    <w:rsid w:val="00E37C82"/>
    <w:rsid w:val="00E45D41"/>
    <w:rsid w:val="00E5449C"/>
    <w:rsid w:val="00E57543"/>
    <w:rsid w:val="00E627E1"/>
    <w:rsid w:val="00E647DD"/>
    <w:rsid w:val="00E67F07"/>
    <w:rsid w:val="00E67F91"/>
    <w:rsid w:val="00E721F2"/>
    <w:rsid w:val="00E73F3C"/>
    <w:rsid w:val="00E7596F"/>
    <w:rsid w:val="00E76EB2"/>
    <w:rsid w:val="00E77437"/>
    <w:rsid w:val="00E80003"/>
    <w:rsid w:val="00E82DF9"/>
    <w:rsid w:val="00E909CB"/>
    <w:rsid w:val="00E91E7E"/>
    <w:rsid w:val="00E9504C"/>
    <w:rsid w:val="00E9532D"/>
    <w:rsid w:val="00EA5B44"/>
    <w:rsid w:val="00EA7EA3"/>
    <w:rsid w:val="00EB013C"/>
    <w:rsid w:val="00EB074A"/>
    <w:rsid w:val="00EB39F6"/>
    <w:rsid w:val="00EB3E67"/>
    <w:rsid w:val="00EC1860"/>
    <w:rsid w:val="00EC792F"/>
    <w:rsid w:val="00EC7B47"/>
    <w:rsid w:val="00ED0B7F"/>
    <w:rsid w:val="00ED413E"/>
    <w:rsid w:val="00EE0A98"/>
    <w:rsid w:val="00EE0EAD"/>
    <w:rsid w:val="00EE0F70"/>
    <w:rsid w:val="00EE2FC1"/>
    <w:rsid w:val="00EE47D5"/>
    <w:rsid w:val="00EE6F11"/>
    <w:rsid w:val="00EE7588"/>
    <w:rsid w:val="00EF1E3F"/>
    <w:rsid w:val="00EF2143"/>
    <w:rsid w:val="00EF3121"/>
    <w:rsid w:val="00EF5E3C"/>
    <w:rsid w:val="00EF6298"/>
    <w:rsid w:val="00EF6465"/>
    <w:rsid w:val="00EF68DB"/>
    <w:rsid w:val="00EF72CA"/>
    <w:rsid w:val="00F028F5"/>
    <w:rsid w:val="00F0432F"/>
    <w:rsid w:val="00F12A4E"/>
    <w:rsid w:val="00F2113D"/>
    <w:rsid w:val="00F2121E"/>
    <w:rsid w:val="00F21C38"/>
    <w:rsid w:val="00F22724"/>
    <w:rsid w:val="00F24BB1"/>
    <w:rsid w:val="00F24F04"/>
    <w:rsid w:val="00F25645"/>
    <w:rsid w:val="00F26467"/>
    <w:rsid w:val="00F310CE"/>
    <w:rsid w:val="00F318DE"/>
    <w:rsid w:val="00F360EC"/>
    <w:rsid w:val="00F40C1A"/>
    <w:rsid w:val="00F42E21"/>
    <w:rsid w:val="00F4441C"/>
    <w:rsid w:val="00F460ED"/>
    <w:rsid w:val="00F47706"/>
    <w:rsid w:val="00F54CC1"/>
    <w:rsid w:val="00F54D0F"/>
    <w:rsid w:val="00F5505E"/>
    <w:rsid w:val="00F552E0"/>
    <w:rsid w:val="00F55F47"/>
    <w:rsid w:val="00F57475"/>
    <w:rsid w:val="00F61B1E"/>
    <w:rsid w:val="00F679C0"/>
    <w:rsid w:val="00F67BA8"/>
    <w:rsid w:val="00F714A2"/>
    <w:rsid w:val="00F7350B"/>
    <w:rsid w:val="00F756CF"/>
    <w:rsid w:val="00F839C3"/>
    <w:rsid w:val="00F86307"/>
    <w:rsid w:val="00F86F75"/>
    <w:rsid w:val="00F90CEE"/>
    <w:rsid w:val="00F913A8"/>
    <w:rsid w:val="00F923E8"/>
    <w:rsid w:val="00F93803"/>
    <w:rsid w:val="00F976E1"/>
    <w:rsid w:val="00FA5D63"/>
    <w:rsid w:val="00FA6459"/>
    <w:rsid w:val="00FA6B05"/>
    <w:rsid w:val="00FA6E9C"/>
    <w:rsid w:val="00FB1649"/>
    <w:rsid w:val="00FB2637"/>
    <w:rsid w:val="00FB662A"/>
    <w:rsid w:val="00FB70F6"/>
    <w:rsid w:val="00FB7680"/>
    <w:rsid w:val="00FC077A"/>
    <w:rsid w:val="00FC167C"/>
    <w:rsid w:val="00FC4968"/>
    <w:rsid w:val="00FC7DDA"/>
    <w:rsid w:val="00FD0AA2"/>
    <w:rsid w:val="00FD72CA"/>
    <w:rsid w:val="00FD75D2"/>
    <w:rsid w:val="00FE0F25"/>
    <w:rsid w:val="00FE2D70"/>
    <w:rsid w:val="00FE2E0B"/>
    <w:rsid w:val="00FF1CB7"/>
    <w:rsid w:val="00FF289F"/>
    <w:rsid w:val="00FF2AD5"/>
    <w:rsid w:val="00FF2FE1"/>
    <w:rsid w:val="00FF4328"/>
    <w:rsid w:val="00FF5C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BE8"/>
    <w:rPr>
      <w:rFonts w:ascii="Tahoma" w:hAnsi="Tahoma" w:cs="Tahoma"/>
      <w:sz w:val="16"/>
      <w:szCs w:val="16"/>
    </w:rPr>
  </w:style>
  <w:style w:type="numbering" w:customStyle="1" w:styleId="NoList1">
    <w:name w:val="No List1"/>
    <w:next w:val="NoList"/>
    <w:uiPriority w:val="99"/>
    <w:semiHidden/>
    <w:unhideWhenUsed/>
    <w:rsid w:val="0007219B"/>
  </w:style>
  <w:style w:type="character" w:customStyle="1" w:styleId="Hyperlink1">
    <w:name w:val="Hyperlink1"/>
    <w:basedOn w:val="DefaultParagraphFont"/>
    <w:uiPriority w:val="99"/>
    <w:semiHidden/>
    <w:unhideWhenUsed/>
    <w:rsid w:val="0007219B"/>
    <w:rPr>
      <w:color w:val="0000FF"/>
      <w:u w:val="single"/>
    </w:rPr>
  </w:style>
  <w:style w:type="character" w:customStyle="1" w:styleId="FollowedHyperlink1">
    <w:name w:val="FollowedHyperlink1"/>
    <w:basedOn w:val="DefaultParagraphFont"/>
    <w:uiPriority w:val="99"/>
    <w:semiHidden/>
    <w:unhideWhenUsed/>
    <w:rsid w:val="0007219B"/>
    <w:rPr>
      <w:color w:val="800080"/>
      <w:u w:val="single"/>
    </w:rPr>
  </w:style>
  <w:style w:type="paragraph" w:styleId="CommentText">
    <w:name w:val="annotation text"/>
    <w:basedOn w:val="Normal"/>
    <w:link w:val="CommentTextChar"/>
    <w:uiPriority w:val="99"/>
    <w:unhideWhenUsed/>
    <w:rsid w:val="0007219B"/>
    <w:pPr>
      <w:spacing w:after="0" w:line="240" w:lineRule="auto"/>
    </w:pPr>
    <w:rPr>
      <w:rFonts w:ascii="Times New Roman" w:eastAsia="Times New Roman" w:hAnsi="Times New Roman" w:cs="Times New Roman"/>
      <w:color w:val="000000"/>
      <w:sz w:val="20"/>
      <w:szCs w:val="20"/>
      <w:lang w:eastAsia="tr-TR"/>
    </w:rPr>
  </w:style>
  <w:style w:type="character" w:customStyle="1" w:styleId="CommentTextChar">
    <w:name w:val="Comment Text Char"/>
    <w:basedOn w:val="DefaultParagraphFont"/>
    <w:link w:val="CommentText"/>
    <w:uiPriority w:val="99"/>
    <w:rsid w:val="0007219B"/>
    <w:rPr>
      <w:rFonts w:ascii="Times New Roman" w:eastAsia="Times New Roman" w:hAnsi="Times New Roman" w:cs="Times New Roman"/>
      <w:color w:val="000000"/>
      <w:sz w:val="20"/>
      <w:szCs w:val="20"/>
      <w:lang w:eastAsia="tr-TR"/>
    </w:rPr>
  </w:style>
  <w:style w:type="paragraph" w:styleId="Header">
    <w:name w:val="header"/>
    <w:basedOn w:val="Normal"/>
    <w:link w:val="HeaderChar"/>
    <w:uiPriority w:val="99"/>
    <w:semiHidden/>
    <w:unhideWhenUsed/>
    <w:rsid w:val="0007219B"/>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basedOn w:val="DefaultParagraphFont"/>
    <w:link w:val="Header"/>
    <w:uiPriority w:val="99"/>
    <w:semiHidden/>
    <w:rsid w:val="0007219B"/>
    <w:rPr>
      <w:rFonts w:ascii="Calibri" w:eastAsia="Times New Roman" w:hAnsi="Calibri" w:cs="Times New Roman"/>
      <w:lang w:eastAsia="tr-TR"/>
    </w:rPr>
  </w:style>
  <w:style w:type="paragraph" w:styleId="Footer">
    <w:name w:val="footer"/>
    <w:basedOn w:val="Normal"/>
    <w:link w:val="FooterChar"/>
    <w:uiPriority w:val="99"/>
    <w:semiHidden/>
    <w:unhideWhenUsed/>
    <w:rsid w:val="0007219B"/>
    <w:pPr>
      <w:tabs>
        <w:tab w:val="center" w:pos="4536"/>
        <w:tab w:val="right" w:pos="9072"/>
      </w:tabs>
      <w:spacing w:after="0" w:line="240" w:lineRule="auto"/>
    </w:pPr>
    <w:rPr>
      <w:rFonts w:ascii="Calibri" w:eastAsia="Times New Roman" w:hAnsi="Calibri" w:cs="Times New Roman"/>
      <w:lang w:eastAsia="tr-TR"/>
    </w:rPr>
  </w:style>
  <w:style w:type="character" w:customStyle="1" w:styleId="FooterChar">
    <w:name w:val="Footer Char"/>
    <w:basedOn w:val="DefaultParagraphFont"/>
    <w:link w:val="Footer"/>
    <w:uiPriority w:val="99"/>
    <w:semiHidden/>
    <w:rsid w:val="0007219B"/>
    <w:rPr>
      <w:rFonts w:ascii="Calibri" w:eastAsia="Times New Roman" w:hAnsi="Calibri" w:cs="Times New Roman"/>
      <w:lang w:eastAsia="tr-TR"/>
    </w:rPr>
  </w:style>
  <w:style w:type="paragraph" w:styleId="CommentSubject">
    <w:name w:val="annotation subject"/>
    <w:basedOn w:val="CommentText"/>
    <w:next w:val="CommentText"/>
    <w:link w:val="CommentSubjectChar"/>
    <w:uiPriority w:val="99"/>
    <w:semiHidden/>
    <w:unhideWhenUsed/>
    <w:rsid w:val="0007219B"/>
    <w:pPr>
      <w:spacing w:after="200"/>
    </w:pPr>
    <w:rPr>
      <w:rFonts w:ascii="Calibri" w:hAnsi="Calibri"/>
      <w:b/>
      <w:bCs/>
      <w:color w:val="auto"/>
    </w:rPr>
  </w:style>
  <w:style w:type="character" w:customStyle="1" w:styleId="CommentSubjectChar">
    <w:name w:val="Comment Subject Char"/>
    <w:basedOn w:val="CommentTextChar"/>
    <w:link w:val="CommentSubject"/>
    <w:uiPriority w:val="99"/>
    <w:semiHidden/>
    <w:rsid w:val="0007219B"/>
    <w:rPr>
      <w:rFonts w:ascii="Calibri" w:eastAsia="Times New Roman" w:hAnsi="Calibri" w:cs="Times New Roman"/>
      <w:b/>
      <w:bCs/>
      <w:color w:val="000000"/>
      <w:sz w:val="20"/>
      <w:szCs w:val="20"/>
      <w:lang w:eastAsia="tr-TR"/>
    </w:rPr>
  </w:style>
  <w:style w:type="paragraph" w:styleId="Revision">
    <w:name w:val="Revision"/>
    <w:uiPriority w:val="99"/>
    <w:semiHidden/>
    <w:rsid w:val="0007219B"/>
    <w:pPr>
      <w:spacing w:after="0" w:line="240" w:lineRule="auto"/>
    </w:pPr>
    <w:rPr>
      <w:rFonts w:ascii="Calibri" w:eastAsia="Times New Roman" w:hAnsi="Calibri" w:cs="Times New Roman"/>
      <w:lang w:eastAsia="tr-TR"/>
    </w:rPr>
  </w:style>
  <w:style w:type="paragraph" w:styleId="ListParagraph">
    <w:name w:val="List Paragraph"/>
    <w:basedOn w:val="Normal"/>
    <w:uiPriority w:val="34"/>
    <w:qFormat/>
    <w:rsid w:val="0007219B"/>
    <w:pPr>
      <w:ind w:left="720"/>
      <w:contextualSpacing/>
    </w:pPr>
    <w:rPr>
      <w:rFonts w:ascii="Calibri" w:eastAsia="Times New Roman" w:hAnsi="Calibri" w:cs="Times New Roman"/>
      <w:lang w:eastAsia="tr-TR"/>
    </w:rPr>
  </w:style>
  <w:style w:type="character" w:customStyle="1" w:styleId="Balk-KISIMChar">
    <w:name w:val="Başlık-KISIM Char"/>
    <w:basedOn w:val="DefaultParagraphFont"/>
    <w:link w:val="Balk-KISIM"/>
    <w:locked/>
    <w:rsid w:val="0007219B"/>
    <w:rPr>
      <w:rFonts w:ascii="Times New Roman" w:eastAsia="Times New Roman" w:hAnsi="Times New Roman" w:cs="Times New Roman"/>
      <w:b/>
      <w:color w:val="000000"/>
      <w:sz w:val="24"/>
      <w:szCs w:val="24"/>
    </w:rPr>
  </w:style>
  <w:style w:type="paragraph" w:customStyle="1" w:styleId="Balk-KISIM">
    <w:name w:val="Başlık-KISIM"/>
    <w:basedOn w:val="Normal"/>
    <w:link w:val="Balk-KISIMChar"/>
    <w:qFormat/>
    <w:rsid w:val="0007219B"/>
    <w:pPr>
      <w:spacing w:after="0" w:line="240" w:lineRule="auto"/>
      <w:jc w:val="center"/>
    </w:pPr>
    <w:rPr>
      <w:rFonts w:ascii="Times New Roman" w:eastAsia="Times New Roman" w:hAnsi="Times New Roman" w:cs="Times New Roman"/>
      <w:b/>
      <w:color w:val="000000"/>
      <w:sz w:val="24"/>
      <w:szCs w:val="24"/>
    </w:rPr>
  </w:style>
  <w:style w:type="paragraph" w:customStyle="1" w:styleId="Madde">
    <w:name w:val="Madde"/>
    <w:basedOn w:val="Normal"/>
    <w:rsid w:val="0007219B"/>
    <w:pPr>
      <w:spacing w:after="0" w:line="240" w:lineRule="auto"/>
    </w:pPr>
    <w:rPr>
      <w:rFonts w:ascii="Times New Roman" w:eastAsia="Times New Roman" w:hAnsi="Times New Roman" w:cs="Times New Roman"/>
      <w:color w:val="000000"/>
      <w:sz w:val="20"/>
      <w:szCs w:val="20"/>
      <w:lang w:eastAsia="tr-TR"/>
    </w:rPr>
  </w:style>
  <w:style w:type="paragraph" w:customStyle="1" w:styleId="FreeForm">
    <w:name w:val="Free Form"/>
    <w:rsid w:val="0007219B"/>
    <w:pPr>
      <w:spacing w:after="0" w:line="240" w:lineRule="auto"/>
    </w:pPr>
    <w:rPr>
      <w:rFonts w:ascii="Helvetica" w:eastAsia="ヒラギノ角ゴ Pro W3" w:hAnsi="Helvetica" w:cs="Times New Roman"/>
      <w:color w:val="000000"/>
      <w:sz w:val="24"/>
      <w:szCs w:val="20"/>
      <w:lang w:val="en-US" w:eastAsia="tr-TR"/>
    </w:rPr>
  </w:style>
  <w:style w:type="paragraph" w:customStyle="1" w:styleId="Default">
    <w:name w:val="Default"/>
    <w:rsid w:val="000721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CommentReference">
    <w:name w:val="annotation reference"/>
    <w:basedOn w:val="DefaultParagraphFont"/>
    <w:uiPriority w:val="99"/>
    <w:semiHidden/>
    <w:unhideWhenUsed/>
    <w:rsid w:val="0007219B"/>
    <w:rPr>
      <w:sz w:val="16"/>
      <w:szCs w:val="16"/>
    </w:rPr>
  </w:style>
  <w:style w:type="table" w:customStyle="1" w:styleId="TableGrid1">
    <w:name w:val="Table Grid1"/>
    <w:basedOn w:val="TableNormal"/>
    <w:next w:val="TableGrid"/>
    <w:uiPriority w:val="59"/>
    <w:rsid w:val="0007219B"/>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07219B"/>
    <w:pPr>
      <w:spacing w:after="0" w:line="240" w:lineRule="auto"/>
    </w:pPr>
    <w:rPr>
      <w:rFonts w:ascii="Times New Roman" w:eastAsia="Times New Roman" w:hAnsi="Times New Roman" w:cs="Times New Roman"/>
      <w:color w:val="000000"/>
      <w:sz w:val="24"/>
      <w:szCs w:val="24"/>
      <w:lang w:eastAsia="tr-TR"/>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07219B"/>
    <w:rPr>
      <w:color w:val="0000FF" w:themeColor="hyperlink"/>
      <w:u w:val="single"/>
    </w:rPr>
  </w:style>
  <w:style w:type="character" w:styleId="FollowedHyperlink">
    <w:name w:val="FollowedHyperlink"/>
    <w:basedOn w:val="DefaultParagraphFont"/>
    <w:uiPriority w:val="99"/>
    <w:semiHidden/>
    <w:unhideWhenUsed/>
    <w:rsid w:val="0007219B"/>
    <w:rPr>
      <w:color w:val="800080" w:themeColor="followedHyperlink"/>
      <w:u w:val="single"/>
    </w:rPr>
  </w:style>
  <w:style w:type="table" w:styleId="TableGrid">
    <w:name w:val="Table Grid"/>
    <w:basedOn w:val="TableNormal"/>
    <w:uiPriority w:val="59"/>
    <w:rsid w:val="0007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B7680"/>
    <w:pPr>
      <w:spacing w:after="0" w:line="240" w:lineRule="auto"/>
    </w:pPr>
    <w:rPr>
      <w:rFonts w:ascii="Calibri" w:eastAsia="Calibri" w:hAnsi="Calibri"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BE8"/>
    <w:rPr>
      <w:rFonts w:ascii="Tahoma" w:hAnsi="Tahoma" w:cs="Tahoma"/>
      <w:sz w:val="16"/>
      <w:szCs w:val="16"/>
    </w:rPr>
  </w:style>
  <w:style w:type="numbering" w:customStyle="1" w:styleId="NoList1">
    <w:name w:val="No List1"/>
    <w:next w:val="NoList"/>
    <w:uiPriority w:val="99"/>
    <w:semiHidden/>
    <w:unhideWhenUsed/>
    <w:rsid w:val="0007219B"/>
  </w:style>
  <w:style w:type="character" w:customStyle="1" w:styleId="Hyperlink1">
    <w:name w:val="Hyperlink1"/>
    <w:basedOn w:val="DefaultParagraphFont"/>
    <w:uiPriority w:val="99"/>
    <w:semiHidden/>
    <w:unhideWhenUsed/>
    <w:rsid w:val="0007219B"/>
    <w:rPr>
      <w:color w:val="0000FF"/>
      <w:u w:val="single"/>
    </w:rPr>
  </w:style>
  <w:style w:type="character" w:customStyle="1" w:styleId="FollowedHyperlink1">
    <w:name w:val="FollowedHyperlink1"/>
    <w:basedOn w:val="DefaultParagraphFont"/>
    <w:uiPriority w:val="99"/>
    <w:semiHidden/>
    <w:unhideWhenUsed/>
    <w:rsid w:val="0007219B"/>
    <w:rPr>
      <w:color w:val="800080"/>
      <w:u w:val="single"/>
    </w:rPr>
  </w:style>
  <w:style w:type="paragraph" w:styleId="CommentText">
    <w:name w:val="annotation text"/>
    <w:basedOn w:val="Normal"/>
    <w:link w:val="CommentTextChar"/>
    <w:uiPriority w:val="99"/>
    <w:unhideWhenUsed/>
    <w:rsid w:val="0007219B"/>
    <w:pPr>
      <w:spacing w:after="0" w:line="240" w:lineRule="auto"/>
    </w:pPr>
    <w:rPr>
      <w:rFonts w:ascii="Times New Roman" w:eastAsia="Times New Roman" w:hAnsi="Times New Roman" w:cs="Times New Roman"/>
      <w:color w:val="000000"/>
      <w:sz w:val="20"/>
      <w:szCs w:val="20"/>
      <w:lang w:eastAsia="tr-TR"/>
    </w:rPr>
  </w:style>
  <w:style w:type="character" w:customStyle="1" w:styleId="CommentTextChar">
    <w:name w:val="Comment Text Char"/>
    <w:basedOn w:val="DefaultParagraphFont"/>
    <w:link w:val="CommentText"/>
    <w:uiPriority w:val="99"/>
    <w:rsid w:val="0007219B"/>
    <w:rPr>
      <w:rFonts w:ascii="Times New Roman" w:eastAsia="Times New Roman" w:hAnsi="Times New Roman" w:cs="Times New Roman"/>
      <w:color w:val="000000"/>
      <w:sz w:val="20"/>
      <w:szCs w:val="20"/>
      <w:lang w:eastAsia="tr-TR"/>
    </w:rPr>
  </w:style>
  <w:style w:type="paragraph" w:styleId="Header">
    <w:name w:val="header"/>
    <w:basedOn w:val="Normal"/>
    <w:link w:val="HeaderChar"/>
    <w:uiPriority w:val="99"/>
    <w:semiHidden/>
    <w:unhideWhenUsed/>
    <w:rsid w:val="0007219B"/>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basedOn w:val="DefaultParagraphFont"/>
    <w:link w:val="Header"/>
    <w:uiPriority w:val="99"/>
    <w:semiHidden/>
    <w:rsid w:val="0007219B"/>
    <w:rPr>
      <w:rFonts w:ascii="Calibri" w:eastAsia="Times New Roman" w:hAnsi="Calibri" w:cs="Times New Roman"/>
      <w:lang w:eastAsia="tr-TR"/>
    </w:rPr>
  </w:style>
  <w:style w:type="paragraph" w:styleId="Footer">
    <w:name w:val="footer"/>
    <w:basedOn w:val="Normal"/>
    <w:link w:val="FooterChar"/>
    <w:uiPriority w:val="99"/>
    <w:semiHidden/>
    <w:unhideWhenUsed/>
    <w:rsid w:val="0007219B"/>
    <w:pPr>
      <w:tabs>
        <w:tab w:val="center" w:pos="4536"/>
        <w:tab w:val="right" w:pos="9072"/>
      </w:tabs>
      <w:spacing w:after="0" w:line="240" w:lineRule="auto"/>
    </w:pPr>
    <w:rPr>
      <w:rFonts w:ascii="Calibri" w:eastAsia="Times New Roman" w:hAnsi="Calibri" w:cs="Times New Roman"/>
      <w:lang w:eastAsia="tr-TR"/>
    </w:rPr>
  </w:style>
  <w:style w:type="character" w:customStyle="1" w:styleId="FooterChar">
    <w:name w:val="Footer Char"/>
    <w:basedOn w:val="DefaultParagraphFont"/>
    <w:link w:val="Footer"/>
    <w:uiPriority w:val="99"/>
    <w:semiHidden/>
    <w:rsid w:val="0007219B"/>
    <w:rPr>
      <w:rFonts w:ascii="Calibri" w:eastAsia="Times New Roman" w:hAnsi="Calibri" w:cs="Times New Roman"/>
      <w:lang w:eastAsia="tr-TR"/>
    </w:rPr>
  </w:style>
  <w:style w:type="paragraph" w:styleId="CommentSubject">
    <w:name w:val="annotation subject"/>
    <w:basedOn w:val="CommentText"/>
    <w:next w:val="CommentText"/>
    <w:link w:val="CommentSubjectChar"/>
    <w:uiPriority w:val="99"/>
    <w:semiHidden/>
    <w:unhideWhenUsed/>
    <w:rsid w:val="0007219B"/>
    <w:pPr>
      <w:spacing w:after="200"/>
    </w:pPr>
    <w:rPr>
      <w:rFonts w:ascii="Calibri" w:hAnsi="Calibri"/>
      <w:b/>
      <w:bCs/>
      <w:color w:val="auto"/>
    </w:rPr>
  </w:style>
  <w:style w:type="character" w:customStyle="1" w:styleId="CommentSubjectChar">
    <w:name w:val="Comment Subject Char"/>
    <w:basedOn w:val="CommentTextChar"/>
    <w:link w:val="CommentSubject"/>
    <w:uiPriority w:val="99"/>
    <w:semiHidden/>
    <w:rsid w:val="0007219B"/>
    <w:rPr>
      <w:rFonts w:ascii="Calibri" w:eastAsia="Times New Roman" w:hAnsi="Calibri" w:cs="Times New Roman"/>
      <w:b/>
      <w:bCs/>
      <w:color w:val="000000"/>
      <w:sz w:val="20"/>
      <w:szCs w:val="20"/>
      <w:lang w:eastAsia="tr-TR"/>
    </w:rPr>
  </w:style>
  <w:style w:type="paragraph" w:styleId="Revision">
    <w:name w:val="Revision"/>
    <w:uiPriority w:val="99"/>
    <w:semiHidden/>
    <w:rsid w:val="0007219B"/>
    <w:pPr>
      <w:spacing w:after="0" w:line="240" w:lineRule="auto"/>
    </w:pPr>
    <w:rPr>
      <w:rFonts w:ascii="Calibri" w:eastAsia="Times New Roman" w:hAnsi="Calibri" w:cs="Times New Roman"/>
      <w:lang w:eastAsia="tr-TR"/>
    </w:rPr>
  </w:style>
  <w:style w:type="paragraph" w:styleId="ListParagraph">
    <w:name w:val="List Paragraph"/>
    <w:basedOn w:val="Normal"/>
    <w:uiPriority w:val="34"/>
    <w:qFormat/>
    <w:rsid w:val="0007219B"/>
    <w:pPr>
      <w:ind w:left="720"/>
      <w:contextualSpacing/>
    </w:pPr>
    <w:rPr>
      <w:rFonts w:ascii="Calibri" w:eastAsia="Times New Roman" w:hAnsi="Calibri" w:cs="Times New Roman"/>
      <w:lang w:eastAsia="tr-TR"/>
    </w:rPr>
  </w:style>
  <w:style w:type="character" w:customStyle="1" w:styleId="Balk-KISIMChar">
    <w:name w:val="Başlık-KISIM Char"/>
    <w:basedOn w:val="DefaultParagraphFont"/>
    <w:link w:val="Balk-KISIM"/>
    <w:locked/>
    <w:rsid w:val="0007219B"/>
    <w:rPr>
      <w:rFonts w:ascii="Times New Roman" w:eastAsia="Times New Roman" w:hAnsi="Times New Roman" w:cs="Times New Roman"/>
      <w:b/>
      <w:color w:val="000000"/>
      <w:sz w:val="24"/>
      <w:szCs w:val="24"/>
    </w:rPr>
  </w:style>
  <w:style w:type="paragraph" w:customStyle="1" w:styleId="Balk-KISIM">
    <w:name w:val="Başlık-KISIM"/>
    <w:basedOn w:val="Normal"/>
    <w:link w:val="Balk-KISIMChar"/>
    <w:qFormat/>
    <w:rsid w:val="0007219B"/>
    <w:pPr>
      <w:spacing w:after="0" w:line="240" w:lineRule="auto"/>
      <w:jc w:val="center"/>
    </w:pPr>
    <w:rPr>
      <w:rFonts w:ascii="Times New Roman" w:eastAsia="Times New Roman" w:hAnsi="Times New Roman" w:cs="Times New Roman"/>
      <w:b/>
      <w:color w:val="000000"/>
      <w:sz w:val="24"/>
      <w:szCs w:val="24"/>
    </w:rPr>
  </w:style>
  <w:style w:type="paragraph" w:customStyle="1" w:styleId="Madde">
    <w:name w:val="Madde"/>
    <w:basedOn w:val="Normal"/>
    <w:rsid w:val="0007219B"/>
    <w:pPr>
      <w:spacing w:after="0" w:line="240" w:lineRule="auto"/>
    </w:pPr>
    <w:rPr>
      <w:rFonts w:ascii="Times New Roman" w:eastAsia="Times New Roman" w:hAnsi="Times New Roman" w:cs="Times New Roman"/>
      <w:color w:val="000000"/>
      <w:sz w:val="20"/>
      <w:szCs w:val="20"/>
      <w:lang w:eastAsia="tr-TR"/>
    </w:rPr>
  </w:style>
  <w:style w:type="paragraph" w:customStyle="1" w:styleId="FreeForm">
    <w:name w:val="Free Form"/>
    <w:rsid w:val="0007219B"/>
    <w:pPr>
      <w:spacing w:after="0" w:line="240" w:lineRule="auto"/>
    </w:pPr>
    <w:rPr>
      <w:rFonts w:ascii="Helvetica" w:eastAsia="ヒラギノ角ゴ Pro W3" w:hAnsi="Helvetica" w:cs="Times New Roman"/>
      <w:color w:val="000000"/>
      <w:sz w:val="24"/>
      <w:szCs w:val="20"/>
      <w:lang w:val="en-US" w:eastAsia="tr-TR"/>
    </w:rPr>
  </w:style>
  <w:style w:type="paragraph" w:customStyle="1" w:styleId="Default">
    <w:name w:val="Default"/>
    <w:rsid w:val="000721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CommentReference">
    <w:name w:val="annotation reference"/>
    <w:basedOn w:val="DefaultParagraphFont"/>
    <w:uiPriority w:val="99"/>
    <w:semiHidden/>
    <w:unhideWhenUsed/>
    <w:rsid w:val="0007219B"/>
    <w:rPr>
      <w:sz w:val="16"/>
      <w:szCs w:val="16"/>
    </w:rPr>
  </w:style>
  <w:style w:type="table" w:customStyle="1" w:styleId="TableGrid1">
    <w:name w:val="Table Grid1"/>
    <w:basedOn w:val="TableNormal"/>
    <w:next w:val="TableGrid"/>
    <w:uiPriority w:val="59"/>
    <w:rsid w:val="0007219B"/>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07219B"/>
    <w:pPr>
      <w:spacing w:after="0" w:line="240" w:lineRule="auto"/>
    </w:pPr>
    <w:rPr>
      <w:rFonts w:ascii="Times New Roman" w:eastAsia="Times New Roman" w:hAnsi="Times New Roman" w:cs="Times New Roman"/>
      <w:color w:val="000000"/>
      <w:sz w:val="24"/>
      <w:szCs w:val="24"/>
      <w:lang w:eastAsia="tr-TR"/>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07219B"/>
    <w:rPr>
      <w:color w:val="0000FF" w:themeColor="hyperlink"/>
      <w:u w:val="single"/>
    </w:rPr>
  </w:style>
  <w:style w:type="character" w:styleId="FollowedHyperlink">
    <w:name w:val="FollowedHyperlink"/>
    <w:basedOn w:val="DefaultParagraphFont"/>
    <w:uiPriority w:val="99"/>
    <w:semiHidden/>
    <w:unhideWhenUsed/>
    <w:rsid w:val="0007219B"/>
    <w:rPr>
      <w:color w:val="800080" w:themeColor="followedHyperlink"/>
      <w:u w:val="single"/>
    </w:rPr>
  </w:style>
  <w:style w:type="table" w:styleId="TableGrid">
    <w:name w:val="Table Grid"/>
    <w:basedOn w:val="TableNormal"/>
    <w:uiPriority w:val="59"/>
    <w:rsid w:val="0007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B7680"/>
    <w:pPr>
      <w:spacing w:after="0" w:line="240" w:lineRule="auto"/>
    </w:pPr>
    <w:rPr>
      <w:rFonts w:ascii="Calibri" w:eastAsia="Calibri" w:hAnsi="Calibri"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8674">
      <w:bodyDiv w:val="1"/>
      <w:marLeft w:val="0"/>
      <w:marRight w:val="0"/>
      <w:marTop w:val="0"/>
      <w:marBottom w:val="0"/>
      <w:divBdr>
        <w:top w:val="none" w:sz="0" w:space="0" w:color="auto"/>
        <w:left w:val="none" w:sz="0" w:space="0" w:color="auto"/>
        <w:bottom w:val="none" w:sz="0" w:space="0" w:color="auto"/>
        <w:right w:val="none" w:sz="0" w:space="0" w:color="auto"/>
      </w:divBdr>
    </w:div>
    <w:div w:id="1610578889">
      <w:bodyDiv w:val="1"/>
      <w:marLeft w:val="0"/>
      <w:marRight w:val="0"/>
      <w:marTop w:val="0"/>
      <w:marBottom w:val="0"/>
      <w:divBdr>
        <w:top w:val="none" w:sz="0" w:space="0" w:color="auto"/>
        <w:left w:val="none" w:sz="0" w:space="0" w:color="auto"/>
        <w:bottom w:val="none" w:sz="0" w:space="0" w:color="auto"/>
        <w:right w:val="none" w:sz="0" w:space="0" w:color="auto"/>
      </w:divBdr>
    </w:div>
    <w:div w:id="1662392453">
      <w:bodyDiv w:val="1"/>
      <w:marLeft w:val="0"/>
      <w:marRight w:val="0"/>
      <w:marTop w:val="0"/>
      <w:marBottom w:val="0"/>
      <w:divBdr>
        <w:top w:val="none" w:sz="0" w:space="0" w:color="auto"/>
        <w:left w:val="none" w:sz="0" w:space="0" w:color="auto"/>
        <w:bottom w:val="none" w:sz="0" w:space="0" w:color="auto"/>
        <w:right w:val="none" w:sz="0" w:space="0" w:color="auto"/>
      </w:divBdr>
    </w:div>
    <w:div w:id="20506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9582-EDA5-4664-B4A6-CF613653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Alara Ataç</cp:lastModifiedBy>
  <cp:revision>3</cp:revision>
  <cp:lastPrinted>2023-05-16T14:43:00Z</cp:lastPrinted>
  <dcterms:created xsi:type="dcterms:W3CDTF">2023-05-26T08:35:00Z</dcterms:created>
  <dcterms:modified xsi:type="dcterms:W3CDTF">2023-05-26T08:51:00Z</dcterms:modified>
</cp:coreProperties>
</file>