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C3826" w14:textId="77777777" w:rsidR="002F5D83" w:rsidRDefault="002F5D83"/>
    <w:p w14:paraId="605663B8" w14:textId="77777777" w:rsidR="002F5D83" w:rsidRPr="002F5D83" w:rsidRDefault="002F5D83" w:rsidP="002F5D8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n-US"/>
        </w:rPr>
      </w:pPr>
    </w:p>
    <w:tbl>
      <w:tblPr>
        <w:tblW w:w="957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570"/>
      </w:tblGrid>
      <w:tr w:rsidR="002F5D83" w:rsidRPr="002F5D83" w14:paraId="45580DBD" w14:textId="77777777" w:rsidTr="002F5D83">
        <w:tc>
          <w:tcPr>
            <w:tcW w:w="9570" w:type="dxa"/>
            <w:hideMark/>
          </w:tcPr>
          <w:p w14:paraId="6D3C821A" w14:textId="66D6243C" w:rsidR="002F5D83" w:rsidRPr="002F5D83" w:rsidRDefault="002F5D83" w:rsidP="002F5D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F5D8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br w:type="page"/>
              <w:t>Kuzey Kıbrıs Türk Cumhuriy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eti Cumhuriyet Meclisi’nin 16 Ekim</w:t>
            </w:r>
            <w:r w:rsidRPr="002F5D8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 xml:space="preserve"> 2017 tarihli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Seksenbirinci Birleşiminde Oybirliğiyle</w:t>
            </w:r>
            <w:r w:rsidRPr="002F5D8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 xml:space="preserve"> kabul olunan “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Motorlu Araçlarla Yolcu ve Eşya Taşıması (Denetim) (Değişiklik) Yasası”</w:t>
            </w:r>
            <w:r w:rsidRPr="002F5D8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Anayasanın 92’inci maddesinin (1</w:t>
            </w:r>
            <w:bookmarkStart w:id="0" w:name="_GoBack"/>
            <w:bookmarkEnd w:id="0"/>
            <w:r w:rsidRPr="002F5D8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)’inci fıkrası gereğince Kuzey Kıbrıs Türk Cumhuriyeti Cumhurbaşkanı tarafından Resmi Gazete’de yayımlanmak suretiyle ilan olunur.</w:t>
            </w:r>
          </w:p>
        </w:tc>
      </w:tr>
    </w:tbl>
    <w:p w14:paraId="6A72F39A" w14:textId="3E801857" w:rsidR="002F5D83" w:rsidRDefault="002F5D83">
      <w:r>
        <w:t xml:space="preserve"> </w:t>
      </w:r>
    </w:p>
    <w:p w14:paraId="5E13F3E2" w14:textId="79B6AACA" w:rsidR="002F5D83" w:rsidRDefault="002F5D83" w:rsidP="002F5D8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F5D83">
        <w:rPr>
          <w:rFonts w:ascii="Times New Roman" w:hAnsi="Times New Roman" w:cs="Times New Roman"/>
          <w:sz w:val="28"/>
          <w:szCs w:val="28"/>
        </w:rPr>
        <w:t>Sayı : 57</w:t>
      </w:r>
      <w:proofErr w:type="gramEnd"/>
      <w:r w:rsidRPr="002F5D83">
        <w:rPr>
          <w:rFonts w:ascii="Times New Roman" w:hAnsi="Times New Roman" w:cs="Times New Roman"/>
          <w:sz w:val="28"/>
          <w:szCs w:val="28"/>
        </w:rPr>
        <w:t>/2017</w:t>
      </w:r>
    </w:p>
    <w:p w14:paraId="6FC3072C" w14:textId="77777777" w:rsidR="002F5D83" w:rsidRPr="002F5D83" w:rsidRDefault="002F5D83" w:rsidP="002F5D8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4"/>
        <w:gridCol w:w="803"/>
        <w:gridCol w:w="738"/>
        <w:gridCol w:w="6397"/>
      </w:tblGrid>
      <w:tr w:rsidR="00506212" w:rsidRPr="00A84CDF" w14:paraId="5190AED7" w14:textId="77777777" w:rsidTr="0041597E">
        <w:tc>
          <w:tcPr>
            <w:tcW w:w="97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4E79B0" w14:textId="77777777" w:rsidR="004D235F" w:rsidRDefault="00506212" w:rsidP="0050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12">
              <w:rPr>
                <w:rFonts w:ascii="Times New Roman" w:hAnsi="Times New Roman" w:cs="Times New Roman"/>
                <w:sz w:val="24"/>
                <w:szCs w:val="24"/>
              </w:rPr>
              <w:t xml:space="preserve">MOTORLU ARAÇLARLA YOLCU VE EŞYA TAŞINMASI (DENETİM) </w:t>
            </w:r>
          </w:p>
          <w:p w14:paraId="68459C79" w14:textId="31B39579" w:rsidR="00506212" w:rsidRPr="00A84CDF" w:rsidRDefault="00506212" w:rsidP="00091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12">
              <w:rPr>
                <w:rFonts w:ascii="Times New Roman" w:hAnsi="Times New Roman" w:cs="Times New Roman"/>
                <w:sz w:val="24"/>
                <w:szCs w:val="24"/>
              </w:rPr>
              <w:t>(DEĞİŞİKLİK)</w:t>
            </w:r>
            <w:r w:rsidR="004D2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212">
              <w:rPr>
                <w:rFonts w:ascii="Times New Roman" w:hAnsi="Times New Roman" w:cs="Times New Roman"/>
                <w:sz w:val="24"/>
                <w:szCs w:val="24"/>
              </w:rPr>
              <w:t>YASASI</w:t>
            </w:r>
          </w:p>
        </w:tc>
      </w:tr>
      <w:tr w:rsidR="00506212" w:rsidRPr="00A84CDF" w14:paraId="75C74A2D" w14:textId="77777777" w:rsidTr="00895778"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670EDACC" w14:textId="77777777" w:rsidR="00506212" w:rsidRPr="00A84CDF" w:rsidRDefault="00506212" w:rsidP="00A8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ECAD75" w14:textId="77777777" w:rsidR="00506212" w:rsidRPr="00A84CDF" w:rsidRDefault="00506212" w:rsidP="00A8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12" w:rsidRPr="00A84CDF" w14:paraId="2F0F1919" w14:textId="77777777" w:rsidTr="00895778"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1C2BEB2C" w14:textId="77777777" w:rsidR="00506212" w:rsidRPr="00A84CDF" w:rsidRDefault="00506212" w:rsidP="00A8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E9AFEE" w14:textId="5E42209A" w:rsidR="00506212" w:rsidRPr="00A84CDF" w:rsidRDefault="00506212" w:rsidP="00506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06212">
              <w:rPr>
                <w:rFonts w:ascii="Times New Roman" w:hAnsi="Times New Roman" w:cs="Times New Roman"/>
                <w:sz w:val="24"/>
                <w:szCs w:val="24"/>
              </w:rPr>
              <w:t>Kuzey Kıbrıs Türk Cumhuriyeti Cumhuriyet Meclisi aşağıdaki Yasayı yapar:</w:t>
            </w:r>
          </w:p>
        </w:tc>
      </w:tr>
      <w:tr w:rsidR="00506212" w:rsidRPr="00A84CDF" w14:paraId="1A38B182" w14:textId="77777777" w:rsidTr="00895778"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269A7EDA" w14:textId="77777777" w:rsidR="00506212" w:rsidRPr="00A84CDF" w:rsidRDefault="00506212" w:rsidP="00A8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013AC8" w14:textId="77777777" w:rsidR="00506212" w:rsidRDefault="00506212" w:rsidP="00506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782" w:rsidRPr="00A84CDF" w14:paraId="03243966" w14:textId="77777777" w:rsidTr="00895778"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4D5EB33A" w14:textId="77777777" w:rsidR="00CC7782" w:rsidRDefault="00CC7782" w:rsidP="00A8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82">
              <w:rPr>
                <w:rFonts w:ascii="Times New Roman" w:hAnsi="Times New Roman" w:cs="Times New Roman"/>
                <w:sz w:val="24"/>
                <w:szCs w:val="24"/>
              </w:rPr>
              <w:t>Kısa İsim</w:t>
            </w:r>
          </w:p>
          <w:p w14:paraId="305AFB77" w14:textId="77777777" w:rsidR="00895778" w:rsidRPr="00895778" w:rsidRDefault="00895778" w:rsidP="0089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8">
              <w:rPr>
                <w:rFonts w:ascii="Times New Roman" w:hAnsi="Times New Roman" w:cs="Times New Roman"/>
                <w:sz w:val="24"/>
                <w:szCs w:val="24"/>
              </w:rPr>
              <w:t>50/2000</w:t>
            </w:r>
          </w:p>
          <w:p w14:paraId="2D6DD84D" w14:textId="0061D5E0" w:rsidR="00895778" w:rsidRPr="00895778" w:rsidRDefault="00895778" w:rsidP="0089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95778">
              <w:rPr>
                <w:rFonts w:ascii="Times New Roman" w:hAnsi="Times New Roman" w:cs="Times New Roman"/>
                <w:sz w:val="24"/>
                <w:szCs w:val="24"/>
              </w:rPr>
              <w:t xml:space="preserve">9/2001 </w:t>
            </w:r>
          </w:p>
          <w:p w14:paraId="6A0FD42B" w14:textId="4456A9E6" w:rsidR="00895778" w:rsidRPr="00895778" w:rsidRDefault="00895778" w:rsidP="0089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778">
              <w:rPr>
                <w:rFonts w:ascii="Times New Roman" w:hAnsi="Times New Roman" w:cs="Times New Roman"/>
                <w:sz w:val="24"/>
                <w:szCs w:val="24"/>
              </w:rPr>
              <w:t xml:space="preserve"> 51/2005</w:t>
            </w:r>
          </w:p>
          <w:p w14:paraId="7C4B596C" w14:textId="4BC0A6E2" w:rsidR="00895778" w:rsidRPr="00895778" w:rsidRDefault="00895778" w:rsidP="0089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5778">
              <w:rPr>
                <w:rFonts w:ascii="Times New Roman" w:hAnsi="Times New Roman" w:cs="Times New Roman"/>
                <w:sz w:val="24"/>
                <w:szCs w:val="24"/>
              </w:rPr>
              <w:t>10/2007</w:t>
            </w:r>
          </w:p>
          <w:p w14:paraId="71B28256" w14:textId="38CF1B85" w:rsidR="00895778" w:rsidRPr="00895778" w:rsidRDefault="00895778" w:rsidP="0089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95778">
              <w:rPr>
                <w:rFonts w:ascii="Times New Roman" w:hAnsi="Times New Roman" w:cs="Times New Roman"/>
                <w:sz w:val="24"/>
                <w:szCs w:val="24"/>
              </w:rPr>
              <w:t xml:space="preserve">43/2010 </w:t>
            </w:r>
          </w:p>
          <w:p w14:paraId="683F120E" w14:textId="7C5F9AF9" w:rsidR="00895778" w:rsidRPr="00895778" w:rsidRDefault="00895778" w:rsidP="0089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95778">
              <w:rPr>
                <w:rFonts w:ascii="Times New Roman" w:hAnsi="Times New Roman" w:cs="Times New Roman"/>
                <w:sz w:val="24"/>
                <w:szCs w:val="24"/>
              </w:rPr>
              <w:t xml:space="preserve">20/2012 </w:t>
            </w:r>
          </w:p>
          <w:p w14:paraId="01994AE1" w14:textId="7AC9449B" w:rsidR="00895778" w:rsidRPr="00A84CDF" w:rsidRDefault="00895778" w:rsidP="0089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95778">
              <w:rPr>
                <w:rFonts w:ascii="Times New Roman" w:hAnsi="Times New Roman" w:cs="Times New Roman"/>
                <w:sz w:val="24"/>
                <w:szCs w:val="24"/>
              </w:rPr>
              <w:t>14/2014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DA560E" w14:textId="56473222" w:rsidR="00CC7782" w:rsidRPr="00CC7782" w:rsidRDefault="00CC7782" w:rsidP="00CC7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CC7782">
              <w:rPr>
                <w:rFonts w:ascii="Times New Roman" w:hAnsi="Times New Roman" w:cs="Times New Roman"/>
                <w:sz w:val="24"/>
                <w:szCs w:val="24"/>
              </w:rPr>
              <w:t>Bu Yasa, Motorlu Araçlarla Yolcu ve Eşya Taşınması (Denetim) (Değişiklik) Yasası olarak isimlendirilir ve aşağıda “Esas Yasa” olarak anılan Motorlu Araçlarla Yolcu ve Eşya Taşınması (Denetim) Yasası ile birlikte okunur.</w:t>
            </w:r>
          </w:p>
        </w:tc>
      </w:tr>
      <w:tr w:rsidR="00CC7782" w:rsidRPr="00A84CDF" w14:paraId="17407BDE" w14:textId="77777777" w:rsidTr="00895778"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39B165A2" w14:textId="77777777" w:rsidR="00CC7782" w:rsidRPr="00CC7782" w:rsidRDefault="00CC7782" w:rsidP="00A8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94C46D" w14:textId="77777777" w:rsidR="00CC7782" w:rsidRDefault="00CC7782" w:rsidP="00CC7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12" w:rsidRPr="00A84CDF" w14:paraId="4E2768AB" w14:textId="77777777" w:rsidTr="00895778"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7B65F3DD" w14:textId="77777777" w:rsidR="00CC7782" w:rsidRPr="00CC7782" w:rsidRDefault="00CC7782" w:rsidP="00CC7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82">
              <w:rPr>
                <w:rFonts w:ascii="Times New Roman" w:hAnsi="Times New Roman" w:cs="Times New Roman"/>
                <w:sz w:val="24"/>
                <w:szCs w:val="24"/>
              </w:rPr>
              <w:t xml:space="preserve">Esas Yasanın         </w:t>
            </w:r>
          </w:p>
          <w:p w14:paraId="631111F0" w14:textId="11495B73" w:rsidR="00506212" w:rsidRPr="00A84CDF" w:rsidRDefault="00CC7782" w:rsidP="00CC7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82">
              <w:rPr>
                <w:rFonts w:ascii="Times New Roman" w:hAnsi="Times New Roman" w:cs="Times New Roman"/>
                <w:sz w:val="24"/>
                <w:szCs w:val="24"/>
              </w:rPr>
              <w:t>4’üncü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EA0DFD" w14:textId="16D4D33A" w:rsidR="00506212" w:rsidRPr="00A84CDF" w:rsidRDefault="00506212" w:rsidP="00A8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B58F3">
              <w:rPr>
                <w:rFonts w:ascii="Times New Roman" w:hAnsi="Times New Roman" w:cs="Times New Roman"/>
                <w:sz w:val="24"/>
                <w:szCs w:val="24"/>
              </w:rPr>
              <w:t>Esas Yasa, 4’üncü maddesinin (</w:t>
            </w:r>
            <w:r w:rsidRPr="00506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58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06212">
              <w:rPr>
                <w:rFonts w:ascii="Times New Roman" w:hAnsi="Times New Roman" w:cs="Times New Roman"/>
                <w:sz w:val="24"/>
                <w:szCs w:val="24"/>
              </w:rPr>
              <w:t>’üncü fıkrası kaldırılmak ve yerine aşağıdaki yeni (3)’üncü fıkra konmak suretiyle değiştirilir:</w:t>
            </w:r>
          </w:p>
        </w:tc>
      </w:tr>
      <w:tr w:rsidR="00506212" w:rsidRPr="00A84CDF" w14:paraId="43E66571" w14:textId="77777777" w:rsidTr="00895778"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516A4DF8" w14:textId="61E79F20" w:rsidR="00506212" w:rsidRPr="00A84CDF" w:rsidRDefault="00CC7782" w:rsidP="00A8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82">
              <w:rPr>
                <w:rFonts w:ascii="Times New Roman" w:hAnsi="Times New Roman" w:cs="Times New Roman"/>
                <w:sz w:val="24"/>
                <w:szCs w:val="24"/>
              </w:rPr>
              <w:t>Maddesinin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3E022D" w14:textId="77777777" w:rsidR="00506212" w:rsidRDefault="00506212" w:rsidP="00A8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782" w:rsidRPr="00A84CDF" w14:paraId="7901DBB2" w14:textId="77777777" w:rsidTr="00895778"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4857947B" w14:textId="361F17A4" w:rsidR="00CC7782" w:rsidRPr="00A84CDF" w:rsidRDefault="00CC7782" w:rsidP="00A8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82">
              <w:rPr>
                <w:rFonts w:ascii="Times New Roman" w:hAnsi="Times New Roman" w:cs="Times New Roman"/>
                <w:sz w:val="24"/>
                <w:szCs w:val="24"/>
              </w:rPr>
              <w:t>Değiştirilmesi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700690FE" w14:textId="77777777" w:rsidR="00CC7782" w:rsidRPr="00A84CDF" w:rsidRDefault="00CC7782" w:rsidP="00A8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5A7700D6" w14:textId="58E19117" w:rsidR="00CC7782" w:rsidRPr="00A84CDF" w:rsidRDefault="00CC7782" w:rsidP="00A8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82">
              <w:rPr>
                <w:rFonts w:ascii="Times New Roman" w:hAnsi="Times New Roman" w:cs="Times New Roman"/>
                <w:sz w:val="24"/>
                <w:szCs w:val="24"/>
              </w:rPr>
              <w:t>“(3)</w:t>
            </w: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14:paraId="62E7FDD6" w14:textId="313FE1A6" w:rsidR="00CC7782" w:rsidRPr="00A84CDF" w:rsidRDefault="00CC7782" w:rsidP="00176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CDF">
              <w:rPr>
                <w:rFonts w:ascii="Times New Roman" w:hAnsi="Times New Roman" w:cs="Times New Roman"/>
                <w:sz w:val="24"/>
                <w:szCs w:val="24"/>
              </w:rPr>
              <w:t xml:space="preserve">Başkan ve </w:t>
            </w:r>
            <w:r w:rsidR="0017698B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A84CDF">
              <w:rPr>
                <w:rFonts w:ascii="Times New Roman" w:hAnsi="Times New Roman" w:cs="Times New Roman"/>
                <w:sz w:val="24"/>
                <w:szCs w:val="24"/>
              </w:rPr>
              <w:t>yeler, Bakanlar Kurulunun İzin Kurulunu oluşturan kararından başlayarak üç yıl süre ile görev yaparlar.</w:t>
            </w:r>
          </w:p>
        </w:tc>
      </w:tr>
      <w:tr w:rsidR="00506212" w:rsidRPr="00A84CDF" w14:paraId="04902E8A" w14:textId="77777777" w:rsidTr="00895778"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2282C610" w14:textId="77777777" w:rsidR="00506212" w:rsidRPr="00A84CDF" w:rsidRDefault="00506212" w:rsidP="00A8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E0143" w14:textId="77777777" w:rsidR="00506212" w:rsidRPr="00506212" w:rsidRDefault="00506212" w:rsidP="00506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12">
              <w:rPr>
                <w:rFonts w:ascii="Times New Roman" w:hAnsi="Times New Roman" w:cs="Times New Roman"/>
                <w:sz w:val="24"/>
                <w:szCs w:val="24"/>
              </w:rPr>
              <w:t>53/1977</w:t>
            </w:r>
          </w:p>
          <w:p w14:paraId="61DACDA9" w14:textId="0ADC2CC8" w:rsidR="00CC7782" w:rsidRDefault="00CC7782" w:rsidP="00506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06212" w:rsidRPr="00506212">
              <w:rPr>
                <w:rFonts w:ascii="Times New Roman" w:hAnsi="Times New Roman" w:cs="Times New Roman"/>
                <w:sz w:val="24"/>
                <w:szCs w:val="24"/>
              </w:rPr>
              <w:t xml:space="preserve">12/1980 </w:t>
            </w:r>
          </w:p>
          <w:p w14:paraId="58135D33" w14:textId="3576C0D3" w:rsidR="00506212" w:rsidRPr="00506212" w:rsidRDefault="00CC7782" w:rsidP="00506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06212" w:rsidRPr="00506212">
              <w:rPr>
                <w:rFonts w:ascii="Times New Roman" w:hAnsi="Times New Roman" w:cs="Times New Roman"/>
                <w:sz w:val="24"/>
                <w:szCs w:val="24"/>
              </w:rPr>
              <w:t>7/1981</w:t>
            </w:r>
          </w:p>
          <w:p w14:paraId="77148DF9" w14:textId="77777777" w:rsidR="00CC7782" w:rsidRDefault="00CC7782" w:rsidP="00506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06212" w:rsidRPr="00506212">
              <w:rPr>
                <w:rFonts w:ascii="Times New Roman" w:hAnsi="Times New Roman" w:cs="Times New Roman"/>
                <w:sz w:val="24"/>
                <w:szCs w:val="24"/>
              </w:rPr>
              <w:t xml:space="preserve">51/1982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1D123FC9" w14:textId="77777777" w:rsidR="00CC7782" w:rsidRDefault="00CC7782" w:rsidP="00506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06212" w:rsidRPr="00506212">
              <w:rPr>
                <w:rFonts w:ascii="Times New Roman" w:hAnsi="Times New Roman" w:cs="Times New Roman"/>
                <w:sz w:val="24"/>
                <w:szCs w:val="24"/>
              </w:rPr>
              <w:t xml:space="preserve">24/1983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A8DC3B" w14:textId="267923B8" w:rsidR="00CC7782" w:rsidRDefault="00CC7782" w:rsidP="00506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06212" w:rsidRPr="00506212">
              <w:rPr>
                <w:rFonts w:ascii="Times New Roman" w:hAnsi="Times New Roman" w:cs="Times New Roman"/>
                <w:sz w:val="24"/>
                <w:szCs w:val="24"/>
              </w:rPr>
              <w:t xml:space="preserve">43/1983 </w:t>
            </w:r>
          </w:p>
          <w:p w14:paraId="256FDF09" w14:textId="355F7576" w:rsidR="00CC7782" w:rsidRDefault="00CC7782" w:rsidP="00506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06212" w:rsidRPr="00506212">
              <w:rPr>
                <w:rFonts w:ascii="Times New Roman" w:hAnsi="Times New Roman" w:cs="Times New Roman"/>
                <w:sz w:val="24"/>
                <w:szCs w:val="24"/>
              </w:rPr>
              <w:t xml:space="preserve">2/1984 </w:t>
            </w:r>
          </w:p>
          <w:p w14:paraId="64D7E949" w14:textId="270B95B9" w:rsidR="00CC7782" w:rsidRDefault="00CC7782" w:rsidP="00506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06212" w:rsidRPr="00506212">
              <w:rPr>
                <w:rFonts w:ascii="Times New Roman" w:hAnsi="Times New Roman" w:cs="Times New Roman"/>
                <w:sz w:val="24"/>
                <w:szCs w:val="24"/>
              </w:rPr>
              <w:t xml:space="preserve">20/1986 </w:t>
            </w:r>
          </w:p>
          <w:p w14:paraId="6A989C4D" w14:textId="027BB373" w:rsidR="00CC7782" w:rsidRDefault="00CC7782" w:rsidP="00506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06212" w:rsidRPr="00506212">
              <w:rPr>
                <w:rFonts w:ascii="Times New Roman" w:hAnsi="Times New Roman" w:cs="Times New Roman"/>
                <w:sz w:val="24"/>
                <w:szCs w:val="24"/>
              </w:rPr>
              <w:t xml:space="preserve">4/1987 </w:t>
            </w:r>
          </w:p>
          <w:p w14:paraId="3BA2772C" w14:textId="77777777" w:rsidR="00CC7782" w:rsidRDefault="00CC7782" w:rsidP="00506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06212" w:rsidRPr="00506212">
              <w:rPr>
                <w:rFonts w:ascii="Times New Roman" w:hAnsi="Times New Roman" w:cs="Times New Roman"/>
                <w:sz w:val="24"/>
                <w:szCs w:val="24"/>
              </w:rPr>
              <w:t xml:space="preserve">49/1987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6981594B" w14:textId="77777777" w:rsidR="00CC7782" w:rsidRDefault="00CC7782" w:rsidP="00506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06212" w:rsidRPr="00506212">
              <w:rPr>
                <w:rFonts w:ascii="Times New Roman" w:hAnsi="Times New Roman" w:cs="Times New Roman"/>
                <w:sz w:val="24"/>
                <w:szCs w:val="24"/>
              </w:rPr>
              <w:t xml:space="preserve">50/1987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9A82DDD" w14:textId="77777777" w:rsidR="00CC7782" w:rsidRDefault="00CC7782" w:rsidP="00506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06212" w:rsidRPr="00506212">
              <w:rPr>
                <w:rFonts w:ascii="Times New Roman" w:hAnsi="Times New Roman" w:cs="Times New Roman"/>
                <w:sz w:val="24"/>
                <w:szCs w:val="24"/>
              </w:rPr>
              <w:t xml:space="preserve">33/1989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5658E676" w14:textId="12991F2E" w:rsidR="00CC7782" w:rsidRDefault="00CC7782" w:rsidP="00506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06212" w:rsidRPr="00506212">
              <w:rPr>
                <w:rFonts w:ascii="Times New Roman" w:hAnsi="Times New Roman" w:cs="Times New Roman"/>
                <w:sz w:val="24"/>
                <w:szCs w:val="24"/>
              </w:rPr>
              <w:t xml:space="preserve">61/1989 </w:t>
            </w:r>
          </w:p>
          <w:p w14:paraId="06B91C08" w14:textId="174DE65B" w:rsidR="00CC7782" w:rsidRDefault="00CC7782" w:rsidP="00506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06212" w:rsidRPr="00506212">
              <w:rPr>
                <w:rFonts w:ascii="Times New Roman" w:hAnsi="Times New Roman" w:cs="Times New Roman"/>
                <w:sz w:val="24"/>
                <w:szCs w:val="24"/>
              </w:rPr>
              <w:t xml:space="preserve">2/1990 </w:t>
            </w:r>
          </w:p>
          <w:p w14:paraId="4493B745" w14:textId="77777777" w:rsidR="00CC7782" w:rsidRDefault="00CC7782" w:rsidP="00506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06212" w:rsidRPr="00506212">
              <w:rPr>
                <w:rFonts w:ascii="Times New Roman" w:hAnsi="Times New Roman" w:cs="Times New Roman"/>
                <w:sz w:val="24"/>
                <w:szCs w:val="24"/>
              </w:rPr>
              <w:t xml:space="preserve">41/1990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8C1180" w14:textId="77777777" w:rsidR="00CC7782" w:rsidRDefault="00CC7782" w:rsidP="00506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06212" w:rsidRPr="00506212">
              <w:rPr>
                <w:rFonts w:ascii="Times New Roman" w:hAnsi="Times New Roman" w:cs="Times New Roman"/>
                <w:sz w:val="24"/>
                <w:szCs w:val="24"/>
              </w:rPr>
              <w:t xml:space="preserve">30/1991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78B99D4D" w14:textId="77777777" w:rsidR="00CC7782" w:rsidRDefault="00CC7782" w:rsidP="00506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06212" w:rsidRPr="00506212">
              <w:rPr>
                <w:rFonts w:ascii="Times New Roman" w:hAnsi="Times New Roman" w:cs="Times New Roman"/>
                <w:sz w:val="24"/>
                <w:szCs w:val="24"/>
              </w:rPr>
              <w:t xml:space="preserve">31/1992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5397138D" w14:textId="0CE299E3" w:rsidR="00CC7782" w:rsidRDefault="00CC7782" w:rsidP="00506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="00506212" w:rsidRPr="00506212">
              <w:rPr>
                <w:rFonts w:ascii="Times New Roman" w:hAnsi="Times New Roman" w:cs="Times New Roman"/>
                <w:sz w:val="24"/>
                <w:szCs w:val="24"/>
              </w:rPr>
              <w:t xml:space="preserve">16/1994 </w:t>
            </w:r>
          </w:p>
          <w:p w14:paraId="779E872A" w14:textId="77777777" w:rsidR="00CC7782" w:rsidRDefault="00CC7782" w:rsidP="00506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06212" w:rsidRPr="00506212">
              <w:rPr>
                <w:rFonts w:ascii="Times New Roman" w:hAnsi="Times New Roman" w:cs="Times New Roman"/>
                <w:sz w:val="24"/>
                <w:szCs w:val="24"/>
              </w:rPr>
              <w:t xml:space="preserve">5/1995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EC10DFC" w14:textId="77777777" w:rsidR="00CC7782" w:rsidRDefault="00CC7782" w:rsidP="00506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06212" w:rsidRPr="00506212">
              <w:rPr>
                <w:rFonts w:ascii="Times New Roman" w:hAnsi="Times New Roman" w:cs="Times New Roman"/>
                <w:sz w:val="24"/>
                <w:szCs w:val="24"/>
              </w:rPr>
              <w:t xml:space="preserve">6/1998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1EDC858C" w14:textId="77777777" w:rsidR="00CC7782" w:rsidRDefault="00CC7782" w:rsidP="00506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06212" w:rsidRPr="00506212">
              <w:rPr>
                <w:rFonts w:ascii="Times New Roman" w:hAnsi="Times New Roman" w:cs="Times New Roman"/>
                <w:sz w:val="24"/>
                <w:szCs w:val="24"/>
              </w:rPr>
              <w:t xml:space="preserve">21/1999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061F61F" w14:textId="77777777" w:rsidR="00CC7782" w:rsidRDefault="00CC7782" w:rsidP="00506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06212" w:rsidRPr="00506212">
              <w:rPr>
                <w:rFonts w:ascii="Times New Roman" w:hAnsi="Times New Roman" w:cs="Times New Roman"/>
                <w:sz w:val="24"/>
                <w:szCs w:val="24"/>
              </w:rPr>
              <w:t xml:space="preserve">19/2001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D14AF03" w14:textId="77777777" w:rsidR="00CC7782" w:rsidRDefault="00CC7782" w:rsidP="00506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06212" w:rsidRPr="00506212">
              <w:rPr>
                <w:rFonts w:ascii="Times New Roman" w:hAnsi="Times New Roman" w:cs="Times New Roman"/>
                <w:sz w:val="24"/>
                <w:szCs w:val="24"/>
              </w:rPr>
              <w:t xml:space="preserve">23/2005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00CCE6B" w14:textId="77777777" w:rsidR="00CC7782" w:rsidRDefault="00CC7782" w:rsidP="00506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06212" w:rsidRPr="00506212">
              <w:rPr>
                <w:rFonts w:ascii="Times New Roman" w:hAnsi="Times New Roman" w:cs="Times New Roman"/>
                <w:sz w:val="24"/>
                <w:szCs w:val="24"/>
              </w:rPr>
              <w:t xml:space="preserve">22/2006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D29E89D" w14:textId="77777777" w:rsidR="00CC7782" w:rsidRDefault="00CC7782" w:rsidP="00506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06212" w:rsidRPr="00506212">
              <w:rPr>
                <w:rFonts w:ascii="Times New Roman" w:hAnsi="Times New Roman" w:cs="Times New Roman"/>
                <w:sz w:val="24"/>
                <w:szCs w:val="24"/>
              </w:rPr>
              <w:t xml:space="preserve">66/2006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EF7860E" w14:textId="77777777" w:rsidR="00CC7782" w:rsidRDefault="00CC7782" w:rsidP="00CC7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06212" w:rsidRPr="00506212">
              <w:rPr>
                <w:rFonts w:ascii="Times New Roman" w:hAnsi="Times New Roman" w:cs="Times New Roman"/>
                <w:sz w:val="24"/>
                <w:szCs w:val="24"/>
              </w:rPr>
              <w:t xml:space="preserve">75/2007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9C155E" w14:textId="77777777" w:rsidR="00506212" w:rsidRDefault="00CC7782" w:rsidP="00CC7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06212" w:rsidRPr="00506212">
              <w:rPr>
                <w:rFonts w:ascii="Times New Roman" w:hAnsi="Times New Roman" w:cs="Times New Roman"/>
                <w:sz w:val="24"/>
                <w:szCs w:val="24"/>
              </w:rPr>
              <w:t>8/2010</w:t>
            </w:r>
          </w:p>
          <w:p w14:paraId="1160F74B" w14:textId="4BEC75A3" w:rsidR="00CA1AD8" w:rsidRDefault="00CA1AD8" w:rsidP="00CC7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25/2017</w:t>
            </w: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14:paraId="4FFBA906" w14:textId="44030AAA" w:rsidR="00506212" w:rsidRPr="00A84CDF" w:rsidRDefault="00CC7782" w:rsidP="00176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="00506212" w:rsidRPr="00506212">
              <w:rPr>
                <w:rFonts w:ascii="Times New Roman" w:hAnsi="Times New Roman" w:cs="Times New Roman"/>
                <w:sz w:val="24"/>
                <w:szCs w:val="24"/>
              </w:rPr>
              <w:t>Ancak</w:t>
            </w:r>
            <w:r w:rsidR="00A01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212" w:rsidRPr="00506212">
              <w:rPr>
                <w:rFonts w:ascii="Times New Roman" w:hAnsi="Times New Roman" w:cs="Times New Roman"/>
                <w:sz w:val="24"/>
                <w:szCs w:val="24"/>
              </w:rPr>
              <w:t xml:space="preserve">Üst Kademe Yöneticiliği Yapan Kamu Görevlilerinin Atanması Hakkında Yasa uyarınca </w:t>
            </w:r>
            <w:r w:rsidR="000017AB" w:rsidRPr="000017AB">
              <w:rPr>
                <w:rFonts w:ascii="Times New Roman" w:hAnsi="Times New Roman" w:cs="Times New Roman"/>
                <w:sz w:val="24"/>
                <w:szCs w:val="24"/>
              </w:rPr>
              <w:t xml:space="preserve">atanan </w:t>
            </w:r>
            <w:r w:rsidR="00A01B80" w:rsidRPr="00A01B80">
              <w:rPr>
                <w:rFonts w:ascii="Times New Roman" w:hAnsi="Times New Roman" w:cs="Times New Roman"/>
                <w:sz w:val="24"/>
                <w:szCs w:val="24"/>
              </w:rPr>
              <w:t xml:space="preserve">Başkan veya </w:t>
            </w:r>
            <w:r w:rsidR="0017698B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A01B80" w:rsidRPr="00A01B80">
              <w:rPr>
                <w:rFonts w:ascii="Times New Roman" w:hAnsi="Times New Roman" w:cs="Times New Roman"/>
                <w:sz w:val="24"/>
                <w:szCs w:val="24"/>
              </w:rPr>
              <w:t>yelerden</w:t>
            </w:r>
            <w:r w:rsidR="00FC65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1B80" w:rsidRPr="00A01B80">
              <w:rPr>
                <w:rFonts w:ascii="Times New Roman" w:hAnsi="Times New Roman" w:cs="Times New Roman"/>
                <w:sz w:val="24"/>
                <w:szCs w:val="24"/>
              </w:rPr>
              <w:t xml:space="preserve"> herhangi </w:t>
            </w:r>
            <w:r w:rsidR="004B1053">
              <w:rPr>
                <w:rFonts w:ascii="Times New Roman" w:hAnsi="Times New Roman" w:cs="Times New Roman"/>
                <w:sz w:val="24"/>
                <w:szCs w:val="24"/>
              </w:rPr>
              <w:t xml:space="preserve">birinin </w:t>
            </w:r>
            <w:r w:rsidR="000017AB">
              <w:rPr>
                <w:rFonts w:ascii="Times New Roman" w:hAnsi="Times New Roman" w:cs="Times New Roman"/>
                <w:sz w:val="24"/>
                <w:szCs w:val="24"/>
              </w:rPr>
              <w:t>görevden alınması halinde</w:t>
            </w:r>
            <w:r w:rsidR="00506212" w:rsidRPr="00506212">
              <w:rPr>
                <w:rFonts w:ascii="Times New Roman" w:hAnsi="Times New Roman" w:cs="Times New Roman"/>
                <w:sz w:val="24"/>
                <w:szCs w:val="24"/>
              </w:rPr>
              <w:t xml:space="preserve">, İzin Kurulundaki görevleri </w:t>
            </w:r>
            <w:r w:rsidR="00B650CD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="00506212" w:rsidRPr="00506212">
              <w:rPr>
                <w:rFonts w:ascii="Times New Roman" w:hAnsi="Times New Roman" w:cs="Times New Roman"/>
                <w:sz w:val="24"/>
                <w:szCs w:val="24"/>
              </w:rPr>
              <w:t>sonra erer ve yerine atananlar kalan süreyi tamamlar.”</w:t>
            </w:r>
          </w:p>
        </w:tc>
      </w:tr>
      <w:tr w:rsidR="00506212" w:rsidRPr="00A84CDF" w14:paraId="50C8EC31" w14:textId="77777777" w:rsidTr="00895778"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62B87D31" w14:textId="68DE8EDD" w:rsidR="00506212" w:rsidRPr="00A84CDF" w:rsidRDefault="00506212" w:rsidP="00A8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A7A3DB" w14:textId="77777777" w:rsidR="00506212" w:rsidRPr="00506212" w:rsidRDefault="00506212" w:rsidP="00506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14:paraId="6C45E757" w14:textId="77777777" w:rsidR="00506212" w:rsidRPr="00506212" w:rsidRDefault="00506212" w:rsidP="00506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5149AC" w14:textId="77777777" w:rsidR="00895778" w:rsidRDefault="00895778">
      <w:r>
        <w:br w:type="page"/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4"/>
        <w:gridCol w:w="557"/>
        <w:gridCol w:w="701"/>
        <w:gridCol w:w="584"/>
        <w:gridCol w:w="6096"/>
      </w:tblGrid>
      <w:tr w:rsidR="00E613C8" w:rsidRPr="00A84CDF" w14:paraId="1603E41A" w14:textId="77777777" w:rsidTr="00895778"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1603E415" w14:textId="600E2FE2" w:rsidR="00E613C8" w:rsidRPr="00A84CDF" w:rsidRDefault="00E613C8" w:rsidP="00150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Esas Yasanın 6’ncı 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03E419" w14:textId="57788030" w:rsidR="00E613C8" w:rsidRPr="00A84CDF" w:rsidRDefault="00506212" w:rsidP="00176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613C8" w:rsidRPr="00A84CDF">
              <w:rPr>
                <w:rFonts w:ascii="Times New Roman" w:hAnsi="Times New Roman" w:cs="Times New Roman"/>
                <w:sz w:val="24"/>
                <w:szCs w:val="24"/>
              </w:rPr>
              <w:t>Esas Yasa, 6’ncı maddesinin (1)’inci fıkrası</w:t>
            </w:r>
            <w:r w:rsidR="005E44AC">
              <w:rPr>
                <w:rFonts w:ascii="Times New Roman" w:hAnsi="Times New Roman" w:cs="Times New Roman"/>
                <w:sz w:val="24"/>
                <w:szCs w:val="24"/>
              </w:rPr>
              <w:t xml:space="preserve"> kaldırı</w:t>
            </w:r>
            <w:r w:rsidR="00F7662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E44AC">
              <w:rPr>
                <w:rFonts w:ascii="Times New Roman" w:hAnsi="Times New Roman" w:cs="Times New Roman"/>
                <w:sz w:val="24"/>
                <w:szCs w:val="24"/>
              </w:rPr>
              <w:t xml:space="preserve">mak ve yerine aşağıdaki yeni (1)’inci fıkra konmak </w:t>
            </w:r>
            <w:r w:rsidR="00E613C8" w:rsidRPr="00A84CDF">
              <w:rPr>
                <w:rFonts w:ascii="Times New Roman" w:hAnsi="Times New Roman" w:cs="Times New Roman"/>
                <w:sz w:val="24"/>
                <w:szCs w:val="24"/>
              </w:rPr>
              <w:t>suretiyle değiştirilir:</w:t>
            </w:r>
          </w:p>
        </w:tc>
      </w:tr>
      <w:tr w:rsidR="00895778" w:rsidRPr="00A84CDF" w14:paraId="5FC58737" w14:textId="77777777" w:rsidTr="00895778"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3991B215" w14:textId="3928DCAD" w:rsidR="00895778" w:rsidRPr="00A84CDF" w:rsidRDefault="00895778" w:rsidP="00895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8">
              <w:rPr>
                <w:rFonts w:ascii="Times New Roman" w:hAnsi="Times New Roman" w:cs="Times New Roman"/>
                <w:sz w:val="24"/>
                <w:szCs w:val="24"/>
              </w:rPr>
              <w:t>Maddesinin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699D55" w14:textId="77777777" w:rsidR="00895778" w:rsidRDefault="00895778" w:rsidP="00A8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A2" w:rsidRPr="00A84CDF" w14:paraId="72C5444B" w14:textId="77777777" w:rsidTr="008C4BA2">
        <w:trPr>
          <w:trHeight w:val="174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4388CBF7" w14:textId="0F6192DF" w:rsidR="008C4BA2" w:rsidRPr="00895778" w:rsidRDefault="008C4BA2" w:rsidP="008C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BA2">
              <w:rPr>
                <w:rFonts w:ascii="Times New Roman" w:hAnsi="Times New Roman" w:cs="Times New Roman"/>
                <w:sz w:val="24"/>
                <w:szCs w:val="24"/>
              </w:rPr>
              <w:t>Değiştirilmesi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72059479" w14:textId="77777777" w:rsidR="008C4BA2" w:rsidRDefault="008C4BA2" w:rsidP="008C4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5B1DECAD" w14:textId="10727F2A" w:rsidR="008C4BA2" w:rsidRDefault="008C4BA2" w:rsidP="008C4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BA2">
              <w:rPr>
                <w:rFonts w:ascii="Times New Roman" w:hAnsi="Times New Roman" w:cs="Times New Roman"/>
                <w:sz w:val="24"/>
                <w:szCs w:val="24"/>
              </w:rPr>
              <w:t>“(1)</w:t>
            </w:r>
          </w:p>
        </w:tc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0D9977" w14:textId="090F0181" w:rsidR="008C4BA2" w:rsidRPr="00895778" w:rsidRDefault="008C4BA2" w:rsidP="00E8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BA2">
              <w:rPr>
                <w:rFonts w:ascii="Times New Roman" w:hAnsi="Times New Roman" w:cs="Times New Roman"/>
                <w:sz w:val="24"/>
                <w:szCs w:val="24"/>
              </w:rPr>
              <w:t xml:space="preserve">İzin Kurulu </w:t>
            </w:r>
            <w:r w:rsidR="00E815FC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8C4BA2">
              <w:rPr>
                <w:rFonts w:ascii="Times New Roman" w:hAnsi="Times New Roman" w:cs="Times New Roman"/>
                <w:sz w:val="24"/>
                <w:szCs w:val="24"/>
              </w:rPr>
              <w:t xml:space="preserve">yeliği aşağıdaki hallerde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sona erer</w:t>
            </w:r>
            <w:r w:rsidRPr="008C4B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C4BA2" w:rsidRPr="00A84CDF" w14:paraId="4B1DE1C7" w14:textId="77777777" w:rsidTr="008C4BA2"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24515CFA" w14:textId="77777777" w:rsidR="008C4BA2" w:rsidRPr="00895778" w:rsidRDefault="008C4BA2" w:rsidP="00895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606898C4" w14:textId="77777777" w:rsidR="008C4BA2" w:rsidRDefault="008C4BA2" w:rsidP="00A8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27B98F04" w14:textId="77777777" w:rsidR="008C4BA2" w:rsidRDefault="008C4BA2" w:rsidP="005E4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77310FBA" w14:textId="3092B07D" w:rsidR="008C4BA2" w:rsidRPr="00895778" w:rsidRDefault="008C4BA2" w:rsidP="0089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14B050F1" w14:textId="3A6DCAC6" w:rsidR="008C4BA2" w:rsidRPr="00895778" w:rsidRDefault="008C4BA2" w:rsidP="00E8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BA2">
              <w:rPr>
                <w:rFonts w:ascii="Times New Roman" w:hAnsi="Times New Roman" w:cs="Times New Roman"/>
                <w:sz w:val="24"/>
                <w:szCs w:val="24"/>
              </w:rPr>
              <w:t>Bu Yasanın 4’üncü maddesinin (3)’üncü fıkra kuralının koşul bendinin gerçekleşmesi</w:t>
            </w:r>
            <w:r w:rsidR="00E815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C4BA2" w:rsidRPr="00A84CDF" w14:paraId="72E30346" w14:textId="77777777" w:rsidTr="008C4BA2"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6AC18A60" w14:textId="77777777" w:rsidR="008C4BA2" w:rsidRPr="00895778" w:rsidRDefault="008C4BA2" w:rsidP="00895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1DE6757F" w14:textId="77777777" w:rsidR="008C4BA2" w:rsidRDefault="008C4BA2" w:rsidP="00A8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2D363CD7" w14:textId="77777777" w:rsidR="008C4BA2" w:rsidRDefault="008C4BA2" w:rsidP="005E4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14C8C452" w14:textId="57DCF584" w:rsidR="008C4BA2" w:rsidRPr="00895778" w:rsidRDefault="008C4BA2" w:rsidP="008C4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75204AD0" w14:textId="553C769F" w:rsidR="008C4BA2" w:rsidRPr="00895778" w:rsidRDefault="008C4BA2" w:rsidP="00E8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BA2">
              <w:rPr>
                <w:rFonts w:ascii="Times New Roman" w:hAnsi="Times New Roman" w:cs="Times New Roman"/>
                <w:sz w:val="24"/>
                <w:szCs w:val="24"/>
              </w:rPr>
              <w:t>Bu Yasanın 5’inci maddesinde öngörülen niteliklerin yitirilmesi;</w:t>
            </w:r>
          </w:p>
        </w:tc>
      </w:tr>
      <w:tr w:rsidR="008C4BA2" w:rsidRPr="00A84CDF" w14:paraId="1326339F" w14:textId="77777777" w:rsidTr="008C4BA2"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360B780D" w14:textId="77777777" w:rsidR="008C4BA2" w:rsidRPr="00895778" w:rsidRDefault="008C4BA2" w:rsidP="00895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71096336" w14:textId="77777777" w:rsidR="008C4BA2" w:rsidRDefault="008C4BA2" w:rsidP="00A8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102FFC51" w14:textId="77777777" w:rsidR="008C4BA2" w:rsidRDefault="008C4BA2" w:rsidP="005E4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1BEF5FE8" w14:textId="38571FC1" w:rsidR="008C4BA2" w:rsidRPr="00895778" w:rsidRDefault="008C4BA2" w:rsidP="008C4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493F0EC3" w14:textId="269A240F" w:rsidR="008C4BA2" w:rsidRPr="00895778" w:rsidRDefault="008C4BA2" w:rsidP="00E8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BA2">
              <w:rPr>
                <w:rFonts w:ascii="Times New Roman" w:hAnsi="Times New Roman" w:cs="Times New Roman"/>
                <w:sz w:val="24"/>
                <w:szCs w:val="24"/>
              </w:rPr>
              <w:t>Özürsüz olarak İzin Kurulunun üst üste üç toplantısına veya bir yıl içinde yapılan toplantıların yarıdan bir fazlasına katılmaması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C4BA2" w:rsidRPr="00A84CDF" w14:paraId="49D19ED2" w14:textId="77777777" w:rsidTr="008C4BA2"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07D5F7CB" w14:textId="77777777" w:rsidR="008C4BA2" w:rsidRPr="00895778" w:rsidRDefault="008C4BA2" w:rsidP="00895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368FD474" w14:textId="77777777" w:rsidR="008C4BA2" w:rsidRDefault="008C4BA2" w:rsidP="00A8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46D63856" w14:textId="77777777" w:rsidR="008C4BA2" w:rsidRDefault="008C4BA2" w:rsidP="005E4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233C1F0C" w14:textId="0169EF42" w:rsidR="008C4BA2" w:rsidRPr="00895778" w:rsidRDefault="008C4BA2" w:rsidP="0089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(Ç)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547FE719" w14:textId="01CF8272" w:rsidR="008C4BA2" w:rsidRPr="00895778" w:rsidRDefault="008C4BA2" w:rsidP="00E8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BA2">
              <w:rPr>
                <w:rFonts w:ascii="Times New Roman" w:hAnsi="Times New Roman" w:cs="Times New Roman"/>
                <w:sz w:val="24"/>
                <w:szCs w:val="24"/>
              </w:rPr>
              <w:t>Görev ve yetkilerini kötüye kullandığı gerekçesi ile Ulaştırma İşleri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yle</w:t>
            </w:r>
            <w:r w:rsidRPr="008C4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C4BA2">
              <w:rPr>
                <w:rFonts w:ascii="Times New Roman" w:hAnsi="Times New Roman" w:cs="Times New Roman"/>
                <w:sz w:val="24"/>
                <w:szCs w:val="24"/>
              </w:rPr>
              <w:t xml:space="preserve">örevli Bakanın önerisi ve Bakanlar Kurulu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C4BA2">
              <w:rPr>
                <w:rFonts w:ascii="Times New Roman" w:hAnsi="Times New Roman" w:cs="Times New Roman"/>
                <w:sz w:val="24"/>
                <w:szCs w:val="24"/>
              </w:rPr>
              <w:t>ararı ile görevden alınması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</w:p>
        </w:tc>
      </w:tr>
      <w:tr w:rsidR="008C4BA2" w:rsidRPr="00A84CDF" w14:paraId="1C1D715D" w14:textId="77777777" w:rsidTr="008C4BA2"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502E21BE" w14:textId="77777777" w:rsidR="008C4BA2" w:rsidRPr="00895778" w:rsidRDefault="008C4BA2" w:rsidP="00895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14D1532A" w14:textId="77777777" w:rsidR="008C4BA2" w:rsidRDefault="008C4BA2" w:rsidP="00A8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3D701D44" w14:textId="77777777" w:rsidR="008C4BA2" w:rsidRDefault="008C4BA2" w:rsidP="005E4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111F9D96" w14:textId="580C56AC" w:rsidR="008C4BA2" w:rsidRPr="00895778" w:rsidRDefault="008C4BA2" w:rsidP="0089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04ED3BD8" w14:textId="5A64F093" w:rsidR="008C4BA2" w:rsidRPr="00895778" w:rsidRDefault="008C4BA2" w:rsidP="003B5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BA2">
              <w:rPr>
                <w:rFonts w:ascii="Times New Roman" w:hAnsi="Times New Roman" w:cs="Times New Roman"/>
                <w:sz w:val="24"/>
                <w:szCs w:val="24"/>
              </w:rPr>
              <w:t xml:space="preserve">Üyenin </w:t>
            </w:r>
            <w:r w:rsidR="003B58F3">
              <w:rPr>
                <w:rFonts w:ascii="Times New Roman" w:hAnsi="Times New Roman" w:cs="Times New Roman"/>
                <w:sz w:val="24"/>
                <w:szCs w:val="24"/>
              </w:rPr>
              <w:t>istifası</w:t>
            </w:r>
            <w:r w:rsidRPr="008C4BA2">
              <w:rPr>
                <w:rFonts w:ascii="Times New Roman" w:hAnsi="Times New Roman" w:cs="Times New Roman"/>
                <w:sz w:val="24"/>
                <w:szCs w:val="24"/>
              </w:rPr>
              <w:t xml:space="preserve"> veya </w:t>
            </w:r>
            <w:r w:rsidR="003B58F3">
              <w:rPr>
                <w:rFonts w:ascii="Times New Roman" w:hAnsi="Times New Roman" w:cs="Times New Roman"/>
                <w:sz w:val="24"/>
                <w:szCs w:val="24"/>
              </w:rPr>
              <w:t>ölümü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00C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E613C8" w:rsidRPr="00A84CDF" w14:paraId="1603E41D" w14:textId="77777777" w:rsidTr="00895778"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1603E41B" w14:textId="77777777" w:rsidR="00E613C8" w:rsidRPr="00A84CDF" w:rsidRDefault="00E613C8" w:rsidP="00A8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03E41C" w14:textId="77777777" w:rsidR="00E613C8" w:rsidRPr="00A84CDF" w:rsidRDefault="00E613C8" w:rsidP="00A8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C8" w:rsidRPr="00A84CDF" w14:paraId="1603E420" w14:textId="77777777" w:rsidTr="00895778"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1603E41E" w14:textId="3F7DC01F" w:rsidR="00E613C8" w:rsidRPr="00A84CDF" w:rsidRDefault="00E613C8" w:rsidP="00895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DF">
              <w:rPr>
                <w:rFonts w:ascii="Times New Roman" w:hAnsi="Times New Roman" w:cs="Times New Roman"/>
                <w:sz w:val="24"/>
                <w:szCs w:val="24"/>
              </w:rPr>
              <w:t xml:space="preserve">Yürürlüğe Giriş   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03E41F" w14:textId="77BD9804" w:rsidR="00E613C8" w:rsidRPr="00A84CDF" w:rsidRDefault="00895778" w:rsidP="0089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613C8" w:rsidRPr="00A84CDF">
              <w:rPr>
                <w:rFonts w:ascii="Times New Roman" w:hAnsi="Times New Roman" w:cs="Times New Roman"/>
                <w:sz w:val="24"/>
                <w:szCs w:val="24"/>
              </w:rPr>
              <w:t>Bu Yasa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13C8" w:rsidRPr="00A84CDF">
              <w:rPr>
                <w:rFonts w:ascii="Times New Roman" w:hAnsi="Times New Roman" w:cs="Times New Roman"/>
                <w:sz w:val="24"/>
                <w:szCs w:val="24"/>
              </w:rPr>
              <w:t xml:space="preserve">Resmi </w:t>
            </w:r>
            <w:proofErr w:type="spellStart"/>
            <w:r w:rsidR="00E613C8" w:rsidRPr="00A84CDF">
              <w:rPr>
                <w:rFonts w:ascii="Times New Roman" w:hAnsi="Times New Roman" w:cs="Times New Roman"/>
                <w:sz w:val="24"/>
                <w:szCs w:val="24"/>
              </w:rPr>
              <w:t>Gazete’de</w:t>
            </w:r>
            <w:proofErr w:type="spellEnd"/>
            <w:r w:rsidR="00E613C8" w:rsidRPr="00A84CDF">
              <w:rPr>
                <w:rFonts w:ascii="Times New Roman" w:hAnsi="Times New Roman" w:cs="Times New Roman"/>
                <w:sz w:val="24"/>
                <w:szCs w:val="24"/>
              </w:rPr>
              <w:t xml:space="preserve"> yayımlandığı tarihten başlayarak yürürlüğe girer. </w:t>
            </w:r>
          </w:p>
        </w:tc>
      </w:tr>
    </w:tbl>
    <w:p w14:paraId="1603E421" w14:textId="77777777" w:rsidR="00E613C8" w:rsidRDefault="00E613C8" w:rsidP="00EA04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03E422" w14:textId="77777777" w:rsidR="00E613C8" w:rsidRDefault="00E613C8" w:rsidP="00EA04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03E429" w14:textId="77777777" w:rsidR="00E613C8" w:rsidRDefault="00E613C8" w:rsidP="00EA04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03E42A" w14:textId="77777777" w:rsidR="00E613C8" w:rsidRDefault="00E613C8" w:rsidP="00EA04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03E42B" w14:textId="77777777" w:rsidR="00E613C8" w:rsidRDefault="00E613C8" w:rsidP="00EA04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03E42C" w14:textId="77777777" w:rsidR="00E613C8" w:rsidRDefault="00E613C8" w:rsidP="00EA04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03E42D" w14:textId="77777777" w:rsidR="00E613C8" w:rsidRDefault="00E613C8" w:rsidP="00EA04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03E42E" w14:textId="77777777" w:rsidR="00E613C8" w:rsidRPr="00E31A63" w:rsidRDefault="00E613C8" w:rsidP="00EA04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03E42F" w14:textId="77777777" w:rsidR="00E613C8" w:rsidRDefault="00E613C8" w:rsidP="00EA04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03E430" w14:textId="77777777" w:rsidR="00E613C8" w:rsidRDefault="00E613C8" w:rsidP="00EA04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03E431" w14:textId="77777777" w:rsidR="00E613C8" w:rsidRDefault="00E613C8" w:rsidP="00EA04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03E432" w14:textId="77777777" w:rsidR="00E613C8" w:rsidRDefault="00E613C8" w:rsidP="00EA04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03E433" w14:textId="77777777" w:rsidR="00E613C8" w:rsidRPr="0007584C" w:rsidRDefault="00E613C8" w:rsidP="00EA04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13C8" w:rsidRPr="0007584C" w:rsidSect="00B772C5">
      <w:footerReference w:type="default" r:id="rId8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62194" w14:textId="77777777" w:rsidR="001104A8" w:rsidRDefault="001104A8" w:rsidP="00B772C5">
      <w:pPr>
        <w:spacing w:after="0" w:line="240" w:lineRule="auto"/>
      </w:pPr>
      <w:r>
        <w:separator/>
      </w:r>
    </w:p>
  </w:endnote>
  <w:endnote w:type="continuationSeparator" w:id="0">
    <w:p w14:paraId="34D708D5" w14:textId="77777777" w:rsidR="001104A8" w:rsidRDefault="001104A8" w:rsidP="00B77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1156300"/>
      <w:docPartObj>
        <w:docPartGallery w:val="Page Numbers (Bottom of Page)"/>
        <w:docPartUnique/>
      </w:docPartObj>
    </w:sdtPr>
    <w:sdtEndPr/>
    <w:sdtContent>
      <w:p w14:paraId="243C37FB" w14:textId="6A624830" w:rsidR="00B772C5" w:rsidRDefault="00B772C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D83">
          <w:rPr>
            <w:noProof/>
          </w:rPr>
          <w:t>2</w:t>
        </w:r>
        <w:r>
          <w:fldChar w:fldCharType="end"/>
        </w:r>
      </w:p>
    </w:sdtContent>
  </w:sdt>
  <w:p w14:paraId="09EFAA3A" w14:textId="77777777" w:rsidR="00B772C5" w:rsidRDefault="00B772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DE9C9" w14:textId="77777777" w:rsidR="001104A8" w:rsidRDefault="001104A8" w:rsidP="00B772C5">
      <w:pPr>
        <w:spacing w:after="0" w:line="240" w:lineRule="auto"/>
      </w:pPr>
      <w:r>
        <w:separator/>
      </w:r>
    </w:p>
  </w:footnote>
  <w:footnote w:type="continuationSeparator" w:id="0">
    <w:p w14:paraId="616FC956" w14:textId="77777777" w:rsidR="001104A8" w:rsidRDefault="001104A8" w:rsidP="00B77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76259"/>
    <w:multiLevelType w:val="hybridMultilevel"/>
    <w:tmpl w:val="D44ACE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4E"/>
    <w:rsid w:val="000017AB"/>
    <w:rsid w:val="00016967"/>
    <w:rsid w:val="000601DE"/>
    <w:rsid w:val="00073843"/>
    <w:rsid w:val="0007584C"/>
    <w:rsid w:val="00091742"/>
    <w:rsid w:val="001104A8"/>
    <w:rsid w:val="00150F41"/>
    <w:rsid w:val="00152647"/>
    <w:rsid w:val="0017698B"/>
    <w:rsid w:val="001A376D"/>
    <w:rsid w:val="00274568"/>
    <w:rsid w:val="002F5D83"/>
    <w:rsid w:val="00310BCF"/>
    <w:rsid w:val="003275E5"/>
    <w:rsid w:val="003B58F3"/>
    <w:rsid w:val="004B1053"/>
    <w:rsid w:val="004D235F"/>
    <w:rsid w:val="00506212"/>
    <w:rsid w:val="0051784B"/>
    <w:rsid w:val="005E44AC"/>
    <w:rsid w:val="00656A1F"/>
    <w:rsid w:val="006C27F3"/>
    <w:rsid w:val="00711B14"/>
    <w:rsid w:val="00713EE1"/>
    <w:rsid w:val="007D0239"/>
    <w:rsid w:val="00895778"/>
    <w:rsid w:val="008C4BA2"/>
    <w:rsid w:val="008D0B2B"/>
    <w:rsid w:val="008D254D"/>
    <w:rsid w:val="0092509C"/>
    <w:rsid w:val="00A01B80"/>
    <w:rsid w:val="00A55ACE"/>
    <w:rsid w:val="00A72930"/>
    <w:rsid w:val="00A84CDF"/>
    <w:rsid w:val="00AA2AD0"/>
    <w:rsid w:val="00B650CD"/>
    <w:rsid w:val="00B772C5"/>
    <w:rsid w:val="00BA0FE3"/>
    <w:rsid w:val="00BC2AA2"/>
    <w:rsid w:val="00BC4ACB"/>
    <w:rsid w:val="00BE5763"/>
    <w:rsid w:val="00CA1AD8"/>
    <w:rsid w:val="00CC7782"/>
    <w:rsid w:val="00CC7E50"/>
    <w:rsid w:val="00CE6E70"/>
    <w:rsid w:val="00D559A2"/>
    <w:rsid w:val="00E31A63"/>
    <w:rsid w:val="00E43308"/>
    <w:rsid w:val="00E613C8"/>
    <w:rsid w:val="00E815FC"/>
    <w:rsid w:val="00E83AB9"/>
    <w:rsid w:val="00EA044E"/>
    <w:rsid w:val="00EA3F7C"/>
    <w:rsid w:val="00EB21F1"/>
    <w:rsid w:val="00EB2246"/>
    <w:rsid w:val="00EE3ACB"/>
    <w:rsid w:val="00F7662F"/>
    <w:rsid w:val="00F800CA"/>
    <w:rsid w:val="00FC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03E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5E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A044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77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2C5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B77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2C5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5E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A044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77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2C5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B77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2C5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feride</dc:creator>
  <cp:lastModifiedBy>pinar gunduz</cp:lastModifiedBy>
  <cp:revision>3</cp:revision>
  <cp:lastPrinted>2017-10-04T06:55:00Z</cp:lastPrinted>
  <dcterms:created xsi:type="dcterms:W3CDTF">2017-11-01T09:01:00Z</dcterms:created>
  <dcterms:modified xsi:type="dcterms:W3CDTF">2017-11-01T09:11:00Z</dcterms:modified>
</cp:coreProperties>
</file>