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24"/>
      </w:tblGrid>
      <w:tr w:rsidR="006C21F3" w:rsidRPr="007669C4" w:rsidTr="00222EEC">
        <w:tc>
          <w:tcPr>
            <w:tcW w:w="9524" w:type="dxa"/>
            <w:tcBorders>
              <w:top w:val="nil"/>
              <w:left w:val="nil"/>
              <w:bottom w:val="nil"/>
              <w:right w:val="nil"/>
            </w:tcBorders>
          </w:tcPr>
          <w:p w:rsidR="006C21F3" w:rsidRPr="007669C4" w:rsidRDefault="006C21F3" w:rsidP="00222EEC">
            <w:pPr>
              <w:jc w:val="both"/>
              <w:rPr>
                <w:rFonts w:ascii="Times New Roman" w:hAnsi="Times New Roman" w:cs="Times New Roman"/>
                <w:sz w:val="24"/>
                <w:szCs w:val="24"/>
              </w:rPr>
            </w:pPr>
            <w:r w:rsidRPr="007669C4">
              <w:rPr>
                <w:rFonts w:ascii="Times New Roman" w:hAnsi="Times New Roman" w:cs="Times New Roman"/>
                <w:sz w:val="24"/>
                <w:szCs w:val="24"/>
              </w:rPr>
              <w:t xml:space="preserve">Kuzey Kıbrıs Türk Cumhuriyeti Cumhuriyet Meclisi’nin </w:t>
            </w:r>
            <w:r>
              <w:rPr>
                <w:rFonts w:ascii="Times New Roman" w:hAnsi="Times New Roman" w:cs="Times New Roman"/>
                <w:sz w:val="24"/>
                <w:szCs w:val="24"/>
              </w:rPr>
              <w:t>8</w:t>
            </w:r>
            <w:r w:rsidRPr="007669C4">
              <w:rPr>
                <w:rFonts w:ascii="Times New Roman" w:hAnsi="Times New Roman" w:cs="Times New Roman"/>
                <w:sz w:val="24"/>
                <w:szCs w:val="24"/>
              </w:rPr>
              <w:t xml:space="preserve"> </w:t>
            </w:r>
            <w:r>
              <w:rPr>
                <w:rFonts w:ascii="Times New Roman" w:hAnsi="Times New Roman" w:cs="Times New Roman"/>
                <w:sz w:val="24"/>
                <w:szCs w:val="24"/>
              </w:rPr>
              <w:t>Ocak</w:t>
            </w:r>
            <w:r w:rsidRPr="007669C4">
              <w:rPr>
                <w:rFonts w:ascii="Times New Roman" w:hAnsi="Times New Roman" w:cs="Times New Roman"/>
                <w:sz w:val="24"/>
                <w:szCs w:val="24"/>
              </w:rPr>
              <w:t xml:space="preserve"> 201</w:t>
            </w:r>
            <w:r>
              <w:rPr>
                <w:rFonts w:ascii="Times New Roman" w:hAnsi="Times New Roman" w:cs="Times New Roman"/>
                <w:sz w:val="24"/>
                <w:szCs w:val="24"/>
              </w:rPr>
              <w:t>5</w:t>
            </w:r>
            <w:r w:rsidRPr="007669C4">
              <w:rPr>
                <w:rFonts w:ascii="Times New Roman" w:hAnsi="Times New Roman" w:cs="Times New Roman"/>
                <w:sz w:val="24"/>
                <w:szCs w:val="24"/>
              </w:rPr>
              <w:t xml:space="preserve"> tarihli Otuz</w:t>
            </w:r>
            <w:r>
              <w:rPr>
                <w:rFonts w:ascii="Times New Roman" w:hAnsi="Times New Roman" w:cs="Times New Roman"/>
                <w:sz w:val="24"/>
                <w:szCs w:val="24"/>
              </w:rPr>
              <w:t>ikinci</w:t>
            </w:r>
            <w:r w:rsidRPr="007669C4">
              <w:rPr>
                <w:rFonts w:ascii="Times New Roman" w:hAnsi="Times New Roman" w:cs="Times New Roman"/>
                <w:sz w:val="24"/>
                <w:szCs w:val="24"/>
              </w:rPr>
              <w:t xml:space="preserve">  Birleşiminde Oy</w:t>
            </w:r>
            <w:r>
              <w:rPr>
                <w:rFonts w:ascii="Times New Roman" w:hAnsi="Times New Roman" w:cs="Times New Roman"/>
                <w:sz w:val="24"/>
                <w:szCs w:val="24"/>
              </w:rPr>
              <w:t>birliğiyle</w:t>
            </w:r>
            <w:r w:rsidRPr="007669C4">
              <w:rPr>
                <w:rFonts w:ascii="Times New Roman" w:hAnsi="Times New Roman" w:cs="Times New Roman"/>
                <w:sz w:val="24"/>
                <w:szCs w:val="24"/>
              </w:rPr>
              <w:t xml:space="preserve"> kabul olunan “</w:t>
            </w:r>
            <w:r>
              <w:rPr>
                <w:rFonts w:ascii="Times New Roman" w:hAnsi="Times New Roman" w:cs="Times New Roman"/>
                <w:sz w:val="24"/>
                <w:szCs w:val="24"/>
              </w:rPr>
              <w:t xml:space="preserve">Özelleştirme (Değişiklik ) </w:t>
            </w:r>
            <w:r w:rsidRPr="007669C4">
              <w:rPr>
                <w:rFonts w:ascii="Times New Roman" w:hAnsi="Times New Roman" w:cs="Times New Roman"/>
                <w:noProof/>
                <w:sz w:val="24"/>
                <w:szCs w:val="24"/>
              </w:rPr>
              <w:t>Yasa</w:t>
            </w:r>
            <w:r>
              <w:rPr>
                <w:rFonts w:ascii="Times New Roman" w:hAnsi="Times New Roman" w:cs="Times New Roman"/>
                <w:noProof/>
                <w:sz w:val="24"/>
                <w:szCs w:val="24"/>
              </w:rPr>
              <w:t>sı</w:t>
            </w:r>
            <w:r w:rsidRPr="007669C4">
              <w:rPr>
                <w:rFonts w:ascii="Times New Roman" w:hAnsi="Times New Roman" w:cs="Times New Roman"/>
                <w:sz w:val="24"/>
                <w:szCs w:val="24"/>
              </w:rPr>
              <w:t>” Anayasanın 94’üncü maddesinin (1)’inci fıkrası gereğince Kuzey Kıbrıs Türk Cumhuriyeti Cumhurbaşkanı tarafından Resmi Gazete’de yayımlanmak suretiyle ilan olunur.</w:t>
            </w:r>
          </w:p>
        </w:tc>
      </w:tr>
      <w:tr w:rsidR="006C21F3" w:rsidRPr="007669C4" w:rsidTr="00222EEC">
        <w:tc>
          <w:tcPr>
            <w:tcW w:w="9524" w:type="dxa"/>
            <w:tcBorders>
              <w:top w:val="nil"/>
              <w:left w:val="nil"/>
              <w:bottom w:val="nil"/>
              <w:right w:val="nil"/>
            </w:tcBorders>
          </w:tcPr>
          <w:p w:rsidR="006C21F3" w:rsidRPr="007669C4" w:rsidRDefault="006C21F3" w:rsidP="00222EEC">
            <w:pPr>
              <w:jc w:val="center"/>
              <w:rPr>
                <w:rFonts w:ascii="Times New Roman" w:hAnsi="Times New Roman" w:cs="Times New Roman"/>
                <w:spacing w:val="-1"/>
                <w:sz w:val="24"/>
                <w:szCs w:val="24"/>
              </w:rPr>
            </w:pPr>
          </w:p>
        </w:tc>
      </w:tr>
      <w:tr w:rsidR="006C21F3" w:rsidRPr="007669C4" w:rsidTr="00222EEC">
        <w:tc>
          <w:tcPr>
            <w:tcW w:w="9524" w:type="dxa"/>
            <w:tcBorders>
              <w:top w:val="nil"/>
              <w:left w:val="nil"/>
              <w:bottom w:val="nil"/>
              <w:right w:val="nil"/>
            </w:tcBorders>
          </w:tcPr>
          <w:p w:rsidR="006C21F3" w:rsidRPr="007669C4" w:rsidRDefault="006C21F3" w:rsidP="00222EEC">
            <w:pPr>
              <w:jc w:val="center"/>
              <w:rPr>
                <w:rFonts w:ascii="Times New Roman" w:hAnsi="Times New Roman" w:cs="Times New Roman"/>
                <w:spacing w:val="-1"/>
                <w:sz w:val="24"/>
                <w:szCs w:val="24"/>
              </w:rPr>
            </w:pPr>
            <w:r w:rsidRPr="007669C4">
              <w:rPr>
                <w:rFonts w:ascii="Times New Roman" w:hAnsi="Times New Roman" w:cs="Times New Roman"/>
                <w:spacing w:val="-1"/>
                <w:sz w:val="24"/>
                <w:szCs w:val="24"/>
              </w:rPr>
              <w:t>Sayı:1/201</w:t>
            </w:r>
            <w:r>
              <w:rPr>
                <w:rFonts w:ascii="Times New Roman" w:hAnsi="Times New Roman" w:cs="Times New Roman"/>
                <w:spacing w:val="-1"/>
                <w:sz w:val="24"/>
                <w:szCs w:val="24"/>
              </w:rPr>
              <w:t>5</w:t>
            </w:r>
          </w:p>
        </w:tc>
      </w:tr>
    </w:tbl>
    <w:p w:rsidR="006C21F3" w:rsidRDefault="006C21F3" w:rsidP="008C101A">
      <w:pPr>
        <w:jc w:val="center"/>
        <w:outlineLvl w:val="0"/>
        <w:rPr>
          <w:rFonts w:ascii="Times New Roman" w:hAnsi="Times New Roman" w:cs="Times New Roman"/>
          <w:sz w:val="24"/>
          <w:szCs w:val="24"/>
        </w:rPr>
      </w:pPr>
    </w:p>
    <w:p w:rsidR="006C21F3" w:rsidRPr="008C101A" w:rsidRDefault="006C21F3" w:rsidP="008C101A">
      <w:pPr>
        <w:jc w:val="center"/>
        <w:outlineLvl w:val="0"/>
        <w:rPr>
          <w:rFonts w:ascii="Times New Roman" w:hAnsi="Times New Roman" w:cs="Times New Roman"/>
          <w:sz w:val="24"/>
          <w:szCs w:val="24"/>
        </w:rPr>
      </w:pPr>
      <w:r w:rsidRPr="008C101A">
        <w:rPr>
          <w:rFonts w:ascii="Times New Roman" w:hAnsi="Times New Roman" w:cs="Times New Roman"/>
          <w:sz w:val="24"/>
          <w:szCs w:val="24"/>
        </w:rPr>
        <w:t>ÖZELLEŞTİRME (DEĞİŞİKLİK) YASA</w:t>
      </w:r>
      <w:r>
        <w:rPr>
          <w:rFonts w:ascii="Times New Roman" w:hAnsi="Times New Roman" w:cs="Times New Roman"/>
          <w:sz w:val="24"/>
          <w:szCs w:val="24"/>
        </w:rPr>
        <w:t>SI</w:t>
      </w:r>
    </w:p>
    <w:p w:rsidR="006C21F3" w:rsidRPr="008C101A" w:rsidRDefault="006C21F3" w:rsidP="008C101A">
      <w:pPr>
        <w:spacing w:after="0" w:line="240" w:lineRule="auto"/>
        <w:rPr>
          <w:rFonts w:ascii="Times New Roman" w:hAnsi="Times New Roman" w:cs="Times New Roman"/>
        </w:rPr>
      </w:pPr>
    </w:p>
    <w:p w:rsidR="006C21F3" w:rsidRPr="008C101A" w:rsidRDefault="006C21F3" w:rsidP="008C101A">
      <w:pPr>
        <w:spacing w:after="0" w:line="240" w:lineRule="auto"/>
        <w:rPr>
          <w:rFonts w:ascii="Times New Roman" w:hAnsi="Times New Roman" w:cs="Times New Roman"/>
        </w:rPr>
      </w:pPr>
    </w:p>
    <w:p w:rsidR="006C21F3" w:rsidRPr="008C101A" w:rsidRDefault="006C21F3" w:rsidP="008C101A">
      <w:pPr>
        <w:spacing w:after="0" w:line="240" w:lineRule="auto"/>
        <w:rPr>
          <w:rFonts w:ascii="Times New Roman" w:hAnsi="Times New Roman" w:cs="Times New Roman"/>
        </w:rPr>
      </w:pPr>
    </w:p>
    <w:p w:rsidR="006C21F3" w:rsidRPr="008C101A" w:rsidRDefault="006C21F3" w:rsidP="008C101A">
      <w:pPr>
        <w:spacing w:after="0" w:line="240" w:lineRule="auto"/>
        <w:rPr>
          <w:rFonts w:ascii="Times New Roman" w:hAnsi="Times New Roman" w:cs="Times New Roman"/>
        </w:rPr>
      </w:pPr>
    </w:p>
    <w:tbl>
      <w:tblPr>
        <w:tblW w:w="9288" w:type="dxa"/>
        <w:tblInd w:w="-106" w:type="dxa"/>
        <w:tblLayout w:type="fixed"/>
        <w:tblLook w:val="01E0"/>
      </w:tblPr>
      <w:tblGrid>
        <w:gridCol w:w="1668"/>
        <w:gridCol w:w="1701"/>
        <w:gridCol w:w="5919"/>
      </w:tblGrid>
      <w:tr w:rsidR="006C21F3" w:rsidRPr="009A7F81">
        <w:tc>
          <w:tcPr>
            <w:tcW w:w="1668" w:type="dxa"/>
          </w:tcPr>
          <w:p w:rsidR="006C21F3" w:rsidRPr="009A7F81" w:rsidRDefault="006C21F3" w:rsidP="009A7F81">
            <w:pPr>
              <w:spacing w:after="0" w:line="240" w:lineRule="auto"/>
              <w:rPr>
                <w:rFonts w:ascii="Times New Roman" w:hAnsi="Times New Roman" w:cs="Times New Roman"/>
                <w:sz w:val="24"/>
                <w:szCs w:val="24"/>
                <w:lang w:eastAsia="tr-TR"/>
              </w:rPr>
            </w:pPr>
          </w:p>
        </w:tc>
        <w:tc>
          <w:tcPr>
            <w:tcW w:w="7620" w:type="dxa"/>
            <w:gridSpan w:val="2"/>
          </w:tcPr>
          <w:p w:rsidR="006C21F3" w:rsidRPr="009A7F81" w:rsidRDefault="006C21F3" w:rsidP="009A7F81">
            <w:pPr>
              <w:spacing w:after="0" w:line="240" w:lineRule="auto"/>
              <w:rPr>
                <w:rFonts w:ascii="Times New Roman" w:hAnsi="Times New Roman" w:cs="Times New Roman"/>
                <w:sz w:val="24"/>
                <w:szCs w:val="24"/>
                <w:lang w:eastAsia="tr-TR"/>
              </w:rPr>
            </w:pPr>
            <w:r w:rsidRPr="009A7F81">
              <w:rPr>
                <w:rFonts w:ascii="Times New Roman" w:hAnsi="Times New Roman" w:cs="Times New Roman"/>
                <w:sz w:val="24"/>
                <w:szCs w:val="24"/>
                <w:lang w:eastAsia="tr-TR"/>
              </w:rPr>
              <w:t xml:space="preserve">       Kuzey Kıbrıs Türk Cumhuriyeti Cumhuriyet Meclisi aşağıdaki Yasayı yapar:</w:t>
            </w:r>
          </w:p>
          <w:p w:rsidR="006C21F3" w:rsidRPr="009A7F81" w:rsidRDefault="006C21F3" w:rsidP="009A7F81">
            <w:pPr>
              <w:spacing w:after="0" w:line="240" w:lineRule="auto"/>
              <w:rPr>
                <w:rFonts w:ascii="Times New Roman" w:hAnsi="Times New Roman" w:cs="Times New Roman"/>
                <w:sz w:val="24"/>
                <w:szCs w:val="24"/>
                <w:lang w:eastAsia="tr-TR"/>
              </w:rPr>
            </w:pPr>
          </w:p>
        </w:tc>
      </w:tr>
      <w:tr w:rsidR="006C21F3" w:rsidRPr="009A7F81">
        <w:tc>
          <w:tcPr>
            <w:tcW w:w="1668" w:type="dxa"/>
          </w:tcPr>
          <w:p w:rsidR="006C21F3" w:rsidRPr="009A7F81" w:rsidRDefault="006C21F3" w:rsidP="009A7F81">
            <w:pPr>
              <w:spacing w:after="0" w:line="240" w:lineRule="auto"/>
              <w:rPr>
                <w:rFonts w:ascii="Times New Roman" w:hAnsi="Times New Roman" w:cs="Times New Roman"/>
                <w:sz w:val="24"/>
                <w:szCs w:val="24"/>
                <w:lang w:eastAsia="tr-TR"/>
              </w:rPr>
            </w:pPr>
            <w:r w:rsidRPr="009A7F81">
              <w:rPr>
                <w:rFonts w:ascii="Times New Roman" w:hAnsi="Times New Roman" w:cs="Times New Roman"/>
                <w:sz w:val="24"/>
                <w:szCs w:val="24"/>
                <w:lang w:eastAsia="tr-TR"/>
              </w:rPr>
              <w:t>Kısa İsim</w:t>
            </w:r>
          </w:p>
          <w:p w:rsidR="006C21F3" w:rsidRPr="009A7F81" w:rsidRDefault="006C21F3" w:rsidP="009A7F81">
            <w:pPr>
              <w:spacing w:after="0" w:line="240" w:lineRule="auto"/>
              <w:rPr>
                <w:rFonts w:ascii="Times New Roman" w:hAnsi="Times New Roman" w:cs="Times New Roman"/>
                <w:sz w:val="24"/>
                <w:szCs w:val="24"/>
                <w:lang w:eastAsia="tr-TR"/>
              </w:rPr>
            </w:pPr>
            <w:r w:rsidRPr="009A7F81">
              <w:rPr>
                <w:rFonts w:ascii="Times New Roman" w:hAnsi="Times New Roman" w:cs="Times New Roman"/>
                <w:sz w:val="24"/>
                <w:szCs w:val="24"/>
                <w:lang w:eastAsia="tr-TR"/>
              </w:rPr>
              <w:t>24/2012</w:t>
            </w:r>
          </w:p>
        </w:tc>
        <w:tc>
          <w:tcPr>
            <w:tcW w:w="7620" w:type="dxa"/>
            <w:gridSpan w:val="2"/>
          </w:tcPr>
          <w:p w:rsidR="006C21F3" w:rsidRPr="009A7F81" w:rsidRDefault="006C21F3" w:rsidP="009A7F81">
            <w:pPr>
              <w:spacing w:after="0" w:line="240" w:lineRule="auto"/>
              <w:jc w:val="both"/>
              <w:rPr>
                <w:rFonts w:ascii="Times New Roman" w:hAnsi="Times New Roman" w:cs="Times New Roman"/>
                <w:sz w:val="24"/>
                <w:szCs w:val="24"/>
                <w:lang w:eastAsia="tr-TR"/>
              </w:rPr>
            </w:pPr>
            <w:r w:rsidRPr="009A7F81">
              <w:rPr>
                <w:rFonts w:ascii="Times New Roman" w:hAnsi="Times New Roman" w:cs="Times New Roman"/>
                <w:sz w:val="24"/>
                <w:szCs w:val="24"/>
                <w:lang w:eastAsia="tr-TR"/>
              </w:rPr>
              <w:t>1. Bu Yasa, Özelleştirme (Değişiklik) Yasası olarak isimlendirilir ve aşağıda “Esas Yasa” olarak anılan Özelleştirme Yasası ile birlikte okunur.</w:t>
            </w:r>
          </w:p>
        </w:tc>
      </w:tr>
      <w:tr w:rsidR="006C21F3" w:rsidRPr="009A7F81">
        <w:tc>
          <w:tcPr>
            <w:tcW w:w="1668" w:type="dxa"/>
          </w:tcPr>
          <w:p w:rsidR="006C21F3" w:rsidRPr="009A7F81" w:rsidRDefault="006C21F3" w:rsidP="009A7F81">
            <w:pPr>
              <w:spacing w:after="0" w:line="240" w:lineRule="auto"/>
              <w:rPr>
                <w:rFonts w:ascii="Times New Roman" w:hAnsi="Times New Roman" w:cs="Times New Roman"/>
                <w:sz w:val="24"/>
                <w:szCs w:val="24"/>
                <w:lang w:eastAsia="tr-TR"/>
              </w:rPr>
            </w:pPr>
          </w:p>
        </w:tc>
        <w:tc>
          <w:tcPr>
            <w:tcW w:w="7620" w:type="dxa"/>
            <w:gridSpan w:val="2"/>
          </w:tcPr>
          <w:p w:rsidR="006C21F3" w:rsidRPr="009A7F81" w:rsidRDefault="006C21F3" w:rsidP="009A7F81">
            <w:pPr>
              <w:spacing w:after="0" w:line="240" w:lineRule="auto"/>
              <w:rPr>
                <w:rFonts w:ascii="Times New Roman" w:hAnsi="Times New Roman" w:cs="Times New Roman"/>
                <w:sz w:val="24"/>
                <w:szCs w:val="24"/>
                <w:lang w:eastAsia="tr-TR"/>
              </w:rPr>
            </w:pPr>
          </w:p>
        </w:tc>
      </w:tr>
      <w:tr w:rsidR="006C21F3" w:rsidRPr="009A7F81">
        <w:tc>
          <w:tcPr>
            <w:tcW w:w="1668" w:type="dxa"/>
          </w:tcPr>
          <w:p w:rsidR="006C21F3" w:rsidRPr="009A7F81" w:rsidRDefault="006C21F3" w:rsidP="009A7F81">
            <w:pPr>
              <w:spacing w:after="0" w:line="240" w:lineRule="auto"/>
              <w:rPr>
                <w:rFonts w:ascii="Times New Roman" w:hAnsi="Times New Roman" w:cs="Times New Roman"/>
                <w:sz w:val="24"/>
                <w:szCs w:val="24"/>
                <w:lang w:eastAsia="tr-TR"/>
              </w:rPr>
            </w:pPr>
            <w:r w:rsidRPr="009A7F81">
              <w:rPr>
                <w:rFonts w:ascii="Times New Roman" w:hAnsi="Times New Roman" w:cs="Times New Roman"/>
                <w:sz w:val="24"/>
                <w:szCs w:val="24"/>
                <w:lang w:eastAsia="tr-TR"/>
              </w:rPr>
              <w:t>Esas Yasanın Geçici 1’inci Maddesinin Değiştirilmesi</w:t>
            </w:r>
          </w:p>
        </w:tc>
        <w:tc>
          <w:tcPr>
            <w:tcW w:w="7620" w:type="dxa"/>
            <w:gridSpan w:val="2"/>
          </w:tcPr>
          <w:p w:rsidR="006C21F3" w:rsidRPr="009A7F81" w:rsidRDefault="006C21F3" w:rsidP="009A7F81">
            <w:pPr>
              <w:spacing w:after="0" w:line="240" w:lineRule="auto"/>
              <w:jc w:val="both"/>
              <w:rPr>
                <w:rFonts w:ascii="Times New Roman" w:hAnsi="Times New Roman" w:cs="Times New Roman"/>
                <w:sz w:val="24"/>
                <w:szCs w:val="24"/>
                <w:lang w:eastAsia="tr-TR"/>
              </w:rPr>
            </w:pPr>
            <w:r w:rsidRPr="009A7F81">
              <w:rPr>
                <w:rFonts w:ascii="Times New Roman" w:hAnsi="Times New Roman" w:cs="Times New Roman"/>
                <w:sz w:val="24"/>
                <w:szCs w:val="24"/>
                <w:lang w:eastAsia="tr-TR"/>
              </w:rPr>
              <w:t>2. Esas Yasa, Geçici 1’inci Maddesi kaldırılmak ve yerine aşağıdaki yeni Geçici 1’inci Madde konmak suretiyle değiştirilir:</w:t>
            </w:r>
          </w:p>
        </w:tc>
      </w:tr>
      <w:tr w:rsidR="006C21F3" w:rsidRPr="009A7F81">
        <w:tc>
          <w:tcPr>
            <w:tcW w:w="1668" w:type="dxa"/>
          </w:tcPr>
          <w:p w:rsidR="006C21F3" w:rsidRPr="009A7F81" w:rsidRDefault="006C21F3" w:rsidP="009A7F81">
            <w:pPr>
              <w:spacing w:after="0" w:line="240" w:lineRule="auto"/>
              <w:rPr>
                <w:rFonts w:ascii="Times New Roman" w:hAnsi="Times New Roman" w:cs="Times New Roman"/>
                <w:sz w:val="24"/>
                <w:szCs w:val="24"/>
                <w:lang w:eastAsia="tr-TR"/>
              </w:rPr>
            </w:pPr>
          </w:p>
        </w:tc>
        <w:tc>
          <w:tcPr>
            <w:tcW w:w="1701" w:type="dxa"/>
          </w:tcPr>
          <w:p w:rsidR="006C21F3" w:rsidRPr="009A7F81" w:rsidRDefault="006C21F3" w:rsidP="009A7F81">
            <w:pPr>
              <w:spacing w:after="0" w:line="240" w:lineRule="auto"/>
              <w:jc w:val="both"/>
              <w:rPr>
                <w:rFonts w:ascii="Times New Roman" w:hAnsi="Times New Roman" w:cs="Times New Roman"/>
                <w:sz w:val="24"/>
                <w:szCs w:val="24"/>
                <w:lang w:eastAsia="tr-TR"/>
              </w:rPr>
            </w:pPr>
            <w:r w:rsidRPr="009A7F81">
              <w:rPr>
                <w:rFonts w:ascii="Times New Roman" w:hAnsi="Times New Roman" w:cs="Times New Roman"/>
                <w:sz w:val="24"/>
                <w:szCs w:val="24"/>
                <w:lang w:eastAsia="tr-TR"/>
              </w:rPr>
              <w:t>“Geçici Madde</w:t>
            </w:r>
          </w:p>
          <w:p w:rsidR="006C21F3" w:rsidRPr="009A7F81" w:rsidRDefault="006C21F3" w:rsidP="009A7F81">
            <w:pPr>
              <w:spacing w:after="0" w:line="240" w:lineRule="auto"/>
              <w:jc w:val="both"/>
              <w:rPr>
                <w:rFonts w:ascii="Times New Roman" w:hAnsi="Times New Roman" w:cs="Times New Roman"/>
                <w:sz w:val="24"/>
                <w:szCs w:val="24"/>
                <w:lang w:eastAsia="tr-TR"/>
              </w:rPr>
            </w:pPr>
            <w:r w:rsidRPr="009A7F81">
              <w:rPr>
                <w:rFonts w:ascii="Times New Roman" w:hAnsi="Times New Roman" w:cs="Times New Roman"/>
                <w:sz w:val="24"/>
                <w:szCs w:val="24"/>
                <w:lang w:eastAsia="tr-TR"/>
              </w:rPr>
              <w:t>Kıbrıs Türk Hava Yolları Eski Çalışanlarına İlişkin Uygulama</w:t>
            </w:r>
          </w:p>
        </w:tc>
        <w:tc>
          <w:tcPr>
            <w:tcW w:w="5919" w:type="dxa"/>
          </w:tcPr>
          <w:p w:rsidR="006C21F3" w:rsidRPr="009A7F81" w:rsidRDefault="006C21F3" w:rsidP="009A7F81">
            <w:pPr>
              <w:spacing w:after="0" w:line="240" w:lineRule="auto"/>
              <w:jc w:val="both"/>
              <w:rPr>
                <w:rFonts w:ascii="Times New Roman" w:hAnsi="Times New Roman" w:cs="Times New Roman"/>
                <w:sz w:val="24"/>
                <w:szCs w:val="24"/>
                <w:lang w:eastAsia="tr-TR"/>
              </w:rPr>
            </w:pPr>
            <w:r w:rsidRPr="009A7F81">
              <w:rPr>
                <w:rFonts w:ascii="Times New Roman" w:hAnsi="Times New Roman" w:cs="Times New Roman"/>
                <w:sz w:val="24"/>
                <w:szCs w:val="24"/>
                <w:lang w:eastAsia="tr-TR"/>
              </w:rPr>
              <w:t>1. Bu Yasanın Üçüncü Kısmında yer alan özelleştirme uygulamaları sonucunda, kamu iştirakleri dışında kalan şirket çalışanlarından işsiz kalacak olanların istihdamının sağlanmasına ilişkin kurallar, Mahkemece tasfiyesine karar verildiği tarihten önce, şirketin Kuzey Kıbrıs Türk Cumhuriyeti sınırları dahilindeki şubelerinde Kıbrıs Türk Hava Yolları çalışanı statüsünde olan ve Protokolle CAS (Cyprus Airport Services) Ltd.’de görevlendirilen ve bu Değişiklik Yasasının yürürlüğe girdiği tarihten başlayarak, 5 işgünü içinde talepte bulunanlar hakkında da uygulanır.”</w:t>
            </w:r>
            <w:bookmarkStart w:id="0" w:name="_GoBack"/>
            <w:bookmarkEnd w:id="0"/>
          </w:p>
        </w:tc>
      </w:tr>
      <w:tr w:rsidR="006C21F3" w:rsidRPr="009A7F81">
        <w:tc>
          <w:tcPr>
            <w:tcW w:w="1668" w:type="dxa"/>
          </w:tcPr>
          <w:p w:rsidR="006C21F3" w:rsidRPr="009A7F81" w:rsidRDefault="006C21F3" w:rsidP="009A7F81">
            <w:pPr>
              <w:spacing w:after="0" w:line="240" w:lineRule="auto"/>
              <w:rPr>
                <w:rFonts w:ascii="Times New Roman" w:hAnsi="Times New Roman" w:cs="Times New Roman"/>
                <w:sz w:val="24"/>
                <w:szCs w:val="24"/>
                <w:lang w:eastAsia="tr-TR"/>
              </w:rPr>
            </w:pPr>
          </w:p>
        </w:tc>
        <w:tc>
          <w:tcPr>
            <w:tcW w:w="1701" w:type="dxa"/>
          </w:tcPr>
          <w:p w:rsidR="006C21F3" w:rsidRPr="009A7F81" w:rsidRDefault="006C21F3" w:rsidP="009A7F81">
            <w:pPr>
              <w:spacing w:after="0" w:line="240" w:lineRule="auto"/>
              <w:jc w:val="both"/>
              <w:rPr>
                <w:rFonts w:ascii="Times New Roman" w:hAnsi="Times New Roman" w:cs="Times New Roman"/>
                <w:sz w:val="24"/>
                <w:szCs w:val="24"/>
                <w:lang w:eastAsia="tr-TR"/>
              </w:rPr>
            </w:pPr>
          </w:p>
        </w:tc>
        <w:tc>
          <w:tcPr>
            <w:tcW w:w="5919" w:type="dxa"/>
          </w:tcPr>
          <w:p w:rsidR="006C21F3" w:rsidRPr="009A7F81" w:rsidRDefault="006C21F3" w:rsidP="009A7F81">
            <w:pPr>
              <w:spacing w:after="0" w:line="240" w:lineRule="auto"/>
              <w:jc w:val="both"/>
              <w:rPr>
                <w:rFonts w:ascii="Times New Roman" w:hAnsi="Times New Roman" w:cs="Times New Roman"/>
                <w:sz w:val="24"/>
                <w:szCs w:val="24"/>
                <w:lang w:eastAsia="tr-TR"/>
              </w:rPr>
            </w:pPr>
          </w:p>
        </w:tc>
      </w:tr>
      <w:tr w:rsidR="006C21F3" w:rsidRPr="009A7F81">
        <w:tc>
          <w:tcPr>
            <w:tcW w:w="1668" w:type="dxa"/>
          </w:tcPr>
          <w:p w:rsidR="006C21F3" w:rsidRPr="009A7F81" w:rsidRDefault="006C21F3" w:rsidP="009A7F81">
            <w:pPr>
              <w:spacing w:after="0" w:line="240" w:lineRule="auto"/>
              <w:rPr>
                <w:rFonts w:ascii="Times New Roman" w:hAnsi="Times New Roman" w:cs="Times New Roman"/>
                <w:sz w:val="24"/>
                <w:szCs w:val="24"/>
                <w:lang w:eastAsia="tr-TR"/>
              </w:rPr>
            </w:pPr>
            <w:r w:rsidRPr="009A7F81">
              <w:rPr>
                <w:rFonts w:ascii="Times New Roman" w:hAnsi="Times New Roman" w:cs="Times New Roman"/>
                <w:sz w:val="24"/>
                <w:szCs w:val="24"/>
                <w:lang w:eastAsia="tr-TR"/>
              </w:rPr>
              <w:t>Yürürlüğe Giriş</w:t>
            </w:r>
          </w:p>
        </w:tc>
        <w:tc>
          <w:tcPr>
            <w:tcW w:w="7620" w:type="dxa"/>
            <w:gridSpan w:val="2"/>
          </w:tcPr>
          <w:p w:rsidR="006C21F3" w:rsidRPr="009A7F81" w:rsidRDefault="006C21F3" w:rsidP="009A7F81">
            <w:pPr>
              <w:spacing w:after="0" w:line="240" w:lineRule="auto"/>
              <w:jc w:val="both"/>
              <w:rPr>
                <w:rFonts w:ascii="Times New Roman" w:hAnsi="Times New Roman" w:cs="Times New Roman"/>
                <w:sz w:val="24"/>
                <w:szCs w:val="24"/>
                <w:lang w:eastAsia="tr-TR"/>
              </w:rPr>
            </w:pPr>
            <w:r w:rsidRPr="009A7F81">
              <w:rPr>
                <w:rFonts w:ascii="Times New Roman" w:hAnsi="Times New Roman" w:cs="Times New Roman"/>
                <w:sz w:val="24"/>
                <w:szCs w:val="24"/>
                <w:lang w:eastAsia="tr-TR"/>
              </w:rPr>
              <w:t>3. Bu Yasa, Resmi Gazete’de yayımlandığı tarihten başlayarak yürürlüğe girer.</w:t>
            </w:r>
          </w:p>
        </w:tc>
      </w:tr>
    </w:tbl>
    <w:p w:rsidR="006C21F3" w:rsidRPr="008C101A" w:rsidRDefault="006C21F3" w:rsidP="008C101A">
      <w:pPr>
        <w:pStyle w:val="NoSpacing"/>
        <w:rPr>
          <w:rFonts w:ascii="Times New Roman" w:hAnsi="Times New Roman" w:cs="Times New Roman"/>
          <w:sz w:val="26"/>
          <w:szCs w:val="26"/>
        </w:rPr>
      </w:pPr>
    </w:p>
    <w:sectPr w:rsidR="006C21F3" w:rsidRPr="008C101A" w:rsidSect="00E778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E4E"/>
    <w:rsid w:val="00074C20"/>
    <w:rsid w:val="000B568E"/>
    <w:rsid w:val="00124DD4"/>
    <w:rsid w:val="00141A95"/>
    <w:rsid w:val="0014783C"/>
    <w:rsid w:val="001947FA"/>
    <w:rsid w:val="002002E4"/>
    <w:rsid w:val="00222EEC"/>
    <w:rsid w:val="002B631E"/>
    <w:rsid w:val="003C4919"/>
    <w:rsid w:val="004E5E51"/>
    <w:rsid w:val="00672347"/>
    <w:rsid w:val="00683214"/>
    <w:rsid w:val="006C21F3"/>
    <w:rsid w:val="006D5CE2"/>
    <w:rsid w:val="00707E4E"/>
    <w:rsid w:val="007669C4"/>
    <w:rsid w:val="007C4337"/>
    <w:rsid w:val="007E7FA6"/>
    <w:rsid w:val="008C101A"/>
    <w:rsid w:val="00995849"/>
    <w:rsid w:val="009A7F81"/>
    <w:rsid w:val="00C3664F"/>
    <w:rsid w:val="00E77871"/>
    <w:rsid w:val="00F2515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87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C101A"/>
    <w:rPr>
      <w:rFonts w:cs="Calibri"/>
      <w:lang w:eastAsia="en-US"/>
    </w:rPr>
  </w:style>
  <w:style w:type="table" w:styleId="TableGrid">
    <w:name w:val="Table Grid"/>
    <w:basedOn w:val="TableNormal"/>
    <w:uiPriority w:val="99"/>
    <w:rsid w:val="008C10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231</Words>
  <Characters>1318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ÖZELLEŞTİRME (DEĞİŞİKLİK) YASASI</dc:title>
  <dc:subject/>
  <dc:creator>Vaio</dc:creator>
  <cp:keywords/>
  <dc:description/>
  <cp:lastModifiedBy>gamze.yucelen</cp:lastModifiedBy>
  <cp:revision>3</cp:revision>
  <cp:lastPrinted>2015-01-08T13:49:00Z</cp:lastPrinted>
  <dcterms:created xsi:type="dcterms:W3CDTF">2015-02-27T07:16:00Z</dcterms:created>
  <dcterms:modified xsi:type="dcterms:W3CDTF">2015-02-27T07:20:00Z</dcterms:modified>
</cp:coreProperties>
</file>