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C8" w:rsidRPr="00E02AC8" w:rsidRDefault="00E02AC8" w:rsidP="00E02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E02AC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Kuzey Kıbrıs Türk Cumhuriyeti Cumhuriyet Meclisi’nin 10 Aralık 2018 tarihli </w:t>
      </w:r>
      <w:proofErr w:type="spellStart"/>
      <w:r w:rsidRPr="00E02AC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Ondokuzuncu</w:t>
      </w:r>
      <w:proofErr w:type="spellEnd"/>
      <w:r w:rsidRPr="00E02AC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Birleşiminde Oyçokluğuyla kabul olunan “</w:t>
      </w:r>
      <w:r w:rsidRPr="0011663B">
        <w:rPr>
          <w:rFonts w:ascii="Times New Roman" w:hAnsi="Times New Roman" w:cs="Times New Roman"/>
          <w:sz w:val="24"/>
          <w:szCs w:val="24"/>
        </w:rPr>
        <w:t>Güv</w:t>
      </w:r>
      <w:r>
        <w:rPr>
          <w:rFonts w:ascii="Times New Roman" w:hAnsi="Times New Roman" w:cs="Times New Roman"/>
          <w:sz w:val="24"/>
          <w:szCs w:val="24"/>
        </w:rPr>
        <w:t>enlik Kamu Görevlileri Yasasının</w:t>
      </w:r>
      <w:r w:rsidRPr="0011663B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yat Pahalılığı Ödeneği Hakkını D</w:t>
      </w:r>
      <w:r w:rsidRPr="0011663B">
        <w:rPr>
          <w:rFonts w:ascii="Times New Roman" w:hAnsi="Times New Roman" w:cs="Times New Roman"/>
          <w:sz w:val="24"/>
          <w:szCs w:val="24"/>
        </w:rPr>
        <w:t>üzenleyen 28’inci Maddesinin Uygulanmasının 3 Ay Süre ile Durdurulması</w:t>
      </w:r>
      <w:r>
        <w:rPr>
          <w:rFonts w:ascii="Times New Roman" w:hAnsi="Times New Roman" w:cs="Times New Roman"/>
          <w:sz w:val="24"/>
          <w:szCs w:val="24"/>
        </w:rPr>
        <w:t>na İlişkin</w:t>
      </w:r>
      <w:r w:rsidRPr="00116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(Geçici Kurallar) Yasası</w:t>
      </w:r>
      <w:r w:rsidRPr="00E02AC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” Anayasanın 94’üncü maddesinin (1)’inci fıkrası gereğince Kuzey Kıbrıs Türk Cumhuriyeti Cumhurbaşkanı tarafından Resmi </w:t>
      </w:r>
      <w:proofErr w:type="spellStart"/>
      <w:r w:rsidRPr="00E02AC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E02AC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yayımlanmak suretiyle ilan olunur.</w:t>
      </w:r>
      <w:proofErr w:type="gramEnd"/>
    </w:p>
    <w:p w:rsidR="00E02AC8" w:rsidRPr="00E02AC8" w:rsidRDefault="00E02AC8" w:rsidP="00E0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2AC8" w:rsidRPr="00E02AC8" w:rsidRDefault="00E02AC8" w:rsidP="00E0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2AC8">
        <w:rPr>
          <w:rFonts w:ascii="Times New Roman" w:eastAsia="Times New Roman" w:hAnsi="Times New Roman" w:cs="Times New Roman"/>
          <w:sz w:val="24"/>
          <w:szCs w:val="24"/>
          <w:lang w:eastAsia="tr-TR"/>
        </w:rPr>
        <w:t>Sayı: 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E02AC8">
        <w:rPr>
          <w:rFonts w:ascii="Times New Roman" w:eastAsia="Times New Roman" w:hAnsi="Times New Roman" w:cs="Times New Roman"/>
          <w:sz w:val="24"/>
          <w:szCs w:val="24"/>
          <w:lang w:eastAsia="tr-TR"/>
        </w:rPr>
        <w:t>/2018</w:t>
      </w:r>
    </w:p>
    <w:p w:rsidR="00E02AC8" w:rsidRPr="00E02AC8" w:rsidRDefault="00E02AC8" w:rsidP="00E02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AC8" w:rsidRDefault="00E02AC8" w:rsidP="00C04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DA1" w:rsidRPr="00906C59" w:rsidRDefault="00C04DA1" w:rsidP="00C04D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C59">
        <w:rPr>
          <w:rFonts w:ascii="Times New Roman" w:hAnsi="Times New Roman"/>
          <w:sz w:val="24"/>
          <w:szCs w:val="24"/>
        </w:rPr>
        <w:t xml:space="preserve">GÜVENLİK KAMU GÖREVLİLERİ </w:t>
      </w:r>
      <w:r w:rsidR="00D73954" w:rsidRPr="00906C59">
        <w:rPr>
          <w:rFonts w:ascii="Times New Roman" w:hAnsi="Times New Roman" w:cs="Times New Roman"/>
          <w:bCs/>
          <w:sz w:val="24"/>
          <w:szCs w:val="24"/>
        </w:rPr>
        <w:t>YASASI</w:t>
      </w:r>
      <w:r w:rsidRPr="00906C59">
        <w:rPr>
          <w:rFonts w:ascii="Times New Roman" w:hAnsi="Times New Roman" w:cs="Times New Roman"/>
          <w:bCs/>
          <w:sz w:val="24"/>
          <w:szCs w:val="24"/>
        </w:rPr>
        <w:t>NIN HAYAT PAHALILIĞI ÖDENEĞİ HAKKINI DÜZENLEYEN 28’İNCİ MADDESİNİN UYGULANMASININ 3 AY SÜRE İLE DURDURULMASI</w:t>
      </w:r>
      <w:r w:rsidR="00D73954" w:rsidRPr="00906C59">
        <w:rPr>
          <w:rFonts w:ascii="Times New Roman" w:hAnsi="Times New Roman" w:cs="Times New Roman"/>
          <w:bCs/>
          <w:sz w:val="24"/>
          <w:szCs w:val="24"/>
        </w:rPr>
        <w:t>NA İLİŞKİN</w:t>
      </w:r>
      <w:r w:rsidRPr="00906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63B" w:rsidRPr="00906C59">
        <w:rPr>
          <w:rFonts w:ascii="Times New Roman" w:hAnsi="Times New Roman" w:cs="Times New Roman"/>
          <w:bCs/>
          <w:sz w:val="24"/>
          <w:szCs w:val="24"/>
        </w:rPr>
        <w:t>(GEÇİCİ KURALLAR) YASA</w:t>
      </w:r>
      <w:r w:rsidR="00906C59" w:rsidRPr="00906C59">
        <w:rPr>
          <w:rFonts w:ascii="Times New Roman" w:hAnsi="Times New Roman" w:cs="Times New Roman"/>
          <w:bCs/>
          <w:sz w:val="24"/>
          <w:szCs w:val="24"/>
        </w:rPr>
        <w:t>SI</w:t>
      </w:r>
      <w:r w:rsidR="0011663B" w:rsidRPr="00906C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4DA1" w:rsidRPr="00980DEF" w:rsidRDefault="00C04DA1" w:rsidP="00C04D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431"/>
        <w:gridCol w:w="6973"/>
      </w:tblGrid>
      <w:tr w:rsidR="00550746" w:rsidRPr="0011663B" w:rsidTr="00550746">
        <w:tc>
          <w:tcPr>
            <w:tcW w:w="1790" w:type="dxa"/>
          </w:tcPr>
          <w:p w:rsidR="00550746" w:rsidRPr="0011663B" w:rsidRDefault="00550746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550746" w:rsidRPr="0011663B" w:rsidRDefault="00550746" w:rsidP="0055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      Kuzey Kıbrıs Türk Cumhuriyeti Cumhuriyet Meclisi aşağıdaki Yasayı yapar:</w:t>
            </w:r>
          </w:p>
        </w:tc>
      </w:tr>
      <w:tr w:rsidR="00550746" w:rsidRPr="0011663B" w:rsidTr="0011663B">
        <w:tc>
          <w:tcPr>
            <w:tcW w:w="9194" w:type="dxa"/>
            <w:gridSpan w:val="3"/>
          </w:tcPr>
          <w:p w:rsidR="00550746" w:rsidRPr="0011663B" w:rsidRDefault="00550746" w:rsidP="00116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3B" w:rsidRPr="0011663B" w:rsidTr="0011663B">
        <w:tc>
          <w:tcPr>
            <w:tcW w:w="1790" w:type="dxa"/>
          </w:tcPr>
          <w:p w:rsidR="0011663B" w:rsidRPr="0011663B" w:rsidRDefault="0011663B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11663B" w:rsidRPr="0011663B" w:rsidRDefault="0011663B" w:rsidP="0054600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4" w:type="dxa"/>
            <w:gridSpan w:val="2"/>
          </w:tcPr>
          <w:p w:rsidR="0011663B" w:rsidRPr="0011663B" w:rsidRDefault="0011663B" w:rsidP="00D7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Bu Yasa, Güv</w:t>
            </w:r>
            <w:r w:rsidR="00D969FA">
              <w:rPr>
                <w:rFonts w:ascii="Times New Roman" w:hAnsi="Times New Roman" w:cs="Times New Roman"/>
                <w:sz w:val="24"/>
                <w:szCs w:val="24"/>
              </w:rPr>
              <w:t>enlik Kamu Görevlileri Yasasının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324388">
              <w:rPr>
                <w:rFonts w:ascii="Times New Roman" w:hAnsi="Times New Roman" w:cs="Times New Roman"/>
                <w:sz w:val="24"/>
                <w:szCs w:val="24"/>
              </w:rPr>
              <w:t>yat Pahalılığı Ödeneği Hakkını D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üzenleyen 28’inci Maddesinin Uygulanmasının 3 Ay Süre ile Durdurulması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>na İlişkin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(Geçici Kurallar) Yasası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olarak isimlendirilir.</w:t>
            </w:r>
          </w:p>
        </w:tc>
      </w:tr>
      <w:tr w:rsidR="0011663B" w:rsidRPr="0011663B" w:rsidTr="0011663B">
        <w:tc>
          <w:tcPr>
            <w:tcW w:w="1790" w:type="dxa"/>
          </w:tcPr>
          <w:p w:rsidR="0011663B" w:rsidRPr="0011663B" w:rsidRDefault="0011663B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11663B" w:rsidRPr="0011663B" w:rsidRDefault="0011663B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3B" w:rsidRPr="0011663B" w:rsidTr="00FD720A">
        <w:tc>
          <w:tcPr>
            <w:tcW w:w="1790" w:type="dxa"/>
          </w:tcPr>
          <w:p w:rsidR="0011663B" w:rsidRPr="0011663B" w:rsidRDefault="0011663B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11663B" w:rsidRPr="0011663B" w:rsidRDefault="0011663B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15/1979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28/1981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1/1982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17/1982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10/1984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33/1984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7/1985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37/1986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33/1987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62/1987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12/1988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30/1988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15/1989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5/1990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12/1991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81/1991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13/1992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24/1992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4/1993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54/1993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3/1994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9/1995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20/1995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10/1996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13/1996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18/1997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14/1998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35/1998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5/1999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5/2000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17/2000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15/2001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0" w:right="449" w:firstLine="0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>24/2002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40/2002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67/2002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70/2002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  6/2003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46/2003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65/2003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color w:val="FF0000"/>
                <w:szCs w:val="24"/>
              </w:rPr>
              <w:t xml:space="preserve">                    </w:t>
            </w:r>
            <w:r w:rsidRPr="0011663B">
              <w:rPr>
                <w:rFonts w:ascii="Times New Roman" w:hAnsi="Times New Roman"/>
                <w:szCs w:val="24"/>
              </w:rPr>
              <w:t>37/2004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31/2005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33/2005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43/2006</w:t>
            </w:r>
          </w:p>
          <w:p w:rsidR="0011663B" w:rsidRPr="0011663B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58/2007</w:t>
            </w:r>
          </w:p>
          <w:p w:rsidR="00446E51" w:rsidRDefault="0011663B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87/2007</w:t>
            </w:r>
          </w:p>
          <w:p w:rsidR="0011663B" w:rsidRPr="0011663B" w:rsidRDefault="00446E51" w:rsidP="0054600B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76/2009</w:t>
            </w:r>
            <w:r w:rsidR="0011663B" w:rsidRPr="0011663B">
              <w:rPr>
                <w:rFonts w:ascii="Times New Roman" w:hAnsi="Times New Roman"/>
                <w:szCs w:val="24"/>
              </w:rPr>
              <w:t xml:space="preserve"> 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83/2009    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30/2012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35/2013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7/2015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45/2015</w:t>
            </w:r>
          </w:p>
          <w:p w:rsidR="0011663B" w:rsidRP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32/2016</w:t>
            </w:r>
          </w:p>
          <w:p w:rsidR="0011663B" w:rsidRDefault="0011663B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42/2017</w:t>
            </w:r>
          </w:p>
          <w:p w:rsidR="00EA288F" w:rsidRPr="0011663B" w:rsidRDefault="00EA288F" w:rsidP="0054600B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11663B" w:rsidRPr="0011663B" w:rsidRDefault="0011663B" w:rsidP="0011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Bu Yasa, Güvenlik Kamu Görevlileri Yasasının 28’inci maddesi uyarınca Hayat Pahalılığı Ödeneği almaya hak kazananları kapsar. </w:t>
            </w:r>
          </w:p>
          <w:p w:rsidR="0011663B" w:rsidRPr="0011663B" w:rsidRDefault="0011663B" w:rsidP="0011663B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3B" w:rsidRPr="0011663B" w:rsidTr="0024191C">
        <w:tc>
          <w:tcPr>
            <w:tcW w:w="1790" w:type="dxa"/>
          </w:tcPr>
          <w:p w:rsidR="0011663B" w:rsidRPr="0011663B" w:rsidRDefault="0011663B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Amaç</w:t>
            </w:r>
          </w:p>
          <w:p w:rsidR="00446E51" w:rsidRPr="0011663B" w:rsidRDefault="00446E51" w:rsidP="004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15/1979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28/1981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1/1982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17/1982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10/1984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33/1984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7/1985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37/1986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33/1987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62/1987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12/1988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30/1988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15/1989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5/1990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12/1991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81/1991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13/1992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24/1992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4/1993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54/1993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3/1994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9/1995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20/1995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10/1996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13/1996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18/1997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14/1998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35/1998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5/1999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5/2000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17/2000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15/2001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0" w:right="449" w:firstLine="0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>24/2002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40/2002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67/2002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70/2002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  6/2003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46/2003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65/2003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color w:val="FF0000"/>
                <w:szCs w:val="24"/>
              </w:rPr>
              <w:t xml:space="preserve">                    </w:t>
            </w:r>
            <w:r w:rsidRPr="0011663B">
              <w:rPr>
                <w:rFonts w:ascii="Times New Roman" w:hAnsi="Times New Roman"/>
                <w:szCs w:val="24"/>
              </w:rPr>
              <w:t>37/2004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31/2005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33/2005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43/2006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58/2007</w:t>
            </w:r>
          </w:p>
          <w:p w:rsidR="00446E51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87/2007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76/2009</w:t>
            </w:r>
            <w:r w:rsidRPr="0011663B">
              <w:rPr>
                <w:rFonts w:ascii="Times New Roman" w:hAnsi="Times New Roman"/>
                <w:szCs w:val="24"/>
              </w:rPr>
              <w:t xml:space="preserve"> 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83/2009    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30/2012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35/2013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7/2015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45/2015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32/2016</w:t>
            </w:r>
          </w:p>
          <w:p w:rsidR="0011663B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42/2017</w:t>
            </w:r>
          </w:p>
        </w:tc>
        <w:tc>
          <w:tcPr>
            <w:tcW w:w="7404" w:type="dxa"/>
            <w:gridSpan w:val="2"/>
          </w:tcPr>
          <w:p w:rsidR="0011663B" w:rsidRPr="0011663B" w:rsidRDefault="0011663B" w:rsidP="0011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Bu Yasa ile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>üvenlik Kamu Görevlileri Yasası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nın 28’inci maddesi uyarınca Hayat Pahalılığı Ödeneği almaya hak kazananların, Ocak ve Temmuz aylarında olmak üzere yılda iki kez </w:t>
            </w:r>
            <w:proofErr w:type="gramStart"/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üç ay (Ekim, Kasım, Aralık) süreyle durdurulması amaçlanmaktadır.</w:t>
            </w:r>
          </w:p>
          <w:p w:rsidR="0011663B" w:rsidRPr="0011663B" w:rsidRDefault="0011663B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3B" w:rsidRPr="0011663B" w:rsidTr="0024191C">
        <w:tc>
          <w:tcPr>
            <w:tcW w:w="1790" w:type="dxa"/>
          </w:tcPr>
          <w:p w:rsidR="0011663B" w:rsidRPr="0011663B" w:rsidRDefault="0011663B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11663B" w:rsidRPr="0011663B" w:rsidRDefault="0011663B" w:rsidP="0011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8F" w:rsidRPr="0011663B" w:rsidTr="0024191C">
        <w:tc>
          <w:tcPr>
            <w:tcW w:w="1790" w:type="dxa"/>
          </w:tcPr>
          <w:p w:rsidR="00EA288F" w:rsidRPr="00EA288F" w:rsidRDefault="00EA288F" w:rsidP="00EA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88F">
              <w:rPr>
                <w:rFonts w:ascii="Times New Roman" w:hAnsi="Times New Roman" w:cs="Times New Roman"/>
                <w:sz w:val="24"/>
                <w:szCs w:val="24"/>
              </w:rPr>
              <w:t>Geçici  Madde</w:t>
            </w:r>
            <w:proofErr w:type="gramEnd"/>
          </w:p>
          <w:p w:rsidR="00EA288F" w:rsidRPr="00EA288F" w:rsidRDefault="00EA288F" w:rsidP="00EA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88F">
              <w:rPr>
                <w:rFonts w:ascii="Times New Roman" w:hAnsi="Times New Roman" w:cs="Times New Roman"/>
                <w:sz w:val="24"/>
                <w:szCs w:val="24"/>
              </w:rPr>
              <w:t>Güv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>enlik   Kamu</w:t>
            </w:r>
            <w:proofErr w:type="gramEnd"/>
            <w:r w:rsidR="00D73954">
              <w:rPr>
                <w:rFonts w:ascii="Times New Roman" w:hAnsi="Times New Roman" w:cs="Times New Roman"/>
                <w:sz w:val="24"/>
                <w:szCs w:val="24"/>
              </w:rPr>
              <w:t xml:space="preserve"> Görevlileri Yasası</w:t>
            </w:r>
            <w:r w:rsidRPr="00EA288F">
              <w:rPr>
                <w:rFonts w:ascii="Times New Roman" w:hAnsi="Times New Roman" w:cs="Times New Roman"/>
                <w:sz w:val="24"/>
                <w:szCs w:val="24"/>
              </w:rPr>
              <w:t xml:space="preserve">nın 28’inci Maddesinin    </w:t>
            </w:r>
          </w:p>
          <w:p w:rsidR="00EA288F" w:rsidRPr="00EA288F" w:rsidRDefault="00EA288F" w:rsidP="00EA2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F">
              <w:rPr>
                <w:rFonts w:ascii="Times New Roman" w:hAnsi="Times New Roman" w:cs="Times New Roman"/>
                <w:sz w:val="24"/>
                <w:szCs w:val="24"/>
              </w:rPr>
              <w:t xml:space="preserve">Uygulanmaması  </w:t>
            </w:r>
          </w:p>
          <w:p w:rsidR="00446E51" w:rsidRPr="0011663B" w:rsidRDefault="00446E51" w:rsidP="004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15/1979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28/1981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1/1982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17/1982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10/1984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33/1984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7/1985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37/1986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33/1987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62/1987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12/1988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30/1988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15/1989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5/1990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12/1991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81/1991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13/1992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24/1992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4/1993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54/1993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3/1994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9/1995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20/1995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10/1996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13/1996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18/1997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14/1998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35/1998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5/1999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 5/2000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17/2000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15/2001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0" w:right="449" w:firstLine="0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>24/2002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40/2002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67/2002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70/2002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  6/2003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46/2003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65/2003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color w:val="FF0000"/>
                <w:szCs w:val="24"/>
              </w:rPr>
              <w:t xml:space="preserve">                    </w:t>
            </w:r>
            <w:r w:rsidRPr="0011663B">
              <w:rPr>
                <w:rFonts w:ascii="Times New Roman" w:hAnsi="Times New Roman"/>
                <w:szCs w:val="24"/>
              </w:rPr>
              <w:t>37/2004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31/2005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33/2005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43/2006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58/2007</w:t>
            </w:r>
          </w:p>
          <w:p w:rsidR="00446E51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 w:rsidRPr="0011663B">
              <w:rPr>
                <w:rFonts w:ascii="Times New Roman" w:hAnsi="Times New Roman"/>
                <w:szCs w:val="24"/>
              </w:rPr>
              <w:t xml:space="preserve">                    87/2007</w:t>
            </w:r>
          </w:p>
          <w:p w:rsidR="00446E51" w:rsidRPr="0011663B" w:rsidRDefault="00446E51" w:rsidP="00446E51">
            <w:pPr>
              <w:pStyle w:val="BodyTextIndent"/>
              <w:tabs>
                <w:tab w:val="clear" w:pos="1418"/>
                <w:tab w:val="left" w:pos="142"/>
                <w:tab w:val="left" w:pos="993"/>
              </w:tabs>
              <w:ind w:left="1440" w:right="449" w:hanging="257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76/2009</w:t>
            </w:r>
            <w:r w:rsidRPr="0011663B">
              <w:rPr>
                <w:rFonts w:ascii="Times New Roman" w:hAnsi="Times New Roman"/>
                <w:szCs w:val="24"/>
              </w:rPr>
              <w:t xml:space="preserve"> 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83/2009    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30/2012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35/2013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7/2015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45/2015</w:t>
            </w:r>
          </w:p>
          <w:p w:rsidR="00446E51" w:rsidRPr="0011663B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32/2016</w:t>
            </w:r>
          </w:p>
          <w:p w:rsidR="00EA288F" w:rsidRPr="00446E51" w:rsidRDefault="00446E51" w:rsidP="00446E51">
            <w:pPr>
              <w:tabs>
                <w:tab w:val="left" w:pos="993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42/2017</w:t>
            </w:r>
          </w:p>
        </w:tc>
        <w:tc>
          <w:tcPr>
            <w:tcW w:w="7404" w:type="dxa"/>
            <w:gridSpan w:val="2"/>
          </w:tcPr>
          <w:p w:rsidR="00EA288F" w:rsidRPr="00EA288F" w:rsidRDefault="00EA288F" w:rsidP="00EA2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G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>üvenlik Kamu Görevlileri Yasası</w:t>
            </w:r>
            <w:r w:rsidRPr="00EA288F">
              <w:rPr>
                <w:rFonts w:ascii="Times New Roman" w:hAnsi="Times New Roman" w:cs="Times New Roman"/>
                <w:sz w:val="24"/>
                <w:szCs w:val="24"/>
              </w:rPr>
              <w:t xml:space="preserve">nın 28’inci maddesi kuralları, 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A288F">
              <w:rPr>
                <w:rFonts w:ascii="Times New Roman" w:hAnsi="Times New Roman" w:cs="Times New Roman"/>
                <w:sz w:val="24"/>
                <w:szCs w:val="24"/>
              </w:rPr>
              <w:t>1 Ekim 2018 tarihi ile 31 Aralık 2018 tarihleri arasında uygulanmaz.</w:t>
            </w:r>
          </w:p>
        </w:tc>
      </w:tr>
      <w:tr w:rsidR="00EA288F" w:rsidRPr="0011663B" w:rsidTr="0024191C">
        <w:tc>
          <w:tcPr>
            <w:tcW w:w="1790" w:type="dxa"/>
          </w:tcPr>
          <w:p w:rsidR="00EA288F" w:rsidRPr="0011663B" w:rsidRDefault="00EA288F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EA288F" w:rsidRPr="0011663B" w:rsidRDefault="00EA288F" w:rsidP="0011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3B" w:rsidRPr="0011663B" w:rsidTr="00233446">
        <w:tc>
          <w:tcPr>
            <w:tcW w:w="1790" w:type="dxa"/>
          </w:tcPr>
          <w:p w:rsidR="0011663B" w:rsidRPr="0011663B" w:rsidRDefault="0011663B" w:rsidP="00D7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</w:tc>
        <w:tc>
          <w:tcPr>
            <w:tcW w:w="7404" w:type="dxa"/>
            <w:gridSpan w:val="2"/>
          </w:tcPr>
          <w:p w:rsidR="0011663B" w:rsidRPr="0011663B" w:rsidRDefault="0011663B" w:rsidP="00D7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D1">
              <w:rPr>
                <w:rFonts w:ascii="Times New Roman" w:hAnsi="Times New Roman" w:cs="Times New Roman"/>
                <w:sz w:val="24"/>
                <w:szCs w:val="24"/>
              </w:rPr>
              <w:t xml:space="preserve">Bu Yasa, 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8D1">
              <w:rPr>
                <w:rFonts w:ascii="Times New Roman" w:hAnsi="Times New Roman" w:cs="Times New Roman"/>
                <w:sz w:val="24"/>
                <w:szCs w:val="24"/>
              </w:rPr>
              <w:t xml:space="preserve">Maliye 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D1">
              <w:rPr>
                <w:rFonts w:ascii="Times New Roman" w:hAnsi="Times New Roman" w:cs="Times New Roman"/>
                <w:sz w:val="24"/>
                <w:szCs w:val="24"/>
              </w:rPr>
              <w:t>İşleriyle</w:t>
            </w:r>
            <w:proofErr w:type="gramEnd"/>
            <w:r w:rsidRPr="004A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D1">
              <w:rPr>
                <w:rFonts w:ascii="Times New Roman" w:hAnsi="Times New Roman" w:cs="Times New Roman"/>
                <w:sz w:val="24"/>
                <w:szCs w:val="24"/>
              </w:rPr>
              <w:t>Görevli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Bakanlık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tarafından 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yürütülür.</w:t>
            </w:r>
          </w:p>
          <w:p w:rsidR="0011663B" w:rsidRPr="0011663B" w:rsidRDefault="0011663B" w:rsidP="00D7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3B" w:rsidRPr="0011663B" w:rsidTr="0011663B">
        <w:tc>
          <w:tcPr>
            <w:tcW w:w="1790" w:type="dxa"/>
          </w:tcPr>
          <w:p w:rsidR="0011663B" w:rsidRPr="0011663B" w:rsidRDefault="0011663B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11663B" w:rsidRPr="0011663B" w:rsidRDefault="0011663B" w:rsidP="0021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11663B" w:rsidRPr="0011663B" w:rsidRDefault="0011663B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3B" w:rsidRPr="0011663B" w:rsidTr="00EA288F">
        <w:tc>
          <w:tcPr>
            <w:tcW w:w="1790" w:type="dxa"/>
          </w:tcPr>
          <w:p w:rsidR="0011663B" w:rsidRPr="0011663B" w:rsidRDefault="0011663B" w:rsidP="0011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Yürürlükten Kaldırma</w:t>
            </w:r>
          </w:p>
          <w:p w:rsidR="0011663B" w:rsidRPr="0011663B" w:rsidRDefault="0011663B" w:rsidP="0011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11663B" w:rsidRPr="0011663B" w:rsidRDefault="0011663B" w:rsidP="0011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11663B" w:rsidRDefault="00EA288F" w:rsidP="0011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R.G. </w:t>
            </w:r>
            <w:r w:rsidR="0011663B" w:rsidRPr="0011663B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:rsidR="00EA288F" w:rsidRPr="0011663B" w:rsidRDefault="00EA288F" w:rsidP="0011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Sayı:37/2018</w:t>
            </w:r>
          </w:p>
          <w:p w:rsidR="0011663B" w:rsidRPr="0011663B" w:rsidRDefault="00EA288F" w:rsidP="00EA288F">
            <w:pPr>
              <w:ind w:right="-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404" w:type="dxa"/>
            <w:gridSpan w:val="2"/>
          </w:tcPr>
          <w:p w:rsidR="0011663B" w:rsidRPr="0011663B" w:rsidRDefault="0011663B" w:rsidP="00D7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5. Bu Yasanın yürürlüğe girdiği tarihten başlayarak, Güv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>enlik Kamu Görevlileri Yasasının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 Hayat Pahalılığı Ödeneği Hakkını 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 xml:space="preserve">üzenleyen 28’inci Maddesinin Uygulanmasının 3 Ay Süre 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le Durdurulması Hakkında Yasa Gücünde Kararname, bu Kararname altında yapılan işlemlere halel gelmeksizin yürürlükten kalkar.</w:t>
            </w:r>
          </w:p>
        </w:tc>
      </w:tr>
      <w:tr w:rsidR="0011663B" w:rsidRPr="0011663B" w:rsidTr="00EA288F">
        <w:tc>
          <w:tcPr>
            <w:tcW w:w="1790" w:type="dxa"/>
          </w:tcPr>
          <w:p w:rsidR="0011663B" w:rsidRPr="0011663B" w:rsidRDefault="0011663B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11663B" w:rsidRPr="0011663B" w:rsidRDefault="0011663B" w:rsidP="0021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11663B" w:rsidRPr="0011663B" w:rsidRDefault="0011663B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3B" w:rsidRPr="0011663B" w:rsidTr="00EA288F">
        <w:tc>
          <w:tcPr>
            <w:tcW w:w="1790" w:type="dxa"/>
          </w:tcPr>
          <w:p w:rsidR="0011663B" w:rsidRPr="0011663B" w:rsidRDefault="0011663B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Yürürlüğe Giriş, Yürürlükten Kaldırma ve Uygulama Kuralları</w:t>
            </w:r>
          </w:p>
        </w:tc>
        <w:tc>
          <w:tcPr>
            <w:tcW w:w="7404" w:type="dxa"/>
            <w:gridSpan w:val="2"/>
          </w:tcPr>
          <w:p w:rsidR="0011663B" w:rsidRPr="0011663B" w:rsidRDefault="0011663B" w:rsidP="0011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Bu Yasa, 1 Ekim 2018 tarihinden başlayarak yürürlüğe girer </w:t>
            </w:r>
            <w:proofErr w:type="gramStart"/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D7395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 Aralık 2018 tarihinde yürürlükten kalkar ve bu tarihler arasındaki dönem 1 Ocak 2019 tarihinden itibaren uygulanacak olan Hayat Pahalılığı Ödeneği hesaplanmasında dikkate alınmaz.</w:t>
            </w:r>
          </w:p>
        </w:tc>
      </w:tr>
    </w:tbl>
    <w:p w:rsidR="00410751" w:rsidRDefault="00410751"/>
    <w:sectPr w:rsidR="004107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78D"/>
    <w:multiLevelType w:val="hybridMultilevel"/>
    <w:tmpl w:val="3C4A4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33AC"/>
    <w:multiLevelType w:val="hybridMultilevel"/>
    <w:tmpl w:val="1946D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B"/>
    <w:rsid w:val="0011663B"/>
    <w:rsid w:val="00324388"/>
    <w:rsid w:val="003D0520"/>
    <w:rsid w:val="00410751"/>
    <w:rsid w:val="00446E51"/>
    <w:rsid w:val="0054600B"/>
    <w:rsid w:val="00550746"/>
    <w:rsid w:val="007F43BC"/>
    <w:rsid w:val="00906C59"/>
    <w:rsid w:val="00B07AC1"/>
    <w:rsid w:val="00C04DA1"/>
    <w:rsid w:val="00D73954"/>
    <w:rsid w:val="00D969FA"/>
    <w:rsid w:val="00E02AC8"/>
    <w:rsid w:val="00E8146B"/>
    <w:rsid w:val="00E8637E"/>
    <w:rsid w:val="00EA288F"/>
    <w:rsid w:val="00F7729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A1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C04DA1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04DA1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C04DA1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DA1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C04DA1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9E"/>
    <w:rPr>
      <w:rFonts w:ascii="Segoe UI" w:eastAsia="Calibr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11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A1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C04DA1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04DA1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C04DA1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DA1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C04DA1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9E"/>
    <w:rPr>
      <w:rFonts w:ascii="Segoe UI" w:eastAsia="Calibr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11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gurkan artun</cp:lastModifiedBy>
  <cp:revision>12</cp:revision>
  <cp:lastPrinted>2018-12-11T13:26:00Z</cp:lastPrinted>
  <dcterms:created xsi:type="dcterms:W3CDTF">2018-10-26T13:51:00Z</dcterms:created>
  <dcterms:modified xsi:type="dcterms:W3CDTF">2019-01-04T12:38:00Z</dcterms:modified>
</cp:coreProperties>
</file>