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7C" w:rsidRPr="00BB0DD5" w:rsidRDefault="00BB0DD5" w:rsidP="00BB0DD5">
      <w:pPr>
        <w:spacing w:after="0" w:line="240" w:lineRule="auto"/>
        <w:rPr>
          <w:rFonts w:ascii="Times New Roman" w:eastAsia="Times New Roman" w:hAnsi="Times New Roman" w:cs="Times New Roman"/>
          <w:noProof/>
          <w:sz w:val="24"/>
          <w:szCs w:val="24"/>
        </w:rPr>
      </w:pPr>
      <w:r w:rsidRPr="00BB0DD5">
        <w:rPr>
          <w:rFonts w:ascii="Times New Roman" w:eastAsia="Times New Roman" w:hAnsi="Times New Roman" w:cs="Times New Roman"/>
          <w:noProof/>
          <w:sz w:val="24"/>
          <w:szCs w:val="24"/>
        </w:rPr>
        <w:tab/>
      </w:r>
    </w:p>
    <w:tbl>
      <w:tblPr>
        <w:tblW w:w="14142" w:type="dxa"/>
        <w:tblLook w:val="01E0" w:firstRow="1" w:lastRow="1" w:firstColumn="1" w:lastColumn="1" w:noHBand="0" w:noVBand="0"/>
      </w:tblPr>
      <w:tblGrid>
        <w:gridCol w:w="14142"/>
      </w:tblGrid>
      <w:tr w:rsidR="00C0207C" w:rsidRPr="00C0207C" w:rsidTr="00C0207C">
        <w:tc>
          <w:tcPr>
            <w:tcW w:w="14142" w:type="dxa"/>
            <w:hideMark/>
          </w:tcPr>
          <w:p w:rsidR="00C0207C" w:rsidRPr="00C0207C" w:rsidRDefault="00C0207C" w:rsidP="00C0207C">
            <w:pPr>
              <w:jc w:val="both"/>
              <w:rPr>
                <w:rFonts w:ascii="Times New Roman" w:eastAsia="Times New Roman" w:hAnsi="Times New Roman" w:cs="Times New Roman"/>
                <w:sz w:val="24"/>
                <w:szCs w:val="24"/>
                <w:lang w:eastAsia="tr-TR"/>
              </w:rPr>
            </w:pPr>
            <w:r w:rsidRPr="00C0207C">
              <w:rPr>
                <w:rFonts w:ascii="Calibri" w:eastAsia="Times New Roman" w:hAnsi="Calibri" w:cs="Times New Roman"/>
                <w:sz w:val="24"/>
                <w:szCs w:val="24"/>
                <w:lang w:eastAsia="tr-TR"/>
              </w:rPr>
              <w:t xml:space="preserve">Kuzey Kıbrıs Türk Cumhuriyeti Cumhuriyet Meclisi’nin </w:t>
            </w:r>
            <w:r>
              <w:rPr>
                <w:rFonts w:ascii="Calibri" w:eastAsia="Times New Roman" w:hAnsi="Calibri" w:cs="Times New Roman"/>
                <w:sz w:val="24"/>
                <w:szCs w:val="24"/>
                <w:lang w:eastAsia="tr-TR"/>
              </w:rPr>
              <w:t>21</w:t>
            </w:r>
            <w:r w:rsidRPr="00C0207C">
              <w:rPr>
                <w:rFonts w:ascii="Calibri" w:eastAsia="Times New Roman" w:hAnsi="Calibri" w:cs="Times New Roman"/>
                <w:sz w:val="24"/>
                <w:szCs w:val="24"/>
                <w:lang w:eastAsia="tr-TR"/>
              </w:rPr>
              <w:t xml:space="preserve"> </w:t>
            </w:r>
            <w:r>
              <w:rPr>
                <w:rFonts w:ascii="Calibri" w:eastAsia="Times New Roman" w:hAnsi="Calibri" w:cs="Times New Roman"/>
                <w:sz w:val="24"/>
                <w:szCs w:val="24"/>
                <w:lang w:eastAsia="tr-TR"/>
              </w:rPr>
              <w:t>Mart</w:t>
            </w:r>
            <w:r w:rsidRPr="00C0207C">
              <w:rPr>
                <w:rFonts w:ascii="Calibri" w:eastAsia="Times New Roman" w:hAnsi="Calibri" w:cs="Times New Roman"/>
                <w:sz w:val="24"/>
                <w:szCs w:val="24"/>
                <w:lang w:eastAsia="tr-TR"/>
              </w:rPr>
              <w:t xml:space="preserve"> 2016 tarihli </w:t>
            </w:r>
            <w:r>
              <w:rPr>
                <w:rFonts w:ascii="Calibri" w:eastAsia="Times New Roman" w:hAnsi="Calibri" w:cs="Times New Roman"/>
                <w:sz w:val="24"/>
                <w:szCs w:val="24"/>
                <w:lang w:eastAsia="tr-TR"/>
              </w:rPr>
              <w:t>Kırkdokuzuncu</w:t>
            </w:r>
            <w:r w:rsidRPr="00C0207C">
              <w:rPr>
                <w:rFonts w:ascii="Calibri" w:eastAsia="Times New Roman" w:hAnsi="Calibri" w:cs="Times New Roman"/>
                <w:sz w:val="24"/>
                <w:szCs w:val="24"/>
                <w:lang w:eastAsia="tr-TR"/>
              </w:rPr>
              <w:t xml:space="preserve">  Birleşiminde Oyçokluğuyla (2</w:t>
            </w:r>
            <w:r>
              <w:rPr>
                <w:rFonts w:ascii="Calibri" w:eastAsia="Times New Roman" w:hAnsi="Calibri" w:cs="Times New Roman"/>
                <w:sz w:val="24"/>
                <w:szCs w:val="24"/>
                <w:lang w:eastAsia="tr-TR"/>
              </w:rPr>
              <w:t>2</w:t>
            </w:r>
            <w:r w:rsidRPr="00C0207C">
              <w:rPr>
                <w:rFonts w:ascii="Calibri" w:eastAsia="Times New Roman" w:hAnsi="Calibri" w:cs="Times New Roman"/>
                <w:sz w:val="24"/>
                <w:szCs w:val="24"/>
                <w:lang w:eastAsia="tr-TR"/>
              </w:rPr>
              <w:t xml:space="preserve"> oyla) kabul olunan “</w:t>
            </w:r>
            <w:r>
              <w:rPr>
                <w:rFonts w:ascii="Calibri" w:eastAsia="Times New Roman" w:hAnsi="Calibri" w:cs="Times New Roman"/>
                <w:sz w:val="24"/>
                <w:szCs w:val="24"/>
                <w:lang w:eastAsia="tr-TR"/>
              </w:rPr>
              <w:t>Bayrak Radyo Televizyon</w:t>
            </w:r>
            <w:r w:rsidRPr="00C0207C">
              <w:rPr>
                <w:rFonts w:ascii="Times New Roman" w:eastAsia="Times New Roman" w:hAnsi="Times New Roman" w:cs="Times New Roman"/>
                <w:sz w:val="24"/>
                <w:szCs w:val="24"/>
                <w:lang w:eastAsia="tr-TR"/>
              </w:rPr>
              <w:t xml:space="preserve"> Kurumu 2016 Mali Yılı Bütçe Yasası</w:t>
            </w:r>
            <w:r w:rsidRPr="00C0207C">
              <w:rPr>
                <w:rFonts w:ascii="Calibri" w:eastAsia="Times New Roman" w:hAnsi="Calibri" w:cs="Times New Roman"/>
                <w:sz w:val="24"/>
                <w:szCs w:val="24"/>
                <w:lang w:eastAsia="tr-TR"/>
              </w:rPr>
              <w:t>” Anayasanın 92’nci maddesinin (7)’nci fıkrası gereğince Kuzey Kıbrıs Türk Cumhuriyeti Cumhurbaşkanı tarafından Resmi Gazete’de yayımlanmak suretiyle ilan olunur.</w:t>
            </w:r>
          </w:p>
        </w:tc>
      </w:tr>
      <w:tr w:rsidR="00C0207C" w:rsidRPr="00C0207C" w:rsidTr="00C0207C">
        <w:tc>
          <w:tcPr>
            <w:tcW w:w="14142" w:type="dxa"/>
          </w:tcPr>
          <w:p w:rsidR="00C0207C" w:rsidRPr="00C0207C" w:rsidRDefault="00C0207C" w:rsidP="00C0207C">
            <w:pPr>
              <w:jc w:val="both"/>
              <w:rPr>
                <w:rFonts w:ascii="Times New Roman" w:eastAsia="Times New Roman" w:hAnsi="Times New Roman" w:cs="Times New Roman"/>
                <w:sz w:val="24"/>
                <w:szCs w:val="24"/>
                <w:lang w:eastAsia="tr-TR"/>
              </w:rPr>
            </w:pPr>
          </w:p>
        </w:tc>
      </w:tr>
      <w:tr w:rsidR="00C0207C" w:rsidRPr="00C0207C" w:rsidTr="00C0207C">
        <w:tc>
          <w:tcPr>
            <w:tcW w:w="14142" w:type="dxa"/>
            <w:hideMark/>
          </w:tcPr>
          <w:p w:rsidR="00C0207C" w:rsidRPr="00C0207C" w:rsidRDefault="00C0207C" w:rsidP="002A4C06">
            <w:pPr>
              <w:jc w:val="center"/>
              <w:rPr>
                <w:rFonts w:ascii="Times New Roman" w:eastAsia="Times New Roman" w:hAnsi="Times New Roman" w:cs="Times New Roman"/>
                <w:sz w:val="24"/>
                <w:szCs w:val="24"/>
                <w:lang w:eastAsia="tr-TR"/>
              </w:rPr>
            </w:pPr>
            <w:r w:rsidRPr="00C0207C">
              <w:rPr>
                <w:rFonts w:ascii="Calibri" w:eastAsia="Times New Roman" w:hAnsi="Calibri" w:cs="Times New Roman"/>
                <w:sz w:val="24"/>
                <w:szCs w:val="24"/>
                <w:lang w:eastAsia="tr-TR"/>
              </w:rPr>
              <w:t xml:space="preserve">Sayı: </w:t>
            </w:r>
            <w:r w:rsidR="002A4C06">
              <w:rPr>
                <w:rFonts w:ascii="Calibri" w:eastAsia="Times New Roman" w:hAnsi="Calibri" w:cs="Times New Roman"/>
                <w:sz w:val="24"/>
                <w:szCs w:val="24"/>
                <w:lang w:eastAsia="tr-TR"/>
              </w:rPr>
              <w:t>21</w:t>
            </w:r>
            <w:bookmarkStart w:id="0" w:name="_GoBack"/>
            <w:bookmarkEnd w:id="0"/>
            <w:r w:rsidRPr="00C0207C">
              <w:rPr>
                <w:rFonts w:ascii="Calibri" w:eastAsia="Times New Roman" w:hAnsi="Calibri" w:cs="Times New Roman"/>
                <w:sz w:val="24"/>
                <w:szCs w:val="24"/>
                <w:lang w:eastAsia="tr-TR"/>
              </w:rPr>
              <w:t>/2016</w:t>
            </w:r>
          </w:p>
        </w:tc>
      </w:tr>
    </w:tbl>
    <w:p w:rsidR="00BB0DD5" w:rsidRPr="00BB0DD5" w:rsidRDefault="00BB0DD5" w:rsidP="00BB0DD5">
      <w:pPr>
        <w:spacing w:after="0" w:line="240" w:lineRule="auto"/>
        <w:rPr>
          <w:rFonts w:ascii="Times New Roman" w:eastAsia="Times New Roman" w:hAnsi="Times New Roman" w:cs="Times New Roman"/>
          <w:noProof/>
          <w:sz w:val="24"/>
          <w:szCs w:val="24"/>
        </w:rPr>
      </w:pPr>
    </w:p>
    <w:p w:rsidR="00BB0DD5" w:rsidRPr="00BB0DD5" w:rsidRDefault="00BB0DD5" w:rsidP="00BB0DD5">
      <w:pPr>
        <w:spacing w:after="0" w:line="240" w:lineRule="auto"/>
        <w:jc w:val="center"/>
        <w:rPr>
          <w:rFonts w:ascii="Times New Roman" w:eastAsia="Times New Roman" w:hAnsi="Times New Roman" w:cs="Times New Roman"/>
          <w:b/>
          <w:sz w:val="24"/>
          <w:szCs w:val="24"/>
        </w:rPr>
      </w:pPr>
    </w:p>
    <w:p w:rsidR="00BB0DD5" w:rsidRDefault="00BB0DD5" w:rsidP="00BB0DD5">
      <w:pPr>
        <w:spacing w:after="0" w:line="240" w:lineRule="auto"/>
        <w:jc w:val="center"/>
        <w:rPr>
          <w:rFonts w:ascii="Times New Roman" w:eastAsia="Times New Roman" w:hAnsi="Times New Roman" w:cs="Times New Roman"/>
          <w:sz w:val="24"/>
          <w:szCs w:val="24"/>
        </w:rPr>
      </w:pPr>
    </w:p>
    <w:p w:rsidR="00BB0DD5" w:rsidRPr="00BB0DD5" w:rsidRDefault="00BB0DD5" w:rsidP="00BB0DD5">
      <w:pPr>
        <w:spacing w:after="0" w:line="240" w:lineRule="auto"/>
        <w:jc w:val="center"/>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BAYRAK RADYO TELEVİZYON KURUMU</w:t>
      </w:r>
    </w:p>
    <w:p w:rsidR="00BB0DD5" w:rsidRPr="00BB0DD5" w:rsidRDefault="00BB0DD5" w:rsidP="00BB0DD5">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2016 MALİ YILI BÜTÇE YASASI</w:t>
      </w:r>
    </w:p>
    <w:p w:rsidR="00BB0DD5" w:rsidRPr="00BB0DD5" w:rsidRDefault="00BB0DD5" w:rsidP="00BB0DD5">
      <w:pPr>
        <w:spacing w:after="0" w:line="240" w:lineRule="auto"/>
        <w:jc w:val="center"/>
        <w:rPr>
          <w:rFonts w:ascii="Times New Roman" w:eastAsia="Times New Roman" w:hAnsi="Times New Roman" w:cs="Times New Roman"/>
          <w:sz w:val="24"/>
          <w:szCs w:val="24"/>
        </w:rPr>
      </w:pPr>
    </w:p>
    <w:tbl>
      <w:tblPr>
        <w:tblW w:w="14177" w:type="dxa"/>
        <w:tblLayout w:type="fixed"/>
        <w:tblLook w:val="0000" w:firstRow="0" w:lastRow="0" w:firstColumn="0" w:lastColumn="0" w:noHBand="0" w:noVBand="0"/>
      </w:tblPr>
      <w:tblGrid>
        <w:gridCol w:w="2376"/>
        <w:gridCol w:w="11801"/>
      </w:tblGrid>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11801"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Kuzey Kıbrıs Türk Cumhuriyeti Cumhuriyet Meclisi  aşağıdaki Yasayı yapar:</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Kısa İsim</w:t>
            </w:r>
          </w:p>
        </w:tc>
        <w:tc>
          <w:tcPr>
            <w:tcW w:w="11801"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1. Bu Yasa, Bayrak Radyo Televizyon Kurumu 2016  Mali Yılı Bütçe Yasası olarak isimlendirilir.</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11801" w:type="dxa"/>
          </w:tcPr>
          <w:p w:rsidR="00BB0DD5" w:rsidRPr="00BB0DD5" w:rsidRDefault="00BB0DD5" w:rsidP="00BB0DD5">
            <w:pPr>
              <w:spacing w:after="0" w:line="240" w:lineRule="auto"/>
              <w:jc w:val="center"/>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BİRİNCİ KISIM</w:t>
            </w:r>
          </w:p>
          <w:p w:rsidR="00BB0DD5" w:rsidRPr="00BB0DD5" w:rsidRDefault="00BB0DD5" w:rsidP="00BB0DD5">
            <w:pPr>
              <w:spacing w:after="0" w:line="240" w:lineRule="auto"/>
              <w:jc w:val="center"/>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Genel Kurallar</w:t>
            </w:r>
          </w:p>
          <w:p w:rsidR="00BB0DD5" w:rsidRPr="00BB0DD5" w:rsidRDefault="00BB0DD5" w:rsidP="00BB0DD5">
            <w:pPr>
              <w:spacing w:after="0" w:line="240" w:lineRule="auto"/>
              <w:jc w:val="center"/>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31 Aralık  2016</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color w:val="FF0000"/>
                <w:sz w:val="24"/>
                <w:szCs w:val="24"/>
              </w:rPr>
              <w:t xml:space="preserve"> </w:t>
            </w:r>
            <w:r w:rsidRPr="00BB0DD5">
              <w:rPr>
                <w:rFonts w:ascii="Times New Roman" w:eastAsia="Times New Roman" w:hAnsi="Times New Roman" w:cs="Times New Roman"/>
                <w:sz w:val="24"/>
                <w:szCs w:val="24"/>
              </w:rPr>
              <w:t xml:space="preserve">Tarihinde Sona </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Erecek Olan Mali</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Yıl İçin Tahsis</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Edilen Ödenek</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“A”, “C” ve “D”</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Cetvelleri</w:t>
            </w:r>
          </w:p>
          <w:p w:rsidR="00BB0DD5" w:rsidRPr="00BB0DD5" w:rsidRDefault="00BB0DD5" w:rsidP="00BB0DD5">
            <w:pPr>
              <w:spacing w:after="0" w:line="240" w:lineRule="auto"/>
              <w:rPr>
                <w:rFonts w:ascii="Times New Roman" w:eastAsia="Times New Roman" w:hAnsi="Times New Roman" w:cs="Times New Roman"/>
                <w:sz w:val="24"/>
                <w:szCs w:val="24"/>
              </w:rPr>
            </w:pPr>
          </w:p>
        </w:tc>
        <w:tc>
          <w:tcPr>
            <w:tcW w:w="11801"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 Bayrak Radyo Televizyon  Kurumunun, 1 Ocak 2016 tarihinde başlayan ve 31 Aralık 2016 tarihinde sona erecek olan 2016</w:t>
            </w:r>
            <w:r w:rsidRPr="00BB0DD5">
              <w:rPr>
                <w:rFonts w:ascii="Times New Roman" w:eastAsia="Times New Roman" w:hAnsi="Times New Roman" w:cs="Times New Roman"/>
                <w:b/>
                <w:color w:val="FF0000"/>
                <w:sz w:val="24"/>
                <w:szCs w:val="24"/>
              </w:rPr>
              <w:t xml:space="preserve"> </w:t>
            </w:r>
            <w:r w:rsidRPr="00BB0DD5">
              <w:rPr>
                <w:rFonts w:ascii="Times New Roman" w:eastAsia="Times New Roman" w:hAnsi="Times New Roman" w:cs="Times New Roman"/>
                <w:sz w:val="24"/>
                <w:szCs w:val="24"/>
              </w:rPr>
              <w:t>Mali Yılında bu Yasaya ekli “A”, “C” ve “D” (Ödenekler, Kadrolar ve Araçlar) Cetvellerinde saptanan, kurum hizmet ve faaliyetlerinin yürütülmesi için  58,950,000.</w:t>
            </w:r>
            <w:r w:rsidRPr="00BB0DD5">
              <w:rPr>
                <w:rFonts w:ascii="Times New Roman" w:eastAsia="Times New Roman" w:hAnsi="Times New Roman" w:cs="Times New Roman"/>
                <w:b/>
                <w:sz w:val="24"/>
                <w:szCs w:val="24"/>
              </w:rPr>
              <w:t>-</w:t>
            </w:r>
            <w:r w:rsidRPr="00BB0DD5">
              <w:rPr>
                <w:rFonts w:ascii="Times New Roman" w:eastAsia="Times New Roman" w:hAnsi="Times New Roman" w:cs="Times New Roman"/>
                <w:sz w:val="24"/>
                <w:szCs w:val="24"/>
              </w:rPr>
              <w:t>TL(Elli Sekiz Milyon, Dokuz Yüz Elli Bin Türk Lirası) ödenek tahsis edilir.</w:t>
            </w:r>
          </w:p>
          <w:p w:rsidR="00BB0DD5" w:rsidRPr="00BB0DD5" w:rsidRDefault="00BB0DD5" w:rsidP="00BB0DD5">
            <w:pPr>
              <w:spacing w:after="0" w:line="240" w:lineRule="auto"/>
              <w:jc w:val="both"/>
              <w:rPr>
                <w:rFonts w:ascii="Times New Roman" w:eastAsia="Times New Roman" w:hAnsi="Times New Roman" w:cs="Times New Roman"/>
                <w:sz w:val="24"/>
                <w:szCs w:val="24"/>
              </w:rPr>
            </w:pPr>
          </w:p>
          <w:p w:rsidR="00BB0DD5" w:rsidRPr="00BB0DD5" w:rsidRDefault="00BB0DD5" w:rsidP="00BB0DD5">
            <w:pPr>
              <w:spacing w:after="0" w:line="240" w:lineRule="auto"/>
              <w:jc w:val="both"/>
              <w:rPr>
                <w:rFonts w:ascii="Times New Roman" w:eastAsia="Times New Roman" w:hAnsi="Times New Roman" w:cs="Times New Roman"/>
                <w:sz w:val="24"/>
                <w:szCs w:val="24"/>
              </w:rPr>
            </w:pPr>
          </w:p>
          <w:p w:rsidR="00BB0DD5" w:rsidRPr="00BB0DD5" w:rsidRDefault="00BB0DD5" w:rsidP="00BB0DD5">
            <w:pPr>
              <w:spacing w:after="0" w:line="240" w:lineRule="auto"/>
              <w:jc w:val="both"/>
              <w:rPr>
                <w:rFonts w:ascii="Times New Roman" w:eastAsia="Times New Roman" w:hAnsi="Times New Roman" w:cs="Times New Roman"/>
                <w:sz w:val="24"/>
                <w:szCs w:val="24"/>
              </w:rPr>
            </w:pP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Bütçenin </w:t>
            </w:r>
          </w:p>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Finansmanı</w:t>
            </w:r>
          </w:p>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“B” Cetveli</w:t>
            </w:r>
          </w:p>
        </w:tc>
        <w:tc>
          <w:tcPr>
            <w:tcW w:w="11801" w:type="dxa"/>
          </w:tcPr>
          <w:p w:rsidR="00BB0DD5" w:rsidRPr="00BB0DD5" w:rsidRDefault="00BB0DD5" w:rsidP="00BB0DD5">
            <w:pPr>
              <w:spacing w:after="0" w:line="240" w:lineRule="auto"/>
              <w:jc w:val="both"/>
              <w:rPr>
                <w:rFonts w:ascii="Times New Roman" w:eastAsia="Times New Roman" w:hAnsi="Times New Roman" w:cs="Times New Roman"/>
                <w:noProof/>
                <w:sz w:val="24"/>
                <w:szCs w:val="24"/>
              </w:rPr>
            </w:pPr>
            <w:r w:rsidRPr="00BB0DD5">
              <w:rPr>
                <w:rFonts w:ascii="Times New Roman" w:eastAsia="Times New Roman" w:hAnsi="Times New Roman" w:cs="Times New Roman"/>
                <w:sz w:val="24"/>
                <w:szCs w:val="24"/>
              </w:rPr>
              <w:t xml:space="preserve">3. </w:t>
            </w:r>
            <w:r w:rsidRPr="00BB0DD5">
              <w:rPr>
                <w:rFonts w:ascii="Times New Roman" w:eastAsia="Times New Roman" w:hAnsi="Times New Roman" w:cs="Times New Roman"/>
                <w:noProof/>
                <w:sz w:val="24"/>
                <w:szCs w:val="24"/>
              </w:rPr>
              <w:t xml:space="preserve">Bütçenin finansmanı için bu Yasaya ekli ‘’B’’ (Gelirler) Cetvelinde saptanan kaynaklardan 800,000.00 TL (Sekiz Yüz Bin Türk Lirası) Vergi Gelirleri, 1,800,000.00 TL (Bir Milyon, Sekiz Yüz Bin Türk Lirası) Vergi Dışı Gelirler ve 56,350,000.- TL (Elli Altı Milyon, Üç Yüz Elli Bin Türk Lirası) Devlet Katkısı olmak üzere, toplam 58,950,000.- TL </w:t>
            </w:r>
            <w:r w:rsidRPr="00BB0DD5">
              <w:rPr>
                <w:rFonts w:ascii="Times New Roman" w:eastAsia="Times New Roman" w:hAnsi="Times New Roman" w:cs="Times New Roman"/>
                <w:noProof/>
                <w:sz w:val="24"/>
                <w:szCs w:val="24"/>
              </w:rPr>
              <w:lastRenderedPageBreak/>
              <w:t>(Elli Sekiz Milyon, Dokuz Yüz Elli Bin Türk Lirası) gelir öngörülür.</w:t>
            </w:r>
          </w:p>
          <w:p w:rsidR="00BB0DD5" w:rsidRPr="00BB0DD5" w:rsidRDefault="00BB0DD5" w:rsidP="00BB0DD5">
            <w:pPr>
              <w:spacing w:after="0" w:line="240" w:lineRule="auto"/>
              <w:jc w:val="both"/>
              <w:rPr>
                <w:rFonts w:ascii="Times New Roman" w:eastAsia="Times New Roman" w:hAnsi="Times New Roman" w:cs="Times New Roman"/>
                <w:noProof/>
                <w:sz w:val="24"/>
                <w:szCs w:val="24"/>
              </w:rPr>
            </w:pP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rPr>
          <w:trHeight w:val="1454"/>
        </w:trPr>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lastRenderedPageBreak/>
              <w:t>Cetveller</w:t>
            </w:r>
          </w:p>
          <w:p w:rsidR="00BB0DD5" w:rsidRPr="00BB0DD5" w:rsidRDefault="00BB0DD5" w:rsidP="00BB0DD5">
            <w:pPr>
              <w:spacing w:after="0" w:line="240" w:lineRule="auto"/>
              <w:rPr>
                <w:rFonts w:ascii="Times New Roman" w:eastAsia="Times New Roman" w:hAnsi="Times New Roman" w:cs="Times New Roman"/>
                <w:sz w:val="24"/>
                <w:szCs w:val="24"/>
              </w:rPr>
            </w:pPr>
          </w:p>
          <w:p w:rsidR="00BB0DD5" w:rsidRPr="00BB0DD5" w:rsidRDefault="00BB0DD5" w:rsidP="00BB0DD5">
            <w:pPr>
              <w:spacing w:after="0" w:line="240" w:lineRule="auto"/>
              <w:rPr>
                <w:rFonts w:ascii="Times New Roman" w:eastAsia="Times New Roman" w:hAnsi="Times New Roman" w:cs="Times New Roman"/>
                <w:sz w:val="24"/>
                <w:szCs w:val="24"/>
              </w:rPr>
            </w:pPr>
          </w:p>
        </w:tc>
        <w:tc>
          <w:tcPr>
            <w:tcW w:w="11801"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4. Bayrak Radyo Televizyon Kurumu 2016 Mali Yılı Bütçe Yasası aşağıdaki Cetvellerden oluşur:</w:t>
            </w:r>
          </w:p>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“A” Cetveli ......................... Ödenekler</w:t>
            </w:r>
          </w:p>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“B” Cetveli ......................... Gelirler</w:t>
            </w:r>
          </w:p>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“C” Cetveli ......................... Kadrolar</w:t>
            </w:r>
          </w:p>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“D” Cetveli ......................... Araçlar</w:t>
            </w:r>
          </w:p>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“F” Cetveli ......................... Harcamaya İlişkin Formül (Eko – Rehber)</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bl>
    <w:p w:rsidR="00BB0DD5" w:rsidRPr="00BB0DD5" w:rsidRDefault="00BB0DD5" w:rsidP="00BB0DD5">
      <w:pPr>
        <w:spacing w:after="0" w:line="240" w:lineRule="auto"/>
        <w:rPr>
          <w:rFonts w:ascii="Times New Roman" w:eastAsia="Times New Roman" w:hAnsi="Times New Roman" w:cs="Times New Roman"/>
          <w:noProof/>
          <w:sz w:val="24"/>
          <w:szCs w:val="24"/>
        </w:rPr>
      </w:pPr>
      <w:r w:rsidRPr="00BB0DD5">
        <w:rPr>
          <w:rFonts w:ascii="Times New Roman" w:eastAsia="Times New Roman" w:hAnsi="Times New Roman" w:cs="Times New Roman"/>
          <w:noProof/>
          <w:sz w:val="24"/>
          <w:szCs w:val="24"/>
        </w:rPr>
        <w:br w:type="page"/>
      </w:r>
    </w:p>
    <w:tbl>
      <w:tblPr>
        <w:tblW w:w="14177" w:type="dxa"/>
        <w:tblLayout w:type="fixed"/>
        <w:tblLook w:val="0000" w:firstRow="0" w:lastRow="0" w:firstColumn="0" w:lastColumn="0" w:noHBand="0" w:noVBand="0"/>
      </w:tblPr>
      <w:tblGrid>
        <w:gridCol w:w="2376"/>
        <w:gridCol w:w="432"/>
        <w:gridCol w:w="540"/>
        <w:gridCol w:w="10829"/>
      </w:tblGrid>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lastRenderedPageBreak/>
              <w:t xml:space="preserve">Analitik Bütçe </w:t>
            </w:r>
          </w:p>
        </w:tc>
        <w:tc>
          <w:tcPr>
            <w:tcW w:w="11801"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5. Bayrak Radyo Televizyon Kurumu</w:t>
            </w:r>
            <w:r w:rsidRPr="00BB0DD5">
              <w:rPr>
                <w:rFonts w:ascii="Times New Roman" w:eastAsia="Times New Roman" w:hAnsi="Times New Roman" w:cs="Times New Roman"/>
                <w:color w:val="FF0000"/>
                <w:sz w:val="24"/>
                <w:szCs w:val="24"/>
              </w:rPr>
              <w:t xml:space="preserve"> </w:t>
            </w:r>
            <w:r w:rsidRPr="00BB0DD5">
              <w:rPr>
                <w:rFonts w:ascii="Times New Roman" w:eastAsia="Times New Roman" w:hAnsi="Times New Roman" w:cs="Times New Roman"/>
                <w:sz w:val="24"/>
                <w:szCs w:val="24"/>
              </w:rPr>
              <w:t>2016 Mali Yılı Analitik Bütçe Sınıflandırması aşağıdaki şekilde düzenlenmiştir:</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Sınıflandırması</w:t>
            </w:r>
          </w:p>
        </w:tc>
        <w:tc>
          <w:tcPr>
            <w:tcW w:w="432"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40"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(1)</w:t>
            </w:r>
          </w:p>
        </w:tc>
        <w:tc>
          <w:tcPr>
            <w:tcW w:w="10829"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Kurumsal Sınıflandırma: Birinci düzeyde Bayrak Radyo Televizyon Kurumu yer almaktadır.</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432"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40"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w:t>
            </w:r>
          </w:p>
        </w:tc>
        <w:tc>
          <w:tcPr>
            <w:tcW w:w="10829"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Fonksiyonel Sınıflandırma: Bayrak Radyo Televizyon Kurumunun faaliyetlerinin işlevini göstermektedir.</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432"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40"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(3)</w:t>
            </w:r>
          </w:p>
        </w:tc>
        <w:tc>
          <w:tcPr>
            <w:tcW w:w="10829"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Finansal Sınıflandırma: Yapılan harcamaların hangi kaynaktan finanse edildiğini göstermektedir.</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432"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40"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(4)</w:t>
            </w:r>
          </w:p>
        </w:tc>
        <w:tc>
          <w:tcPr>
            <w:tcW w:w="10829"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Ekonomik Sınıflandırma: Ödeneklerin ekonomik sınıflandırılmasını göstermektedir ve detaylı açıklamaları “F” Cetveli Eko-Rehberde yer almaktadır.</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11801" w:type="dxa"/>
            <w:gridSpan w:val="3"/>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İKİNCİ KISIM</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Gelirler ve Cari Harcamalara İlişkin Uygulama ve Denetim Kuralları</w:t>
            </w:r>
          </w:p>
          <w:p w:rsidR="00BB0DD5" w:rsidRPr="00BB0DD5" w:rsidRDefault="00BB0DD5" w:rsidP="00BB0DD5">
            <w:pPr>
              <w:spacing w:after="0" w:line="240" w:lineRule="auto"/>
              <w:jc w:val="center"/>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11801" w:type="dxa"/>
            <w:gridSpan w:val="3"/>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BİRİNCİ BÖLÜM </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Gelirler ve Giderler</w:t>
            </w:r>
          </w:p>
          <w:p w:rsidR="00BB0DD5" w:rsidRPr="00BB0DD5" w:rsidRDefault="00BB0DD5" w:rsidP="00BB0DD5">
            <w:pPr>
              <w:spacing w:after="0" w:line="240" w:lineRule="auto"/>
              <w:jc w:val="center"/>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Bütçe Gelirleri</w:t>
            </w:r>
          </w:p>
        </w:tc>
        <w:tc>
          <w:tcPr>
            <w:tcW w:w="11801"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6. Bayrak Radyo Televizyon Kurumunun öz kaynaklarından sağlanacak tüm gelirleri ve Kuzey Kıbrıs Türk  Cumhuriyeti ve diğer uluslararası kuruluşlar tarafından yapılacak her türlü nakdi ve ayni yardımlar, Bayrak Radyo Televizyon Kurumu Bütçesine gelir olarak kaydedilir.</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Yeni Gelirler</w:t>
            </w:r>
          </w:p>
        </w:tc>
        <w:tc>
          <w:tcPr>
            <w:tcW w:w="11801"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7. Bütçede öngörülmediği halde cari yıl içinde ortaya çıkan gelirler, Bayrak Radyo Televizyon Kurumu Yönetim Kurulu tarafından Bütçeye yeni gelir maddesi olarak eklenir.</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Harcamalarda Usul</w:t>
            </w:r>
          </w:p>
        </w:tc>
        <w:tc>
          <w:tcPr>
            <w:tcW w:w="11801"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8. Bütçede gösterilen ödenek miktarları aşılamaz. Harcamalar, bu Yasanın koyduğu usul, koşul ve kurallar ile bu Yasaya ekli Giderler Cetvelinde yer alan kurallara göre yapılır.</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Harcama Yetkisi</w:t>
            </w:r>
          </w:p>
        </w:tc>
        <w:tc>
          <w:tcPr>
            <w:tcW w:w="11801"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9. Bütçede öngörülen cari ve transfer ödeneklerinin aylık harcamaları, ilgili ödeneğin 1/12 oranını aşamaz. </w:t>
            </w:r>
          </w:p>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Ancak, zorunlu ve gerekli olduğu hallerde, Bayrak Radyo Televizyon Kurumu  Yönetim Kurulunun onayı ile ilgili ödeneğin aylık 1/12 oranı üzerinde harcama yapılabilir.</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Geçen Yıllar Borçlarına Ait Ödemeler</w:t>
            </w:r>
          </w:p>
        </w:tc>
        <w:tc>
          <w:tcPr>
            <w:tcW w:w="11801" w:type="dxa"/>
            <w:gridSpan w:val="3"/>
          </w:tcPr>
          <w:p w:rsidR="00BB0DD5" w:rsidRPr="00BB0DD5" w:rsidRDefault="00BB0DD5" w:rsidP="00BB0DD5">
            <w:pPr>
              <w:spacing w:after="0" w:line="240" w:lineRule="auto"/>
              <w:jc w:val="both"/>
              <w:rPr>
                <w:rFonts w:ascii="Times New Roman" w:eastAsia="Times New Roman" w:hAnsi="Times New Roman" w:cs="Times New Roman"/>
                <w:noProof/>
                <w:sz w:val="24"/>
                <w:szCs w:val="24"/>
              </w:rPr>
            </w:pPr>
            <w:r w:rsidRPr="00BB0DD5">
              <w:rPr>
                <w:rFonts w:ascii="Times New Roman" w:eastAsia="Times New Roman" w:hAnsi="Times New Roman" w:cs="Times New Roman"/>
                <w:noProof/>
                <w:sz w:val="24"/>
                <w:szCs w:val="24"/>
              </w:rPr>
              <w:t>10. 2015 Mali yılı sonuna kadar ödenmediği ve zaman aşımına uğramamış bulunan geçen yıllar borçlarına ait ödemeler borç konusu hizmetlerin yürütüldüğü ilgili ödeneklerden yapılır.</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bl>
    <w:p w:rsidR="00BB0DD5" w:rsidRPr="00BB0DD5" w:rsidRDefault="00BB0DD5" w:rsidP="00BB0DD5">
      <w:pPr>
        <w:spacing w:after="0" w:line="240" w:lineRule="auto"/>
        <w:rPr>
          <w:rFonts w:ascii="Times New Roman" w:eastAsia="Times New Roman" w:hAnsi="Times New Roman" w:cs="Times New Roman"/>
          <w:noProof/>
          <w:sz w:val="24"/>
          <w:szCs w:val="24"/>
        </w:rPr>
      </w:pPr>
      <w:r w:rsidRPr="00BB0DD5">
        <w:rPr>
          <w:rFonts w:ascii="Times New Roman" w:eastAsia="Times New Roman" w:hAnsi="Times New Roman" w:cs="Times New Roman"/>
          <w:noProof/>
          <w:sz w:val="24"/>
          <w:szCs w:val="24"/>
        </w:rPr>
        <w:br w:type="page"/>
      </w:r>
    </w:p>
    <w:tbl>
      <w:tblPr>
        <w:tblW w:w="14177" w:type="dxa"/>
        <w:tblLayout w:type="fixed"/>
        <w:tblLook w:val="0000" w:firstRow="0" w:lastRow="0" w:firstColumn="0" w:lastColumn="0" w:noHBand="0" w:noVBand="0"/>
      </w:tblPr>
      <w:tblGrid>
        <w:gridCol w:w="2376"/>
        <w:gridCol w:w="567"/>
        <w:gridCol w:w="45"/>
        <w:gridCol w:w="522"/>
        <w:gridCol w:w="18"/>
        <w:gridCol w:w="557"/>
        <w:gridCol w:w="10092"/>
      </w:tblGrid>
      <w:tr w:rsidR="00BB0DD5" w:rsidRPr="00BB0DD5" w:rsidTr="00365CBD">
        <w:tblPrEx>
          <w:tblCellMar>
            <w:top w:w="0" w:type="dxa"/>
            <w:bottom w:w="0" w:type="dxa"/>
          </w:tblCellMar>
        </w:tblPrEx>
        <w:tc>
          <w:tcPr>
            <w:tcW w:w="14177" w:type="dxa"/>
            <w:gridSpan w:val="7"/>
          </w:tcPr>
          <w:p w:rsidR="00BB0DD5" w:rsidRPr="00BB0DD5" w:rsidRDefault="00BB0DD5" w:rsidP="00BB0DD5">
            <w:pPr>
              <w:spacing w:after="0" w:line="240" w:lineRule="auto"/>
              <w:jc w:val="center"/>
              <w:rPr>
                <w:rFonts w:ascii="Times New Roman" w:eastAsia="Times New Roman" w:hAnsi="Times New Roman" w:cs="Times New Roman"/>
                <w:sz w:val="24"/>
                <w:szCs w:val="24"/>
              </w:rPr>
            </w:pPr>
          </w:p>
          <w:p w:rsidR="00BB0DD5" w:rsidRPr="00BB0DD5" w:rsidRDefault="00BB0DD5" w:rsidP="00BB0DD5">
            <w:pPr>
              <w:spacing w:after="0" w:line="240" w:lineRule="auto"/>
              <w:jc w:val="center"/>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İKİNCİ BÖLÜM</w:t>
            </w:r>
          </w:p>
          <w:p w:rsidR="00BB0DD5" w:rsidRPr="00BB0DD5" w:rsidRDefault="00BB0DD5" w:rsidP="00BB0DD5">
            <w:pPr>
              <w:spacing w:after="0" w:line="240" w:lineRule="auto"/>
              <w:jc w:val="center"/>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Aktarmalar ve Ek Ödenek</w:t>
            </w:r>
          </w:p>
          <w:p w:rsidR="00BB0DD5" w:rsidRPr="00BB0DD5" w:rsidRDefault="00BB0DD5" w:rsidP="00BB0DD5">
            <w:pPr>
              <w:spacing w:after="0" w:line="240" w:lineRule="auto"/>
              <w:jc w:val="center"/>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Aktarma Yöntem</w:t>
            </w:r>
          </w:p>
        </w:tc>
        <w:tc>
          <w:tcPr>
            <w:tcW w:w="567"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11.</w:t>
            </w: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(1)</w:t>
            </w:r>
          </w:p>
        </w:tc>
        <w:tc>
          <w:tcPr>
            <w:tcW w:w="10667"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Aktarma önerileri, Koordinatör Yardımcısı (İdari) tarafından yapılır.</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ve Kuralları</w:t>
            </w:r>
          </w:p>
        </w:tc>
        <w:tc>
          <w:tcPr>
            <w:tcW w:w="567"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w:t>
            </w:r>
          </w:p>
        </w:tc>
        <w:tc>
          <w:tcPr>
            <w:tcW w:w="575"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(A)</w:t>
            </w:r>
          </w:p>
        </w:tc>
        <w:tc>
          <w:tcPr>
            <w:tcW w:w="10092"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Ekonomik sınıflandırmada maddeler arası aktarmalar, yeni madde ihdası dahil, Bayrak Radyo Televizyon Kurumu Müdürünün onayına bağlıdır.</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567"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75"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(B)</w:t>
            </w:r>
          </w:p>
        </w:tc>
        <w:tc>
          <w:tcPr>
            <w:tcW w:w="10092"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Ekonomik Sınıflandırmada herhangi bir madde altında öngörülen bir hizmetin yerine getirilmemesi nedeniyle kullanılmayan ödenek, Bayrak Radyo Televizyon Kurumu Yönetim Kurulunun uygun görüşü alınmadıkça başka bir maddeye aktarılamaz.</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567"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75"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(C)</w:t>
            </w:r>
          </w:p>
        </w:tc>
        <w:tc>
          <w:tcPr>
            <w:tcW w:w="10092"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Aktarma suretiyle ödeneği azaltılan bir kaleme sonradan aktarma yapılamaz.</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567"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75"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(Ç)</w:t>
            </w:r>
          </w:p>
        </w:tc>
        <w:tc>
          <w:tcPr>
            <w:tcW w:w="10092"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Aktarma suretiyle ödeneği artırılan  bir kalemden başka bir kaleme aktarma yapılamaz.</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567"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75"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(D)</w:t>
            </w:r>
          </w:p>
        </w:tc>
        <w:tc>
          <w:tcPr>
            <w:tcW w:w="10092"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Bütçede  öngörülen bir ödeneğin % 50’sinden fazla miktarı Bayrak Radyo Televizyon Kurumu Yönetim Kurulunun onayı alınmadan aktarılamaz.</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Aktarma </w:t>
            </w:r>
          </w:p>
        </w:tc>
        <w:tc>
          <w:tcPr>
            <w:tcW w:w="11801" w:type="dxa"/>
            <w:gridSpan w:val="6"/>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12.  Aşağıdaki ödeneklerden, başka bir amaç için kullanılmak üzere aktarma  yapılamaz:                   </w:t>
            </w:r>
          </w:p>
        </w:tc>
      </w:tr>
      <w:tr w:rsidR="00BB0DD5" w:rsidRPr="00BB0DD5" w:rsidTr="00365CBD">
        <w:tblPrEx>
          <w:tblCellMar>
            <w:top w:w="0" w:type="dxa"/>
            <w:bottom w:w="0" w:type="dxa"/>
          </w:tblCellMar>
        </w:tblPrEx>
        <w:trPr>
          <w:cantSplit/>
        </w:trPr>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Yapılamayacak</w:t>
            </w:r>
          </w:p>
        </w:tc>
        <w:tc>
          <w:tcPr>
            <w:tcW w:w="612"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40"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(1)     </w:t>
            </w:r>
          </w:p>
        </w:tc>
        <w:tc>
          <w:tcPr>
            <w:tcW w:w="10649"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Maaş, Ücret ve Diğer Özlük Hakları,</w:t>
            </w:r>
          </w:p>
        </w:tc>
      </w:tr>
      <w:tr w:rsidR="00BB0DD5" w:rsidRPr="00BB0DD5" w:rsidTr="00365CBD">
        <w:tblPrEx>
          <w:tblCellMar>
            <w:top w:w="0" w:type="dxa"/>
            <w:bottom w:w="0" w:type="dxa"/>
          </w:tblCellMar>
        </w:tblPrEx>
        <w:trPr>
          <w:cantSplit/>
        </w:trPr>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Ödenekler</w:t>
            </w:r>
          </w:p>
        </w:tc>
        <w:tc>
          <w:tcPr>
            <w:tcW w:w="612"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40"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w:t>
            </w:r>
          </w:p>
        </w:tc>
        <w:tc>
          <w:tcPr>
            <w:tcW w:w="10649"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Nakdi ve Ayni Yardımlar,</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612"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40"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(3)</w:t>
            </w:r>
          </w:p>
        </w:tc>
        <w:tc>
          <w:tcPr>
            <w:tcW w:w="10649"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Acil Yardımlar ve Sosyal Yardımlar,</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612"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40"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(4)</w:t>
            </w:r>
          </w:p>
        </w:tc>
        <w:tc>
          <w:tcPr>
            <w:tcW w:w="10649"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Emekli Maaş ve İkramiyeleri,</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612"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40"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(5)</w:t>
            </w:r>
          </w:p>
        </w:tc>
        <w:tc>
          <w:tcPr>
            <w:tcW w:w="10649"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Mali, İktisadi ve Sosyal Transferler; ve</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612"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40"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(6)</w:t>
            </w:r>
          </w:p>
        </w:tc>
        <w:tc>
          <w:tcPr>
            <w:tcW w:w="10649"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Elektrik Alımları.</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612"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40"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10649"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Müdürün Aktarma</w:t>
            </w:r>
          </w:p>
        </w:tc>
        <w:tc>
          <w:tcPr>
            <w:tcW w:w="11801" w:type="dxa"/>
            <w:gridSpan w:val="6"/>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13. Bayrak Radyo Televizyon Kurumu Müdürü aşağıdaki aktarmaları yapmaya yetkilidir:</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Yetkisi</w:t>
            </w:r>
          </w:p>
        </w:tc>
        <w:tc>
          <w:tcPr>
            <w:tcW w:w="567"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(1)</w:t>
            </w:r>
          </w:p>
        </w:tc>
        <w:tc>
          <w:tcPr>
            <w:tcW w:w="10667"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Emekliye ayrılan veya sevkedilen personelin maaşlarından sağlanan tasarruflardan, yine bu personelin emekli maaş, ikramiye ve yürürlükteki mevzuatla saptanan özlük haklarının karşılanması için aktarma yapmak, ve</w:t>
            </w:r>
          </w:p>
        </w:tc>
      </w:tr>
      <w:tr w:rsidR="00BB0DD5" w:rsidRPr="00BB0DD5" w:rsidTr="00365CBD">
        <w:tblPrEx>
          <w:tblCellMar>
            <w:top w:w="0" w:type="dxa"/>
            <w:bottom w:w="0" w:type="dxa"/>
          </w:tblCellMar>
        </w:tblPrEx>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567"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w:t>
            </w:r>
          </w:p>
        </w:tc>
        <w:tc>
          <w:tcPr>
            <w:tcW w:w="10667"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Bu Yasa veya yürürlükteki mevzuatla saptanmış ve özlük haklarının ödenmesini sağlamak amacıyla maaş  kalemleri arasında aktarma yapmak.</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bl>
    <w:p w:rsidR="00BB0DD5" w:rsidRPr="00BB0DD5" w:rsidRDefault="00BB0DD5" w:rsidP="00BB0DD5">
      <w:pPr>
        <w:spacing w:after="0" w:line="240" w:lineRule="auto"/>
        <w:rPr>
          <w:rFonts w:ascii="Times New Roman" w:eastAsia="Times New Roman" w:hAnsi="Times New Roman" w:cs="Times New Roman"/>
          <w:noProof/>
          <w:sz w:val="24"/>
          <w:szCs w:val="24"/>
        </w:rPr>
      </w:pPr>
      <w:r w:rsidRPr="00BB0DD5">
        <w:rPr>
          <w:rFonts w:ascii="Times New Roman" w:eastAsia="Times New Roman" w:hAnsi="Times New Roman" w:cs="Times New Roman"/>
          <w:noProof/>
          <w:sz w:val="24"/>
          <w:szCs w:val="24"/>
        </w:rPr>
        <w:br w:type="page"/>
      </w:r>
    </w:p>
    <w:tbl>
      <w:tblPr>
        <w:tblW w:w="14189" w:type="dxa"/>
        <w:tblInd w:w="-12" w:type="dxa"/>
        <w:tblLayout w:type="fixed"/>
        <w:tblLook w:val="0000" w:firstRow="0" w:lastRow="0" w:firstColumn="0" w:lastColumn="0" w:noHBand="0" w:noVBand="0"/>
      </w:tblPr>
      <w:tblGrid>
        <w:gridCol w:w="12"/>
        <w:gridCol w:w="2376"/>
        <w:gridCol w:w="12"/>
        <w:gridCol w:w="555"/>
        <w:gridCol w:w="525"/>
        <w:gridCol w:w="42"/>
        <w:gridCol w:w="180"/>
        <w:gridCol w:w="498"/>
        <w:gridCol w:w="31"/>
        <w:gridCol w:w="9929"/>
        <w:gridCol w:w="29"/>
      </w:tblGrid>
      <w:tr w:rsidR="00BB0DD5" w:rsidRPr="00BB0DD5" w:rsidTr="00365CBD">
        <w:tblPrEx>
          <w:tblCellMar>
            <w:top w:w="0" w:type="dxa"/>
            <w:bottom w:w="0" w:type="dxa"/>
          </w:tblCellMar>
        </w:tblPrEx>
        <w:trPr>
          <w:gridBefore w:val="1"/>
          <w:wBefore w:w="12" w:type="dxa"/>
        </w:trPr>
        <w:tc>
          <w:tcPr>
            <w:tcW w:w="14177" w:type="dxa"/>
            <w:gridSpan w:val="10"/>
          </w:tcPr>
          <w:p w:rsidR="00BB0DD5" w:rsidRPr="00BB0DD5" w:rsidRDefault="00BB0DD5" w:rsidP="00BB0DD5">
            <w:pPr>
              <w:spacing w:after="0" w:line="240" w:lineRule="auto"/>
              <w:jc w:val="center"/>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rPr>
          <w:gridBefore w:val="1"/>
          <w:wBefore w:w="12" w:type="dxa"/>
        </w:trPr>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Ek Ödenekte </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Temel İlke</w:t>
            </w:r>
          </w:p>
        </w:tc>
        <w:tc>
          <w:tcPr>
            <w:tcW w:w="11801" w:type="dxa"/>
            <w:gridSpan w:val="9"/>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14. Bütçe tanzimi ve onayı sırasında mevcut olmayan veya tahmin edilmeyen bir hizmetin, Bütçe yasallaştıktan sonra ortaya çıkması nedeniyle Bütçede ek ödenek gerektirmesi halinde, Bütçeye yeni tertip veya ek  ödenek eklenmesi, bu Yasanın 7’nci ve 15’inci maddeleri kuralları saklı kalmak koşuluyla, Kuzey Kıbrıs Türk Cumhuriyeti Cumhuriyet Meclisinin onayıyla yapılır.</w:t>
            </w:r>
          </w:p>
          <w:p w:rsidR="00BB0DD5" w:rsidRPr="00BB0DD5" w:rsidRDefault="00BB0DD5" w:rsidP="00BB0DD5">
            <w:pPr>
              <w:spacing w:after="0" w:line="240" w:lineRule="auto"/>
              <w:jc w:val="both"/>
              <w:rPr>
                <w:rFonts w:ascii="Times New Roman" w:eastAsia="Times New Roman" w:hAnsi="Times New Roman" w:cs="Times New Roman"/>
                <w:sz w:val="24"/>
                <w:szCs w:val="24"/>
              </w:rPr>
            </w:pP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rPr>
          <w:gridBefore w:val="1"/>
          <w:wBefore w:w="12" w:type="dxa"/>
        </w:trPr>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Bayrak Radyo</w:t>
            </w: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15.</w:t>
            </w: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(1)</w:t>
            </w:r>
          </w:p>
        </w:tc>
        <w:tc>
          <w:tcPr>
            <w:tcW w:w="10667" w:type="dxa"/>
            <w:gridSpan w:val="5"/>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Aşağıdaki ek ödenek kayıtları, Bayrak Radyo Televizyon Kurumu Yönetim Kurulunun onayıyla yapılır:</w:t>
            </w:r>
          </w:p>
        </w:tc>
      </w:tr>
      <w:tr w:rsidR="00BB0DD5" w:rsidRPr="00BB0DD5" w:rsidTr="00365CBD">
        <w:tblPrEx>
          <w:tblCellMar>
            <w:top w:w="0" w:type="dxa"/>
            <w:bottom w:w="0" w:type="dxa"/>
          </w:tblCellMar>
        </w:tblPrEx>
        <w:trPr>
          <w:gridBefore w:val="1"/>
          <w:wBefore w:w="12" w:type="dxa"/>
        </w:trPr>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Televizyon Kurumu Yönetim Kurulunun</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ve Bakanlar Kurulunun  Ek </w:t>
            </w: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709"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(A)</w:t>
            </w:r>
          </w:p>
        </w:tc>
        <w:tc>
          <w:tcPr>
            <w:tcW w:w="9958"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Belirli bir hizmetin yerine getirilmesi için koşullu  olarak  yapılan bağışlar ve verilen krediler, Bütçenin “Gelirler” kısmına gelir kaydedilerek “Giderler” kısmına açılacak özel maddeye ödenek kaydı. </w:t>
            </w:r>
          </w:p>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Bu bağış ve kredilerin bir yıl içinde harcanmayan kısmı, müteakip mali yıla devredilir.</w:t>
            </w:r>
          </w:p>
        </w:tc>
      </w:tr>
      <w:tr w:rsidR="00BB0DD5" w:rsidRPr="00BB0DD5" w:rsidTr="00365CBD">
        <w:tblPrEx>
          <w:tblCellMar>
            <w:top w:w="0" w:type="dxa"/>
            <w:bottom w:w="0" w:type="dxa"/>
          </w:tblCellMar>
        </w:tblPrEx>
        <w:trPr>
          <w:gridBefore w:val="1"/>
          <w:wBefore w:w="12" w:type="dxa"/>
        </w:trPr>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Ödenek Yetkisi</w:t>
            </w: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709"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(B)</w:t>
            </w:r>
          </w:p>
        </w:tc>
        <w:tc>
          <w:tcPr>
            <w:tcW w:w="9958"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Bu Yasanın 7’nci maddedesinde belirtilen gelirin, mali yıl içinde meydana gelmesinden dolayı Bütçede gelir kaydına karşılık, ilgili gelirle birlikte gider gereken hallerde yeni madde açmak suretiyle gider kaydı.</w:t>
            </w:r>
          </w:p>
        </w:tc>
      </w:tr>
      <w:tr w:rsidR="00BB0DD5" w:rsidRPr="00BB0DD5" w:rsidTr="00365CBD">
        <w:tblPrEx>
          <w:tblCellMar>
            <w:top w:w="0" w:type="dxa"/>
            <w:bottom w:w="0" w:type="dxa"/>
          </w:tblCellMar>
        </w:tblPrEx>
        <w:trPr>
          <w:gridBefore w:val="1"/>
          <w:wBefore w:w="12" w:type="dxa"/>
        </w:trPr>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w:t>
            </w:r>
          </w:p>
        </w:tc>
        <w:tc>
          <w:tcPr>
            <w:tcW w:w="10667" w:type="dxa"/>
            <w:gridSpan w:val="5"/>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Aşağıdaki ek ödenek kayıtları, Kuzey Kıbrıs Türk Cumhuriyeti Bakanlar  Kurulunun onayıyla yapılır:</w:t>
            </w:r>
          </w:p>
        </w:tc>
      </w:tr>
      <w:tr w:rsidR="00BB0DD5" w:rsidRPr="00BB0DD5" w:rsidTr="00365CBD">
        <w:tblPrEx>
          <w:tblCellMar>
            <w:top w:w="0" w:type="dxa"/>
            <w:bottom w:w="0" w:type="dxa"/>
          </w:tblCellMar>
        </w:tblPrEx>
        <w:trPr>
          <w:gridBefore w:val="1"/>
          <w:wBefore w:w="12" w:type="dxa"/>
        </w:trPr>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709"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(A)</w:t>
            </w:r>
          </w:p>
        </w:tc>
        <w:tc>
          <w:tcPr>
            <w:tcW w:w="9958"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Emekli istihkaklarının ödenebilmesi için ödeneklerin yeterli gelmemesi halinde ödenek kaydı;</w:t>
            </w:r>
          </w:p>
        </w:tc>
      </w:tr>
      <w:tr w:rsidR="00BB0DD5" w:rsidRPr="00BB0DD5" w:rsidTr="00365CBD">
        <w:tblPrEx>
          <w:tblCellMar>
            <w:top w:w="0" w:type="dxa"/>
            <w:bottom w:w="0" w:type="dxa"/>
          </w:tblCellMar>
        </w:tblPrEx>
        <w:trPr>
          <w:gridBefore w:val="1"/>
          <w:wBefore w:w="12" w:type="dxa"/>
        </w:trPr>
        <w:tc>
          <w:tcPr>
            <w:tcW w:w="2376"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709"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(B)</w:t>
            </w:r>
          </w:p>
        </w:tc>
        <w:tc>
          <w:tcPr>
            <w:tcW w:w="9958"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Kurumun borç ve faizleri için Bütçede öngörülen ödeneğin yeterli olmaması halinde, borç tahakkuk ettikçe ödenek kaydı; ve</w:t>
            </w:r>
          </w:p>
        </w:tc>
      </w:tr>
      <w:tr w:rsidR="00BB0DD5" w:rsidRPr="00BB0DD5" w:rsidTr="00365CBD">
        <w:tblPrEx>
          <w:tblCellMar>
            <w:top w:w="0" w:type="dxa"/>
            <w:bottom w:w="0" w:type="dxa"/>
          </w:tblCellMar>
        </w:tblPrEx>
        <w:trPr>
          <w:gridAfter w:val="1"/>
          <w:wAfter w:w="29" w:type="dxa"/>
          <w:trHeight w:val="1308"/>
        </w:trPr>
        <w:tc>
          <w:tcPr>
            <w:tcW w:w="2400" w:type="dxa"/>
            <w:gridSpan w:val="3"/>
          </w:tcPr>
          <w:tbl>
            <w:tblPr>
              <w:tblW w:w="2516" w:type="dxa"/>
              <w:tblLayout w:type="fixed"/>
              <w:tblCellMar>
                <w:left w:w="70" w:type="dxa"/>
                <w:right w:w="70" w:type="dxa"/>
              </w:tblCellMar>
              <w:tblLook w:val="0000" w:firstRow="0" w:lastRow="0" w:firstColumn="0" w:lastColumn="0" w:noHBand="0" w:noVBand="0"/>
            </w:tblPr>
            <w:tblGrid>
              <w:gridCol w:w="2516"/>
            </w:tblGrid>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7 ∕ 1979</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3  ∕ 1982</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12 ∕ 1982</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44 ∕ 1982</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42 ∕ 1983</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5 ∕ 1984</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29 ∕ 1984</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50 ∕ 1984</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2 ∕ 1985</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10 ∕ 1986</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13 ∕ 1986</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30 ∕ 1986</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31 ∕ 1987</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lastRenderedPageBreak/>
                    <w:t>11 ∕ 1988</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33 ∕ 1988</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13 ∕ 1989</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34 ∕ 1989</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73 ∕ 1989</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8 ∕ 1990</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19 ∕ 1990</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42 ∕ 1990</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49 ∕ 1990</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11 ∕ 1991</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85 ∕ 1991</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11 ∕ 1992</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35 ∕ 1992</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3 ∕ 1993</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62 ∕ 1993</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10 ∕ 1994</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15 ∕ 1994</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53 ∕ 1994</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18 ∕ 1995</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12 ∕ 1996</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19 ∕ 1996</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32 ∕ 1996</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16 ∕ 1997</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24 ∕ 1997</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13 ∕ 1998</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40 ∕ 1998</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6 ∕ 1999</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48 ∕ 1999</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4 ∕ 2000</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15 ∕ 2000</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20 ∕ 2001</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43 ∕ 2001</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25 ∕ 2002</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lastRenderedPageBreak/>
                    <w:t>60 ∕ 2002</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3 ∕ 2003</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43 ∕ 2003</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63 ∕ 2003</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69 ∕ 2003</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5 ∕ 2004</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35 ∕ 2004</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20 ∕ 2005</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32 ∕ 2005</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59 ∕ 2005</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10 ∕ 2006</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44 ∕ 2006</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72 ∕ 2006</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3 ∕ 2007</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57 ∕ 2007</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97 ∕ 2007</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11 ∕ 2008</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23 ∕ 2008</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34 ∕ 2008</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54 ∕ 2008</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82 ∕ 2009</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48/ 2010</w:t>
                  </w:r>
                </w:p>
              </w:tc>
            </w:tr>
            <w:tr w:rsidR="00BB0DD5" w:rsidRPr="00BB0DD5" w:rsidTr="00365CBD">
              <w:trPr>
                <w:trHeight w:val="300"/>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3 / 2011</w:t>
                  </w:r>
                </w:p>
              </w:tc>
            </w:tr>
            <w:tr w:rsidR="00BB0DD5" w:rsidRPr="00BB0DD5" w:rsidTr="00365CBD">
              <w:trPr>
                <w:trHeight w:val="255"/>
              </w:trPr>
              <w:tc>
                <w:tcPr>
                  <w:tcW w:w="2516" w:type="dxa"/>
                  <w:tcBorders>
                    <w:top w:val="nil"/>
                    <w:left w:val="nil"/>
                    <w:bottom w:val="nil"/>
                    <w:right w:val="nil"/>
                  </w:tcBorders>
                  <w:shd w:val="clear" w:color="auto" w:fill="auto"/>
                  <w:noWrap/>
                  <w:vAlign w:val="bottom"/>
                </w:tcPr>
                <w:p w:rsidR="00BB0DD5" w:rsidRPr="00BB0DD5" w:rsidRDefault="00BB0DD5" w:rsidP="00BB0DD5">
                  <w:pPr>
                    <w:spacing w:after="0" w:line="240" w:lineRule="auto"/>
                    <w:jc w:val="both"/>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13/ 2011</w:t>
                  </w:r>
                </w:p>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20/2013</w:t>
                  </w:r>
                </w:p>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34/2013</w:t>
                  </w:r>
                </w:p>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19/2014</w:t>
                  </w:r>
                </w:p>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3/2015</w:t>
                  </w:r>
                </w:p>
                <w:p w:rsidR="00BB0DD5" w:rsidRPr="00BB0DD5" w:rsidRDefault="00BB0DD5" w:rsidP="00BB0DD5">
                  <w:pPr>
                    <w:spacing w:after="0" w:line="240" w:lineRule="auto"/>
                    <w:rPr>
                      <w:rFonts w:ascii="Times New Roman" w:eastAsia="Times New Roman" w:hAnsi="Times New Roman" w:cs="Times New Roman"/>
                      <w:sz w:val="24"/>
                      <w:szCs w:val="24"/>
                      <w:lang w:eastAsia="tr-TR"/>
                    </w:rPr>
                  </w:pPr>
                  <w:r w:rsidRPr="00BB0DD5">
                    <w:rPr>
                      <w:rFonts w:ascii="Times New Roman" w:eastAsia="Times New Roman" w:hAnsi="Times New Roman" w:cs="Times New Roman"/>
                      <w:sz w:val="24"/>
                      <w:szCs w:val="24"/>
                      <w:lang w:eastAsia="tr-TR"/>
                    </w:rPr>
                    <w:t xml:space="preserve"> 48/2015</w:t>
                  </w:r>
                </w:p>
                <w:p w:rsidR="00BB0DD5" w:rsidRPr="00BB0DD5" w:rsidRDefault="00BB0DD5" w:rsidP="00BB0DD5">
                  <w:pPr>
                    <w:spacing w:after="0" w:line="240" w:lineRule="auto"/>
                    <w:rPr>
                      <w:rFonts w:ascii="Times New Roman" w:eastAsia="Times New Roman" w:hAnsi="Times New Roman" w:cs="Times New Roman"/>
                      <w:sz w:val="24"/>
                      <w:szCs w:val="24"/>
                      <w:lang w:eastAsia="tr-TR"/>
                    </w:rPr>
                  </w:pPr>
                </w:p>
              </w:tc>
            </w:tr>
          </w:tbl>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1080"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720"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(C)</w:t>
            </w:r>
          </w:p>
        </w:tc>
        <w:tc>
          <w:tcPr>
            <w:tcW w:w="9960"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Kamu Görevlileri Yasasına uygun olarak, Kuzey Kıbrıs Türk Cumhuriyeti Bakanlar Kurulunca verilen hayat pahalılığı ödeneğinin, mevzuat uyarınca Kurum personeline uygulanması gerektiği hallerde ek ödenek kaydı.</w:t>
            </w:r>
          </w:p>
        </w:tc>
      </w:tr>
      <w:tr w:rsidR="00BB0DD5" w:rsidRPr="00BB0DD5" w:rsidTr="00365CBD">
        <w:tblPrEx>
          <w:tblCellMar>
            <w:top w:w="0" w:type="dxa"/>
            <w:bottom w:w="0" w:type="dxa"/>
          </w:tblCellMar>
        </w:tblPrEx>
        <w:trPr>
          <w:gridAfter w:val="1"/>
          <w:wAfter w:w="29" w:type="dxa"/>
          <w:trHeight w:val="825"/>
        </w:trPr>
        <w:tc>
          <w:tcPr>
            <w:tcW w:w="2388" w:type="dxa"/>
            <w:gridSpan w:val="2"/>
          </w:tcPr>
          <w:p w:rsidR="00BB0DD5" w:rsidRPr="00BB0DD5" w:rsidRDefault="00BB0DD5" w:rsidP="00BB0DD5">
            <w:pPr>
              <w:spacing w:after="0" w:line="240" w:lineRule="auto"/>
              <w:rPr>
                <w:rFonts w:ascii="Times New Roman" w:eastAsia="Times New Roman" w:hAnsi="Times New Roman" w:cs="Times New Roman"/>
                <w:noProof/>
                <w:sz w:val="24"/>
                <w:szCs w:val="24"/>
              </w:rPr>
            </w:pPr>
            <w:r w:rsidRPr="00BB0DD5">
              <w:rPr>
                <w:rFonts w:ascii="Times New Roman" w:eastAsia="Times New Roman" w:hAnsi="Times New Roman" w:cs="Times New Roman"/>
                <w:noProof/>
                <w:sz w:val="24"/>
                <w:szCs w:val="24"/>
              </w:rPr>
              <w:lastRenderedPageBreak/>
              <w:t>Bütçenin Borçlandırılamaması</w:t>
            </w:r>
          </w:p>
        </w:tc>
        <w:tc>
          <w:tcPr>
            <w:tcW w:w="11772" w:type="dxa"/>
            <w:gridSpan w:val="8"/>
          </w:tcPr>
          <w:p w:rsidR="00BB0DD5" w:rsidRPr="00BB0DD5" w:rsidRDefault="00BB0DD5" w:rsidP="00BB0DD5">
            <w:pPr>
              <w:spacing w:after="0" w:line="240" w:lineRule="auto"/>
              <w:jc w:val="both"/>
              <w:rPr>
                <w:rFonts w:ascii="Times New Roman" w:eastAsia="Times New Roman" w:hAnsi="Times New Roman" w:cs="Times New Roman"/>
                <w:noProof/>
                <w:sz w:val="24"/>
                <w:szCs w:val="24"/>
              </w:rPr>
            </w:pPr>
            <w:r w:rsidRPr="00BB0DD5">
              <w:rPr>
                <w:rFonts w:ascii="Times New Roman" w:eastAsia="Times New Roman" w:hAnsi="Times New Roman" w:cs="Times New Roman"/>
                <w:noProof/>
                <w:sz w:val="24"/>
                <w:szCs w:val="24"/>
              </w:rPr>
              <w:t>16. Ek ödenek veya aktarma önerileri usulüne uygun şekilde kesinleşmedikçe, sözkonusu öneriler harcamalara esas alınamaz ve Bütçe borçlandırılamaz.</w:t>
            </w:r>
          </w:p>
          <w:p w:rsidR="00BB0DD5" w:rsidRPr="00BB0DD5" w:rsidRDefault="00BB0DD5" w:rsidP="00BB0DD5">
            <w:pPr>
              <w:spacing w:after="0" w:line="240" w:lineRule="auto"/>
              <w:jc w:val="both"/>
              <w:rPr>
                <w:rFonts w:ascii="Times New Roman" w:eastAsia="Times New Roman" w:hAnsi="Times New Roman" w:cs="Times New Roman"/>
                <w:noProof/>
                <w:sz w:val="24"/>
                <w:szCs w:val="24"/>
              </w:rPr>
            </w:pPr>
          </w:p>
          <w:p w:rsidR="00BB0DD5" w:rsidRPr="00BB0DD5" w:rsidRDefault="00BB0DD5" w:rsidP="00BB0DD5">
            <w:pPr>
              <w:spacing w:after="0" w:line="240" w:lineRule="auto"/>
              <w:jc w:val="both"/>
              <w:rPr>
                <w:rFonts w:ascii="Times New Roman" w:eastAsia="Times New Roman" w:hAnsi="Times New Roman" w:cs="Times New Roman"/>
                <w:noProof/>
                <w:sz w:val="24"/>
                <w:szCs w:val="24"/>
              </w:rPr>
            </w:pPr>
          </w:p>
          <w:p w:rsidR="00BB0DD5" w:rsidRPr="00BB0DD5" w:rsidRDefault="00BB0DD5" w:rsidP="00BB0DD5">
            <w:pPr>
              <w:spacing w:after="0" w:line="240" w:lineRule="auto"/>
              <w:jc w:val="both"/>
              <w:rPr>
                <w:rFonts w:ascii="Times New Roman" w:eastAsia="Times New Roman" w:hAnsi="Times New Roman" w:cs="Times New Roman"/>
                <w:noProof/>
                <w:sz w:val="24"/>
                <w:szCs w:val="24"/>
              </w:rPr>
            </w:pPr>
          </w:p>
        </w:tc>
      </w:tr>
      <w:tr w:rsidR="00BB0DD5" w:rsidRPr="00BB0DD5" w:rsidTr="00365CBD">
        <w:tblPrEx>
          <w:tblCellMar>
            <w:top w:w="0" w:type="dxa"/>
            <w:bottom w:w="0" w:type="dxa"/>
          </w:tblCellMar>
        </w:tblPrEx>
        <w:trPr>
          <w:gridAfter w:val="1"/>
          <w:wAfter w:w="29" w:type="dxa"/>
          <w:trHeight w:val="633"/>
        </w:trPr>
        <w:tc>
          <w:tcPr>
            <w:tcW w:w="14160" w:type="dxa"/>
            <w:gridSpan w:val="10"/>
          </w:tcPr>
          <w:p w:rsidR="00BB0DD5" w:rsidRPr="00BB0DD5" w:rsidRDefault="00BB0DD5" w:rsidP="00BB0DD5">
            <w:pPr>
              <w:spacing w:after="0" w:line="240" w:lineRule="auto"/>
              <w:jc w:val="center"/>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lastRenderedPageBreak/>
              <w:t>ÜÇÜNCÜ BÖLÜM</w:t>
            </w:r>
          </w:p>
          <w:p w:rsidR="00BB0DD5" w:rsidRPr="00BB0DD5" w:rsidRDefault="00BB0DD5" w:rsidP="00BB0DD5">
            <w:pPr>
              <w:spacing w:after="0" w:line="240" w:lineRule="auto"/>
              <w:jc w:val="center"/>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Personel Rejimi</w:t>
            </w:r>
          </w:p>
          <w:p w:rsidR="00BB0DD5" w:rsidRPr="00BB0DD5" w:rsidRDefault="00BB0DD5" w:rsidP="00BB0DD5">
            <w:pPr>
              <w:spacing w:after="0" w:line="240" w:lineRule="auto"/>
              <w:jc w:val="center"/>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rPr>
          <w:gridAfter w:val="1"/>
          <w:wAfter w:w="29" w:type="dxa"/>
        </w:trPr>
        <w:tc>
          <w:tcPr>
            <w:tcW w:w="2388" w:type="dxa"/>
            <w:gridSpan w:val="2"/>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Tayin, Terfi, Barem </w:t>
            </w: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17.</w:t>
            </w:r>
          </w:p>
        </w:tc>
        <w:tc>
          <w:tcPr>
            <w:tcW w:w="747"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(1)</w:t>
            </w:r>
          </w:p>
        </w:tc>
        <w:tc>
          <w:tcPr>
            <w:tcW w:w="10458"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Bütçede kadrosu ve ödeneği olmadan herhangi bir tayin, terfi ve barem ayarlaması yapılamaz. </w:t>
            </w:r>
          </w:p>
        </w:tc>
      </w:tr>
      <w:tr w:rsidR="00BB0DD5" w:rsidRPr="00BB0DD5" w:rsidTr="00365CBD">
        <w:tblPrEx>
          <w:tblCellMar>
            <w:top w:w="0" w:type="dxa"/>
            <w:bottom w:w="0" w:type="dxa"/>
          </w:tblCellMar>
        </w:tblPrEx>
        <w:trPr>
          <w:gridAfter w:val="1"/>
          <w:wAfter w:w="29" w:type="dxa"/>
        </w:trPr>
        <w:tc>
          <w:tcPr>
            <w:tcW w:w="2388" w:type="dxa"/>
            <w:gridSpan w:val="2"/>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Değişiklikleri ve Ek Kadro İhdası</w:t>
            </w: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747"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w:t>
            </w:r>
          </w:p>
        </w:tc>
        <w:tc>
          <w:tcPr>
            <w:tcW w:w="10458"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Bütçede öngörülen veya yıl içerisinde herhangi bir sebeple münhal düşen kadrolar karşılarında “Münhal” sözcüğünün yazılı olup olmadığına ve hangi statüde alınacağına bakılmaksızın, mali olanaklar elverdiği ölçüde Kurumda 1 yıl içinde yeni istihdam edilecek toplam personel sayısı o dönemden önce emekli olanların %20’sini aşmayacak kadar Bayrak Radyo Televizyon Kurumu Yönetim Kurulu tarafından doldurulabilir. Her ne ad altında olursa olsun personel istihdamı öncesinde Maliye İşleriyle Görevli Bakanlıktan yetki talebinde bulunulması gerekmektedir.</w:t>
            </w:r>
          </w:p>
        </w:tc>
      </w:tr>
      <w:tr w:rsidR="00BB0DD5" w:rsidRPr="00BB0DD5" w:rsidTr="00365CBD">
        <w:tblPrEx>
          <w:tblCellMar>
            <w:top w:w="0" w:type="dxa"/>
            <w:bottom w:w="0" w:type="dxa"/>
          </w:tblCellMar>
        </w:tblPrEx>
        <w:trPr>
          <w:gridAfter w:val="1"/>
          <w:wAfter w:w="29" w:type="dxa"/>
        </w:trPr>
        <w:tc>
          <w:tcPr>
            <w:tcW w:w="2388" w:type="dxa"/>
            <w:gridSpan w:val="2"/>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567"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747"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(3)</w:t>
            </w:r>
          </w:p>
        </w:tc>
        <w:tc>
          <w:tcPr>
            <w:tcW w:w="10458" w:type="dxa"/>
            <w:gridSpan w:val="3"/>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Sebep ve gerekçesi ne olursa olsun geriye dönük atama yapılamaz ve herhangi bir adla ödemede bulunulamaz.</w:t>
            </w:r>
          </w:p>
        </w:tc>
      </w:tr>
      <w:tr w:rsidR="00BB0DD5" w:rsidRPr="00BB0DD5" w:rsidTr="00365CBD">
        <w:tblPrEx>
          <w:tblCellMar>
            <w:top w:w="0" w:type="dxa"/>
            <w:bottom w:w="0" w:type="dxa"/>
          </w:tblCellMar>
        </w:tblPrEx>
        <w:trPr>
          <w:gridAfter w:val="1"/>
          <w:wAfter w:w="29" w:type="dxa"/>
          <w:trHeight w:val="825"/>
        </w:trPr>
        <w:tc>
          <w:tcPr>
            <w:tcW w:w="2388" w:type="dxa"/>
            <w:gridSpan w:val="2"/>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567" w:type="dxa"/>
            <w:gridSpan w:val="2"/>
            <w:shd w:val="clear" w:color="auto" w:fill="auto"/>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747" w:type="dxa"/>
            <w:gridSpan w:val="3"/>
            <w:shd w:val="clear" w:color="auto" w:fill="auto"/>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(4)</w:t>
            </w:r>
          </w:p>
        </w:tc>
        <w:tc>
          <w:tcPr>
            <w:tcW w:w="10458" w:type="dxa"/>
            <w:gridSpan w:val="3"/>
            <w:shd w:val="clear" w:color="auto" w:fill="auto"/>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Bayrak Radyo Televizyon Kurumu Yönetim Kurulunun uygun gördüğü hallerde, Kurum hizmetlerinin yürütülmesi için sözleşmeli personel kadrosunun aşılmaması koşuluyla, sözleşmeli personel istihdam edilebilir.</w:t>
            </w:r>
          </w:p>
        </w:tc>
      </w:tr>
      <w:tr w:rsidR="00BB0DD5" w:rsidRPr="00BB0DD5" w:rsidTr="00365CBD">
        <w:tblPrEx>
          <w:tblCellMar>
            <w:top w:w="0" w:type="dxa"/>
            <w:bottom w:w="0" w:type="dxa"/>
          </w:tblCellMar>
        </w:tblPrEx>
        <w:trPr>
          <w:gridAfter w:val="1"/>
          <w:wAfter w:w="29" w:type="dxa"/>
          <w:trHeight w:val="825"/>
        </w:trPr>
        <w:tc>
          <w:tcPr>
            <w:tcW w:w="2388" w:type="dxa"/>
            <w:gridSpan w:val="2"/>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567" w:type="dxa"/>
            <w:gridSpan w:val="2"/>
            <w:shd w:val="clear" w:color="auto" w:fill="auto"/>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747" w:type="dxa"/>
            <w:gridSpan w:val="3"/>
            <w:shd w:val="clear" w:color="auto" w:fill="auto"/>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(5)</w:t>
            </w:r>
          </w:p>
        </w:tc>
        <w:tc>
          <w:tcPr>
            <w:tcW w:w="10458" w:type="dxa"/>
            <w:gridSpan w:val="3"/>
            <w:shd w:val="clear" w:color="auto" w:fill="auto"/>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Personelin ödenekli veya ödeneksiz izinleri Bütçeye mali külfet yüklemeyecek şekilde programlanır ve uygulanır.</w:t>
            </w:r>
          </w:p>
        </w:tc>
      </w:tr>
    </w:tbl>
    <w:p w:rsidR="00BB0DD5" w:rsidRPr="00BB0DD5" w:rsidRDefault="00BB0DD5" w:rsidP="00BB0DD5">
      <w:pPr>
        <w:spacing w:after="0" w:line="240" w:lineRule="auto"/>
        <w:rPr>
          <w:rFonts w:ascii="Times New Roman" w:eastAsia="Times New Roman" w:hAnsi="Times New Roman" w:cs="Times New Roman"/>
          <w:noProof/>
          <w:sz w:val="24"/>
          <w:szCs w:val="24"/>
        </w:rPr>
      </w:pPr>
      <w:r w:rsidRPr="00BB0DD5">
        <w:rPr>
          <w:rFonts w:ascii="Times New Roman" w:eastAsia="Times New Roman" w:hAnsi="Times New Roman" w:cs="Times New Roman"/>
          <w:noProof/>
          <w:sz w:val="24"/>
          <w:szCs w:val="24"/>
        </w:rPr>
        <w:br w:type="page"/>
      </w:r>
    </w:p>
    <w:tbl>
      <w:tblPr>
        <w:tblW w:w="14160" w:type="dxa"/>
        <w:tblInd w:w="-12" w:type="dxa"/>
        <w:tblLayout w:type="fixed"/>
        <w:tblLook w:val="0000" w:firstRow="0" w:lastRow="0" w:firstColumn="0" w:lastColumn="0" w:noHBand="0" w:noVBand="0"/>
      </w:tblPr>
      <w:tblGrid>
        <w:gridCol w:w="2388"/>
        <w:gridCol w:w="11772"/>
      </w:tblGrid>
      <w:tr w:rsidR="00BB0DD5" w:rsidRPr="00BB0DD5" w:rsidTr="00365CBD">
        <w:tblPrEx>
          <w:tblCellMar>
            <w:top w:w="0" w:type="dxa"/>
            <w:bottom w:w="0" w:type="dxa"/>
          </w:tblCellMar>
        </w:tblPrEx>
        <w:tc>
          <w:tcPr>
            <w:tcW w:w="14160" w:type="dxa"/>
            <w:gridSpan w:val="2"/>
          </w:tcPr>
          <w:p w:rsidR="00BB0DD5" w:rsidRPr="00BB0DD5" w:rsidRDefault="00BB0DD5" w:rsidP="00BB0DD5">
            <w:pPr>
              <w:spacing w:after="0" w:line="240" w:lineRule="auto"/>
              <w:jc w:val="center"/>
              <w:rPr>
                <w:rFonts w:ascii="Times New Roman" w:eastAsia="Times New Roman" w:hAnsi="Times New Roman" w:cs="Times New Roman"/>
                <w:sz w:val="24"/>
                <w:szCs w:val="24"/>
              </w:rPr>
            </w:pPr>
          </w:p>
          <w:p w:rsidR="00BB0DD5" w:rsidRPr="00BB0DD5" w:rsidRDefault="00BB0DD5" w:rsidP="00BB0DD5">
            <w:pPr>
              <w:spacing w:after="0" w:line="240" w:lineRule="auto"/>
              <w:jc w:val="center"/>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DÖRDÜNCÜ BÖLÜM</w:t>
            </w:r>
          </w:p>
          <w:p w:rsidR="00BB0DD5" w:rsidRPr="00BB0DD5" w:rsidRDefault="00BB0DD5" w:rsidP="00BB0DD5">
            <w:pPr>
              <w:spacing w:after="0" w:line="240" w:lineRule="auto"/>
              <w:jc w:val="center"/>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Denetim</w:t>
            </w:r>
          </w:p>
          <w:p w:rsidR="00BB0DD5" w:rsidRPr="00BB0DD5" w:rsidRDefault="00BB0DD5" w:rsidP="00BB0DD5">
            <w:pPr>
              <w:spacing w:after="0" w:line="240" w:lineRule="auto"/>
              <w:jc w:val="both"/>
              <w:rPr>
                <w:rFonts w:ascii="Times New Roman" w:eastAsia="Times New Roman" w:hAnsi="Times New Roman" w:cs="Times New Roman"/>
                <w:noProof/>
                <w:sz w:val="24"/>
                <w:szCs w:val="24"/>
              </w:rPr>
            </w:pP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noProof/>
                <w:sz w:val="24"/>
                <w:szCs w:val="24"/>
              </w:rPr>
            </w:pPr>
            <w:r w:rsidRPr="00BB0DD5">
              <w:rPr>
                <w:rFonts w:ascii="Times New Roman" w:eastAsia="Times New Roman" w:hAnsi="Times New Roman" w:cs="Times New Roman"/>
                <w:noProof/>
                <w:sz w:val="24"/>
                <w:szCs w:val="24"/>
              </w:rPr>
              <w:t>Uygulama ve Denetim</w:t>
            </w:r>
          </w:p>
          <w:p w:rsidR="00BB0DD5" w:rsidRPr="00BB0DD5" w:rsidRDefault="00BB0DD5" w:rsidP="00BB0DD5">
            <w:pPr>
              <w:spacing w:after="0" w:line="240" w:lineRule="auto"/>
              <w:rPr>
                <w:rFonts w:ascii="Times New Roman" w:eastAsia="Times New Roman" w:hAnsi="Times New Roman" w:cs="Times New Roman"/>
                <w:noProof/>
                <w:sz w:val="24"/>
                <w:szCs w:val="24"/>
              </w:rPr>
            </w:pPr>
            <w:r w:rsidRPr="00BB0DD5">
              <w:rPr>
                <w:rFonts w:ascii="Times New Roman" w:eastAsia="Times New Roman" w:hAnsi="Times New Roman" w:cs="Times New Roman"/>
                <w:noProof/>
                <w:sz w:val="24"/>
                <w:szCs w:val="24"/>
              </w:rPr>
              <w:t xml:space="preserve">50/1983 </w:t>
            </w:r>
          </w:p>
          <w:p w:rsidR="00BB0DD5" w:rsidRPr="00BB0DD5" w:rsidRDefault="00BB0DD5" w:rsidP="00BB0DD5">
            <w:pPr>
              <w:spacing w:after="0" w:line="240" w:lineRule="auto"/>
              <w:rPr>
                <w:rFonts w:ascii="Times New Roman" w:eastAsia="Times New Roman" w:hAnsi="Times New Roman" w:cs="Times New Roman"/>
                <w:noProof/>
                <w:sz w:val="24"/>
                <w:szCs w:val="24"/>
              </w:rPr>
            </w:pPr>
            <w:r w:rsidRPr="00BB0DD5">
              <w:rPr>
                <w:rFonts w:ascii="Times New Roman" w:eastAsia="Times New Roman" w:hAnsi="Times New Roman" w:cs="Times New Roman"/>
                <w:noProof/>
                <w:sz w:val="24"/>
                <w:szCs w:val="24"/>
              </w:rPr>
              <w:t xml:space="preserve">    25/1986 </w:t>
            </w:r>
          </w:p>
          <w:p w:rsidR="00BB0DD5" w:rsidRPr="00BB0DD5" w:rsidRDefault="00BB0DD5" w:rsidP="00BB0DD5">
            <w:pPr>
              <w:spacing w:after="0" w:line="240" w:lineRule="auto"/>
              <w:rPr>
                <w:rFonts w:ascii="Times New Roman" w:eastAsia="Times New Roman" w:hAnsi="Times New Roman" w:cs="Times New Roman"/>
                <w:noProof/>
                <w:sz w:val="24"/>
                <w:szCs w:val="24"/>
              </w:rPr>
            </w:pPr>
            <w:r w:rsidRPr="00BB0DD5">
              <w:rPr>
                <w:rFonts w:ascii="Times New Roman" w:eastAsia="Times New Roman" w:hAnsi="Times New Roman" w:cs="Times New Roman"/>
                <w:noProof/>
                <w:sz w:val="24"/>
                <w:szCs w:val="24"/>
              </w:rPr>
              <w:t xml:space="preserve">    54/1989 </w:t>
            </w:r>
          </w:p>
          <w:p w:rsidR="00BB0DD5" w:rsidRPr="00BB0DD5" w:rsidRDefault="00BB0DD5" w:rsidP="00BB0DD5">
            <w:pPr>
              <w:spacing w:after="0" w:line="240" w:lineRule="auto"/>
              <w:rPr>
                <w:rFonts w:ascii="Times New Roman" w:eastAsia="Times New Roman" w:hAnsi="Times New Roman" w:cs="Times New Roman"/>
                <w:noProof/>
                <w:sz w:val="24"/>
                <w:szCs w:val="24"/>
              </w:rPr>
            </w:pPr>
            <w:r w:rsidRPr="00BB0DD5">
              <w:rPr>
                <w:rFonts w:ascii="Times New Roman" w:eastAsia="Times New Roman" w:hAnsi="Times New Roman" w:cs="Times New Roman"/>
                <w:noProof/>
                <w:sz w:val="24"/>
                <w:szCs w:val="24"/>
              </w:rPr>
              <w:t xml:space="preserve">    35/1993</w:t>
            </w:r>
          </w:p>
          <w:p w:rsidR="00BB0DD5" w:rsidRPr="00BB0DD5" w:rsidRDefault="00BB0DD5" w:rsidP="00BB0DD5">
            <w:pPr>
              <w:spacing w:after="0" w:line="240" w:lineRule="auto"/>
              <w:rPr>
                <w:rFonts w:ascii="Times New Roman" w:eastAsia="Times New Roman" w:hAnsi="Times New Roman" w:cs="Times New Roman"/>
                <w:sz w:val="24"/>
                <w:szCs w:val="24"/>
              </w:rPr>
            </w:pPr>
          </w:p>
        </w:tc>
        <w:tc>
          <w:tcPr>
            <w:tcW w:w="11772" w:type="dxa"/>
          </w:tcPr>
          <w:p w:rsidR="00BB0DD5" w:rsidRPr="00BB0DD5" w:rsidRDefault="00BB0DD5" w:rsidP="00BB0DD5">
            <w:pPr>
              <w:spacing w:after="0" w:line="240" w:lineRule="auto"/>
              <w:jc w:val="both"/>
              <w:rPr>
                <w:rFonts w:ascii="Times New Roman" w:eastAsia="Times New Roman" w:hAnsi="Times New Roman" w:cs="Times New Roman"/>
                <w:noProof/>
                <w:sz w:val="24"/>
                <w:szCs w:val="24"/>
              </w:rPr>
            </w:pPr>
            <w:r w:rsidRPr="00BB0DD5">
              <w:rPr>
                <w:rFonts w:ascii="Times New Roman" w:eastAsia="Times New Roman" w:hAnsi="Times New Roman" w:cs="Times New Roman"/>
                <w:noProof/>
                <w:sz w:val="24"/>
                <w:szCs w:val="24"/>
              </w:rPr>
              <w:t xml:space="preserve">18. Bütçede öngörülen gelirin tarh, tahakkuk ve tahsili ile harcamaların yapılması ve denetim, Bayrak Radyo  Televizyon Kurumu Yasası ile bu Yasa çerçevesinde Bayrak Radyo Televizyon Kurumu Yönetim Kurulunun alacağı kararlara göre yürütülür.  </w:t>
            </w:r>
          </w:p>
          <w:p w:rsidR="00BB0DD5" w:rsidRPr="00BB0DD5" w:rsidRDefault="00BB0DD5" w:rsidP="00BB0DD5">
            <w:pPr>
              <w:spacing w:after="0" w:line="240" w:lineRule="auto"/>
              <w:jc w:val="both"/>
              <w:rPr>
                <w:rFonts w:ascii="Times New Roman" w:eastAsia="Times New Roman" w:hAnsi="Times New Roman" w:cs="Times New Roman"/>
                <w:noProof/>
                <w:sz w:val="24"/>
                <w:szCs w:val="24"/>
              </w:rPr>
            </w:pPr>
          </w:p>
          <w:p w:rsidR="00BB0DD5" w:rsidRPr="00BB0DD5" w:rsidRDefault="00BB0DD5" w:rsidP="00BB0DD5">
            <w:pPr>
              <w:spacing w:after="0" w:line="240" w:lineRule="auto"/>
              <w:jc w:val="both"/>
              <w:rPr>
                <w:rFonts w:ascii="Times New Roman" w:eastAsia="Times New Roman" w:hAnsi="Times New Roman" w:cs="Times New Roman"/>
                <w:noProof/>
                <w:sz w:val="24"/>
                <w:szCs w:val="24"/>
              </w:rPr>
            </w:pP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bl>
    <w:p w:rsidR="00BB0DD5" w:rsidRPr="00BB0DD5" w:rsidRDefault="00BB0DD5" w:rsidP="00BB0DD5">
      <w:pPr>
        <w:spacing w:after="0" w:line="240" w:lineRule="auto"/>
        <w:rPr>
          <w:rFonts w:ascii="Times New Roman" w:eastAsia="Times New Roman" w:hAnsi="Times New Roman" w:cs="Times New Roman"/>
          <w:noProof/>
          <w:sz w:val="24"/>
          <w:szCs w:val="24"/>
        </w:rPr>
      </w:pPr>
    </w:p>
    <w:tbl>
      <w:tblPr>
        <w:tblW w:w="14160" w:type="dxa"/>
        <w:tblInd w:w="-12" w:type="dxa"/>
        <w:tblLayout w:type="fixed"/>
        <w:tblLook w:val="0000" w:firstRow="0" w:lastRow="0" w:firstColumn="0" w:lastColumn="0" w:noHBand="0" w:noVBand="0"/>
      </w:tblPr>
      <w:tblGrid>
        <w:gridCol w:w="2388"/>
        <w:gridCol w:w="567"/>
        <w:gridCol w:w="426"/>
        <w:gridCol w:w="283"/>
        <w:gridCol w:w="10496"/>
      </w:tblGrid>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Denetim Yöntemleri</w:t>
            </w:r>
          </w:p>
        </w:tc>
        <w:tc>
          <w:tcPr>
            <w:tcW w:w="567"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19.</w:t>
            </w:r>
          </w:p>
        </w:tc>
        <w:tc>
          <w:tcPr>
            <w:tcW w:w="709"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(1)</w:t>
            </w:r>
          </w:p>
        </w:tc>
        <w:tc>
          <w:tcPr>
            <w:tcW w:w="10496"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Harcamaların Bütçeye uygunluğu, ödemeler sırasında Mali İşler Amiri veya  Kurum  Müdürlüğünde bu amaç için görevlendirilen yetkili elemanlar tarafından denetlenir. Bu denetimler sırasında  Bütçeye, Bütçe esas prensiplerine, yürürlükteki mevzuata  uygun olmayan ve belgeleri eksik olan ödeme işlemleri yerine getirilemez. Ödemeler Mali İşler Amirliğinde görevli maliye memurları tarafından yapılır. Doğrudan veya mutemetler eliyle yapılan ödemeler sırasında hak sahiplerinin kimliklerinin denetimini maliye memurları yapar.</w:t>
            </w: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567"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709"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noProof/>
                <w:sz w:val="24"/>
                <w:szCs w:val="24"/>
              </w:rPr>
              <w:t>(2)</w:t>
            </w:r>
          </w:p>
        </w:tc>
        <w:tc>
          <w:tcPr>
            <w:tcW w:w="10496"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noProof/>
                <w:sz w:val="24"/>
                <w:szCs w:val="24"/>
              </w:rPr>
              <w:t>Sayıştay, denetim yasalarının koyduğu yöntem ve kurallarla, bu Yasa ve eklerinde öngörülen kuralları  gözönünde bulundurmak suretiyle, harcamalar ile gelirlerin Bütçeye ve Bütçe prensiplerine uygun olup olmadığını denetler.</w:t>
            </w: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567"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709"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c>
          <w:tcPr>
            <w:tcW w:w="10496"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Aylık Rapor </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Verme ve Bütçe </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Kesin Hesaplarının </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Sunulması</w:t>
            </w:r>
          </w:p>
        </w:tc>
        <w:tc>
          <w:tcPr>
            <w:tcW w:w="11772" w:type="dxa"/>
            <w:gridSpan w:val="4"/>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20.</w:t>
            </w:r>
            <w:r w:rsidRPr="00BB0DD5">
              <w:rPr>
                <w:rFonts w:ascii="Times New Roman" w:eastAsia="Times New Roman" w:hAnsi="Times New Roman" w:cs="Times New Roman"/>
                <w:noProof/>
                <w:sz w:val="24"/>
                <w:szCs w:val="24"/>
                <w:lang w:val="en-US"/>
              </w:rPr>
              <w:t xml:space="preserve"> </w:t>
            </w:r>
            <w:r w:rsidRPr="00BB0DD5">
              <w:rPr>
                <w:rFonts w:ascii="Times New Roman" w:eastAsia="Times New Roman" w:hAnsi="Times New Roman" w:cs="Times New Roman"/>
                <w:noProof/>
                <w:sz w:val="24"/>
                <w:szCs w:val="24"/>
                <w:lang w:val="en-US" w:eastAsia="tr-TR"/>
              </w:rPr>
              <w:t xml:space="preserve">Uygulama ve denetim sonuçları, her ay düzenlenen bir raporla müdürlüğe sunulur. Bu raporlar en geç müteakip ayın sonuna kadar; Bütçe Kesin Hesap Cetvel  ve Raporları ise, Sayıştayın uygunluk bildirimi ile birlikte </w:t>
            </w:r>
            <w:smartTag w:uri="urn:schemas-microsoft-com:office:smarttags" w:element="country-region">
              <w:smartTag w:uri="urn:schemas-microsoft-com:office:smarttags" w:element="place">
                <w:r w:rsidRPr="00BB0DD5">
                  <w:rPr>
                    <w:rFonts w:ascii="Times New Roman" w:eastAsia="Times New Roman" w:hAnsi="Times New Roman" w:cs="Times New Roman"/>
                    <w:noProof/>
                    <w:sz w:val="24"/>
                    <w:szCs w:val="24"/>
                    <w:lang w:val="en-US" w:eastAsia="tr-TR"/>
                  </w:rPr>
                  <w:t>mali</w:t>
                </w:r>
              </w:smartTag>
            </w:smartTag>
            <w:r w:rsidRPr="00BB0DD5">
              <w:rPr>
                <w:rFonts w:ascii="Times New Roman" w:eastAsia="Times New Roman" w:hAnsi="Times New Roman" w:cs="Times New Roman"/>
                <w:noProof/>
                <w:sz w:val="24"/>
                <w:szCs w:val="24"/>
                <w:lang w:val="en-US" w:eastAsia="tr-TR"/>
              </w:rPr>
              <w:t xml:space="preserve"> yılın sona ermesinden başlayarak en geç dört ay içerisinde Bakanlar Kuruluna sunulur. Yine </w:t>
            </w:r>
            <w:smartTag w:uri="urn:schemas-microsoft-com:office:smarttags" w:element="country-region">
              <w:smartTag w:uri="urn:schemas-microsoft-com:office:smarttags" w:element="place">
                <w:r w:rsidRPr="00BB0DD5">
                  <w:rPr>
                    <w:rFonts w:ascii="Times New Roman" w:eastAsia="Times New Roman" w:hAnsi="Times New Roman" w:cs="Times New Roman"/>
                    <w:noProof/>
                    <w:sz w:val="24"/>
                    <w:szCs w:val="24"/>
                    <w:lang w:val="en-US" w:eastAsia="tr-TR"/>
                  </w:rPr>
                  <w:t>mali</w:t>
                </w:r>
              </w:smartTag>
            </w:smartTag>
            <w:r w:rsidRPr="00BB0DD5">
              <w:rPr>
                <w:rFonts w:ascii="Times New Roman" w:eastAsia="Times New Roman" w:hAnsi="Times New Roman" w:cs="Times New Roman"/>
                <w:noProof/>
                <w:sz w:val="24"/>
                <w:szCs w:val="24"/>
                <w:lang w:val="en-US" w:eastAsia="tr-TR"/>
              </w:rPr>
              <w:t xml:space="preserve"> yılın sona ermesinden başlayarak en geç altı ay içinde Kuzey Kıbrıs Türk Cumhuriyeti Cumhuriyet Meclisine sunulur. Cumhuriyet Meclisine sunulmasında ve Cumhuriyet Meclisinde görüşülüp onaylanmasında, Kuzey Kıbrıs Türk Cumhuriyeti Devleti Kesin Hesapları hakkında uygulanan kurallar aynen uygulanır. </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11772" w:type="dxa"/>
            <w:gridSpan w:val="4"/>
          </w:tcPr>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Usulsüzlüklerde Yapılacak İşlem</w:t>
            </w:r>
          </w:p>
        </w:tc>
        <w:tc>
          <w:tcPr>
            <w:tcW w:w="11772" w:type="dxa"/>
            <w:gridSpan w:val="4"/>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21. İç denetim ve Sayıştay denetimi sırasında, usulsüz fuzuli ödemelerle ödenek aşımları sorumlularından tahsil edilir.</w:t>
            </w:r>
          </w:p>
          <w:p w:rsidR="00BB0DD5" w:rsidRPr="00BB0DD5" w:rsidRDefault="00BB0DD5" w:rsidP="00BB0DD5">
            <w:pPr>
              <w:spacing w:after="0" w:line="240" w:lineRule="auto"/>
              <w:jc w:val="center"/>
              <w:rPr>
                <w:rFonts w:ascii="Times New Roman" w:eastAsia="Times New Roman" w:hAnsi="Times New Roman" w:cs="Times New Roman"/>
                <w:sz w:val="24"/>
                <w:szCs w:val="24"/>
              </w:rPr>
            </w:pPr>
          </w:p>
          <w:p w:rsidR="00BB0DD5" w:rsidRPr="00BB0DD5" w:rsidRDefault="00BB0DD5" w:rsidP="00BB0DD5">
            <w:pPr>
              <w:spacing w:after="0" w:line="240" w:lineRule="auto"/>
              <w:jc w:val="center"/>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14160" w:type="dxa"/>
            <w:gridSpan w:val="5"/>
          </w:tcPr>
          <w:p w:rsidR="00BB0DD5" w:rsidRPr="00BB0DD5" w:rsidRDefault="00BB0DD5" w:rsidP="00BB0DD5">
            <w:pPr>
              <w:spacing w:after="0" w:line="240" w:lineRule="auto"/>
              <w:jc w:val="center"/>
              <w:rPr>
                <w:rFonts w:ascii="Times New Roman" w:eastAsia="Times New Roman" w:hAnsi="Times New Roman" w:cs="Times New Roman"/>
                <w:sz w:val="24"/>
                <w:szCs w:val="24"/>
              </w:rPr>
            </w:pPr>
          </w:p>
          <w:p w:rsidR="00BB0DD5" w:rsidRPr="00BB0DD5" w:rsidRDefault="00BB0DD5" w:rsidP="00BB0DD5">
            <w:pPr>
              <w:spacing w:after="0" w:line="240" w:lineRule="auto"/>
              <w:jc w:val="center"/>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BEŞİNCİ BÖLÜM</w:t>
            </w:r>
            <w:r w:rsidRPr="00BB0DD5">
              <w:rPr>
                <w:rFonts w:ascii="Times New Roman" w:eastAsia="Times New Roman" w:hAnsi="Times New Roman" w:cs="Times New Roman"/>
                <w:sz w:val="24"/>
                <w:szCs w:val="24"/>
              </w:rPr>
              <w:br/>
              <w:t>Yatırım  Harcamalarına İlişkin Uygulama ve Denetim Kuralları</w:t>
            </w:r>
          </w:p>
          <w:p w:rsidR="00BB0DD5" w:rsidRPr="00BB0DD5" w:rsidRDefault="00BB0DD5" w:rsidP="00BB0DD5">
            <w:pPr>
              <w:spacing w:after="0" w:line="240" w:lineRule="auto"/>
              <w:jc w:val="center"/>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Projenin Uygulanması                         </w:t>
            </w:r>
          </w:p>
        </w:tc>
        <w:tc>
          <w:tcPr>
            <w:tcW w:w="11772" w:type="dxa"/>
            <w:gridSpan w:val="4"/>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22. Kurumun yıllık proje ve finansman programı konusunda, Bayrak Radyo Televizyon Kurumu Yönetim Kurulu tarafından önce Devlet Planlama Örgütünün görüşü alınır. Devlet Planlama Örgütü tarafından olumlu görüş verilen projeler, Bayrak Radyo Televizyon Kurumu Yönetim Kurulunun onayı ile Kuzey Kıbrıs Türk Cumhuriyeti Bakanlar Kurulunun onayına sunulur. </w:t>
            </w:r>
          </w:p>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Ancak bu projeler, Türkiye Cumhuriyeti yardımları açısından Türkiye Cumhuriyeti Yardım Heyetine intikal ettirilir.</w:t>
            </w:r>
          </w:p>
          <w:p w:rsidR="00BB0DD5" w:rsidRPr="00BB0DD5" w:rsidRDefault="00BB0DD5" w:rsidP="00BB0DD5">
            <w:pPr>
              <w:spacing w:after="0" w:line="240" w:lineRule="auto"/>
              <w:jc w:val="both"/>
              <w:rPr>
                <w:rFonts w:ascii="Times New Roman" w:eastAsia="Times New Roman" w:hAnsi="Times New Roman" w:cs="Times New Roman"/>
                <w:sz w:val="24"/>
                <w:szCs w:val="24"/>
              </w:rPr>
            </w:pP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Yatırım Harcamaları,</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Aktarma ve Yeni Projeler</w:t>
            </w:r>
          </w:p>
        </w:tc>
        <w:tc>
          <w:tcPr>
            <w:tcW w:w="993" w:type="dxa"/>
            <w:gridSpan w:val="2"/>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23. (1)</w:t>
            </w:r>
          </w:p>
        </w:tc>
        <w:tc>
          <w:tcPr>
            <w:tcW w:w="10779"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Yatırım projelerinin uygulama seyrine göre projeler arasında aktarma yapılmasına ve finansmanı ayrıca sağlanan yeni projelerin mevcut projelere eklenmesine veya bağlanmamış bir kısım projenin kaldırılmasına, Kuzey Kıbrıs Türk Cumhuriyeti Bakanlar Kurulu yetkilidir.</w:t>
            </w: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993" w:type="dxa"/>
            <w:gridSpan w:val="2"/>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(2)</w:t>
            </w:r>
          </w:p>
        </w:tc>
        <w:tc>
          <w:tcPr>
            <w:tcW w:w="10779" w:type="dxa"/>
            <w:gridSpan w:val="2"/>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Yatırım proje harcamaları, Yönetim Kurulu kararı ile gerçekleştirilir.</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Taahhüde Girişme</w:t>
            </w:r>
          </w:p>
        </w:tc>
        <w:tc>
          <w:tcPr>
            <w:tcW w:w="11772" w:type="dxa"/>
            <w:gridSpan w:val="4"/>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24. Projelerin kesinleşmesinden önce harcamaya yol açabilecek taahhüde girişilemez.</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14160" w:type="dxa"/>
            <w:gridSpan w:val="5"/>
          </w:tcPr>
          <w:p w:rsidR="00BB0DD5" w:rsidRPr="00BB0DD5" w:rsidRDefault="00BB0DD5" w:rsidP="00BB0DD5">
            <w:pPr>
              <w:spacing w:after="0" w:line="240" w:lineRule="auto"/>
              <w:rPr>
                <w:rFonts w:ascii="Times New Roman" w:eastAsia="Times New Roman" w:hAnsi="Times New Roman" w:cs="Times New Roman"/>
                <w:sz w:val="24"/>
                <w:szCs w:val="24"/>
              </w:rPr>
            </w:pPr>
          </w:p>
          <w:p w:rsidR="00BB0DD5" w:rsidRPr="00BB0DD5" w:rsidRDefault="00BB0DD5" w:rsidP="00BB0DD5">
            <w:pPr>
              <w:spacing w:after="0" w:line="240" w:lineRule="auto"/>
              <w:jc w:val="center"/>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ÜÇÜNCÜ KISIM</w:t>
            </w:r>
          </w:p>
          <w:p w:rsidR="00BB0DD5" w:rsidRPr="00BB0DD5" w:rsidRDefault="00BB0DD5" w:rsidP="00BB0DD5">
            <w:pPr>
              <w:spacing w:after="0" w:line="240" w:lineRule="auto"/>
              <w:jc w:val="center"/>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Çeşitli Kurallar</w:t>
            </w:r>
          </w:p>
          <w:p w:rsidR="00BB0DD5" w:rsidRPr="00BB0DD5" w:rsidRDefault="00BB0DD5" w:rsidP="00BB0DD5">
            <w:pPr>
              <w:spacing w:after="0" w:line="240" w:lineRule="auto"/>
              <w:jc w:val="center"/>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Kiralamaya İlişkin Kısıtlamalar</w:t>
            </w:r>
          </w:p>
          <w:p w:rsidR="00BB0DD5" w:rsidRPr="00BB0DD5" w:rsidRDefault="00BB0DD5" w:rsidP="00BB0DD5">
            <w:pPr>
              <w:spacing w:after="0" w:line="240" w:lineRule="auto"/>
              <w:rPr>
                <w:rFonts w:ascii="Times New Roman" w:eastAsia="Times New Roman" w:hAnsi="Times New Roman" w:cs="Times New Roman"/>
                <w:sz w:val="24"/>
                <w:szCs w:val="24"/>
              </w:rPr>
            </w:pPr>
          </w:p>
        </w:tc>
        <w:tc>
          <w:tcPr>
            <w:tcW w:w="11772" w:type="dxa"/>
            <w:gridSpan w:val="4"/>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25. Bütçede öngörülen kira ödeneklerinin artışına neden olabilecek kira taahhüdüne girişilemez. Bu kurala uyulması ve öngörülen ödeneklerin aşılmaması yönünde Kurum Müdürü gerekli önlemleri alır.</w:t>
            </w: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İç ve Dış Yardımların Kullanılmasında İlke</w:t>
            </w:r>
          </w:p>
          <w:p w:rsidR="00BB0DD5" w:rsidRPr="00BB0DD5" w:rsidRDefault="00BB0DD5" w:rsidP="00BB0DD5">
            <w:pPr>
              <w:spacing w:after="0" w:line="240" w:lineRule="auto"/>
              <w:rPr>
                <w:rFonts w:ascii="Times New Roman" w:eastAsia="Times New Roman" w:hAnsi="Times New Roman" w:cs="Times New Roman"/>
                <w:sz w:val="24"/>
                <w:szCs w:val="24"/>
              </w:rPr>
            </w:pPr>
          </w:p>
        </w:tc>
        <w:tc>
          <w:tcPr>
            <w:tcW w:w="11772" w:type="dxa"/>
            <w:gridSpan w:val="4"/>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26. İç ve dış yardımlarla sağlanacak krediler, Kurum Müdürlüğü tarafından hazırlanıp, Bayrak Radyo Televizyon Kurumu Yönetim Kurulunca belirlenen amaçlara uygun olarak kullanılır.</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noProof/>
                <w:sz w:val="24"/>
                <w:szCs w:val="24"/>
              </w:rPr>
              <w:br w:type="page"/>
            </w:r>
            <w:r w:rsidRPr="00BB0DD5">
              <w:rPr>
                <w:rFonts w:ascii="Times New Roman" w:eastAsia="Times New Roman" w:hAnsi="Times New Roman" w:cs="Times New Roman"/>
                <w:sz w:val="24"/>
                <w:szCs w:val="24"/>
              </w:rPr>
              <w:t xml:space="preserve">Kurum Araçlarının Kullanımında İlke </w:t>
            </w:r>
          </w:p>
        </w:tc>
        <w:tc>
          <w:tcPr>
            <w:tcW w:w="11772" w:type="dxa"/>
            <w:gridSpan w:val="4"/>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27. Kuruma ait hizmet araçları, yalnız hizmetin gerektirdiği zaman ve alanlarda kullanılabilir. Mesai saatleri dışında kullanımın zorunlu olduğu hallerde ise Kurum Müdürünün izni gerekir. Kurumun hizmet araçları hiçbir şekilde özel amaçlar için kullanılamaz. Kurum hizmet araçlarının denetiminden Kurum Müdürü sorumlu  ve yetkilidir.</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lastRenderedPageBreak/>
              <w:t xml:space="preserve">Demirbaş ve Teknik </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Teçhizat Kayıtları</w:t>
            </w:r>
          </w:p>
        </w:tc>
        <w:tc>
          <w:tcPr>
            <w:tcW w:w="11772" w:type="dxa"/>
            <w:gridSpan w:val="4"/>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28. Depo Sorumlusu, Bayrak Radyo Televizyon Kurumunun işletme yerlerindeki tüm demirbaş kayıtlarını usulüne göre tutar ve bunları yılda iki kez denetleyerek amirine bilgi verir, aksaklıklar varsa bunları yazılı olarak bildirir. Teknik teçhizat kayıtları için de aynı işlem uygulanır. </w:t>
            </w:r>
          </w:p>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Ancak bunların tespit ve kontrol işlemleri  sürdürülürken, kendisine Koordinatörün görevlendireceği iki teknisyen refakat eder. Demirbaş ve teknik teçhizatların yıl sonu kayıtları Aralık 2016 sonuna kadar tamamlanır. Tutulan bu kayıtlar Kurum Müdürüne verilir. Demirbaş ve teknik teçhizatların tespit ve denetimleri için Kurum Müdürü gerekli önlemleri alır.</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bl>
    <w:p w:rsidR="00BB0DD5" w:rsidRPr="00BB0DD5" w:rsidRDefault="00BB0DD5" w:rsidP="00BB0DD5">
      <w:pPr>
        <w:spacing w:after="0" w:line="240" w:lineRule="auto"/>
        <w:rPr>
          <w:rFonts w:ascii="Times New Roman" w:eastAsia="Times New Roman" w:hAnsi="Times New Roman" w:cs="Times New Roman"/>
          <w:noProof/>
          <w:sz w:val="24"/>
          <w:szCs w:val="24"/>
        </w:rPr>
      </w:pPr>
    </w:p>
    <w:tbl>
      <w:tblPr>
        <w:tblW w:w="14160" w:type="dxa"/>
        <w:tblInd w:w="-12" w:type="dxa"/>
        <w:tblLayout w:type="fixed"/>
        <w:tblLook w:val="0000" w:firstRow="0" w:lastRow="0" w:firstColumn="0" w:lastColumn="0" w:noHBand="0" w:noVBand="0"/>
      </w:tblPr>
      <w:tblGrid>
        <w:gridCol w:w="2388"/>
        <w:gridCol w:w="11772"/>
      </w:tblGrid>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p>
        </w:tc>
        <w:tc>
          <w:tcPr>
            <w:tcW w:w="11772"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DÖRDÜNCÜ KISIM</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                                                                Son Kurallar</w:t>
            </w:r>
          </w:p>
          <w:p w:rsidR="00BB0DD5" w:rsidRPr="00BB0DD5" w:rsidRDefault="00BB0DD5" w:rsidP="00BB0DD5">
            <w:pPr>
              <w:spacing w:after="0" w:line="240" w:lineRule="auto"/>
              <w:jc w:val="center"/>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İta ve Tahsil Amiri</w:t>
            </w:r>
          </w:p>
        </w:tc>
        <w:tc>
          <w:tcPr>
            <w:tcW w:w="11772"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29. Kurumun ita ve tahsil amiri, Kurumun Müdürüdür.</w:t>
            </w:r>
          </w:p>
          <w:p w:rsidR="00BB0DD5" w:rsidRPr="00BB0DD5" w:rsidRDefault="00BB0DD5" w:rsidP="00BB0DD5">
            <w:pPr>
              <w:spacing w:after="0" w:line="240" w:lineRule="auto"/>
              <w:jc w:val="both"/>
              <w:rPr>
                <w:rFonts w:ascii="Times New Roman" w:eastAsia="Times New Roman" w:hAnsi="Times New Roman" w:cs="Times New Roman"/>
                <w:sz w:val="24"/>
                <w:szCs w:val="24"/>
              </w:rPr>
            </w:pP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 xml:space="preserve">Yasanın </w:t>
            </w:r>
          </w:p>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Uygulanması</w:t>
            </w:r>
          </w:p>
          <w:p w:rsidR="00BB0DD5" w:rsidRPr="00BB0DD5" w:rsidRDefault="00BB0DD5" w:rsidP="00BB0DD5">
            <w:pPr>
              <w:spacing w:after="0" w:line="240" w:lineRule="auto"/>
              <w:rPr>
                <w:rFonts w:ascii="Times New Roman" w:eastAsia="Times New Roman" w:hAnsi="Times New Roman" w:cs="Times New Roman"/>
                <w:sz w:val="24"/>
                <w:szCs w:val="24"/>
              </w:rPr>
            </w:pPr>
          </w:p>
        </w:tc>
        <w:tc>
          <w:tcPr>
            <w:tcW w:w="11772"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30. Bu Yasayı, Bayrak Radyo Televizyon Kurumu Müdürü uygular.</w:t>
            </w:r>
          </w:p>
        </w:tc>
      </w:tr>
      <w:tr w:rsidR="00BB0DD5" w:rsidRPr="00BB0DD5" w:rsidTr="00365CBD">
        <w:tblPrEx>
          <w:tblCellMar>
            <w:top w:w="0" w:type="dxa"/>
            <w:bottom w:w="0" w:type="dxa"/>
          </w:tblCellMar>
        </w:tblPrEx>
        <w:tc>
          <w:tcPr>
            <w:tcW w:w="2388" w:type="dxa"/>
          </w:tcPr>
          <w:p w:rsidR="00BB0DD5" w:rsidRPr="00BB0DD5" w:rsidRDefault="00BB0DD5" w:rsidP="00BB0DD5">
            <w:pPr>
              <w:spacing w:after="0" w:line="240" w:lineRule="auto"/>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Yürürlüğe Giriş</w:t>
            </w:r>
          </w:p>
        </w:tc>
        <w:tc>
          <w:tcPr>
            <w:tcW w:w="11772" w:type="dxa"/>
          </w:tcPr>
          <w:p w:rsidR="00BB0DD5" w:rsidRPr="00BB0DD5" w:rsidRDefault="00BB0DD5" w:rsidP="00BB0DD5">
            <w:pPr>
              <w:spacing w:after="0" w:line="240" w:lineRule="auto"/>
              <w:jc w:val="both"/>
              <w:rPr>
                <w:rFonts w:ascii="Times New Roman" w:eastAsia="Times New Roman" w:hAnsi="Times New Roman" w:cs="Times New Roman"/>
                <w:sz w:val="24"/>
                <w:szCs w:val="24"/>
              </w:rPr>
            </w:pPr>
            <w:r w:rsidRPr="00BB0DD5">
              <w:rPr>
                <w:rFonts w:ascii="Times New Roman" w:eastAsia="Times New Roman" w:hAnsi="Times New Roman" w:cs="Times New Roman"/>
                <w:sz w:val="24"/>
                <w:szCs w:val="24"/>
              </w:rPr>
              <w:t>31. Bu Yasa, 1 Ocak 2016 tarihinden başlayarak yürürlüğe girer.</w:t>
            </w:r>
          </w:p>
        </w:tc>
      </w:tr>
    </w:tbl>
    <w:p w:rsidR="00BB0DD5" w:rsidRPr="00BB0DD5" w:rsidRDefault="00BB0DD5" w:rsidP="00BB0DD5">
      <w:pPr>
        <w:spacing w:after="0" w:line="240" w:lineRule="auto"/>
        <w:rPr>
          <w:rFonts w:ascii="Times New Roman" w:eastAsia="Times New Roman" w:hAnsi="Times New Roman" w:cs="Times New Roman"/>
          <w:noProof/>
          <w:sz w:val="24"/>
          <w:szCs w:val="24"/>
        </w:rPr>
      </w:pPr>
    </w:p>
    <w:p w:rsidR="00BB0DD5" w:rsidRPr="00BB0DD5" w:rsidRDefault="00BB0DD5" w:rsidP="00BB0DD5">
      <w:pPr>
        <w:spacing w:after="0" w:line="240" w:lineRule="auto"/>
        <w:rPr>
          <w:rFonts w:ascii="Times New Roman" w:eastAsia="Times New Roman" w:hAnsi="Times New Roman" w:cs="Times New Roman"/>
          <w:noProof/>
          <w:sz w:val="24"/>
          <w:szCs w:val="24"/>
        </w:rPr>
      </w:pPr>
    </w:p>
    <w:p w:rsidR="00594C2F" w:rsidRDefault="00594C2F"/>
    <w:sectPr w:rsidR="00594C2F" w:rsidSect="00DB67E2">
      <w:headerReference w:type="even" r:id="rId5"/>
      <w:headerReference w:type="default" r:id="rId6"/>
      <w:footerReference w:type="default" r:id="rId7"/>
      <w:pgSz w:w="16840" w:h="11907" w:orient="landscape" w:code="9"/>
      <w:pgMar w:top="1440" w:right="1440" w:bottom="1077" w:left="1440" w:header="709" w:footer="709" w:gutter="0"/>
      <w:pgNumType w:start="1"/>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93" w:rsidRDefault="002A4C06">
    <w:pPr>
      <w:pStyle w:val="Footer"/>
      <w:jc w:val="center"/>
    </w:pPr>
    <w:r>
      <w:fldChar w:fldCharType="begin"/>
    </w:r>
    <w:r>
      <w:instrText xml:space="preserve"> PAGE   \* MERGEFORMAT </w:instrText>
    </w:r>
    <w:r>
      <w:fldChar w:fldCharType="separate"/>
    </w:r>
    <w:r w:rsidR="00C0207C">
      <w:t>2</w:t>
    </w:r>
    <w:r>
      <w:fldChar w:fldCharType="end"/>
    </w:r>
  </w:p>
  <w:p w:rsidR="00353A82" w:rsidRDefault="002A4C0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65" w:rsidRDefault="002A4C06" w:rsidP="00DB67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565" w:rsidRDefault="002A4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65" w:rsidRDefault="002A4C0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B4"/>
    <w:rsid w:val="002A4C06"/>
    <w:rsid w:val="00594C2F"/>
    <w:rsid w:val="006B317A"/>
    <w:rsid w:val="00BB0DD5"/>
    <w:rsid w:val="00C0207C"/>
    <w:rsid w:val="00D11EB4"/>
    <w:rsid w:val="00EB7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0DD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0DD5"/>
  </w:style>
  <w:style w:type="character" w:styleId="PageNumber">
    <w:name w:val="page number"/>
    <w:basedOn w:val="DefaultParagraphFont"/>
    <w:rsid w:val="00BB0DD5"/>
  </w:style>
  <w:style w:type="paragraph" w:styleId="Footer">
    <w:name w:val="footer"/>
    <w:basedOn w:val="Normal"/>
    <w:link w:val="FooterChar"/>
    <w:uiPriority w:val="99"/>
    <w:rsid w:val="00BB0DD5"/>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FooterChar">
    <w:name w:val="Footer Char"/>
    <w:basedOn w:val="DefaultParagraphFont"/>
    <w:link w:val="Footer"/>
    <w:uiPriority w:val="99"/>
    <w:rsid w:val="00BB0DD5"/>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0DD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0DD5"/>
  </w:style>
  <w:style w:type="character" w:styleId="PageNumber">
    <w:name w:val="page number"/>
    <w:basedOn w:val="DefaultParagraphFont"/>
    <w:rsid w:val="00BB0DD5"/>
  </w:style>
  <w:style w:type="paragraph" w:styleId="Footer">
    <w:name w:val="footer"/>
    <w:basedOn w:val="Normal"/>
    <w:link w:val="FooterChar"/>
    <w:uiPriority w:val="99"/>
    <w:rsid w:val="00BB0DD5"/>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FooterChar">
    <w:name w:val="Footer Char"/>
    <w:basedOn w:val="DefaultParagraphFont"/>
    <w:link w:val="Footer"/>
    <w:uiPriority w:val="99"/>
    <w:rsid w:val="00BB0DD5"/>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gamze.yucelen</dc:creator>
  <cp:keywords/>
  <dc:description/>
  <cp:lastModifiedBy>gamze.yucelen</cp:lastModifiedBy>
  <cp:revision>6</cp:revision>
  <dcterms:created xsi:type="dcterms:W3CDTF">2016-04-12T11:54:00Z</dcterms:created>
  <dcterms:modified xsi:type="dcterms:W3CDTF">2016-04-12T12:00:00Z</dcterms:modified>
</cp:coreProperties>
</file>